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6A301" w14:textId="77777777" w:rsidR="00331D35" w:rsidRPr="00A81AE4" w:rsidRDefault="00331D35" w:rsidP="00785116">
      <w:pPr>
        <w:spacing w:line="276" w:lineRule="auto"/>
        <w:ind w:left="708" w:hanging="708"/>
        <w:jc w:val="center"/>
        <w:rPr>
          <w:rFonts w:ascii="Arial" w:hAnsi="Arial" w:cs="Arial"/>
          <w:b/>
          <w:bCs/>
          <w:color w:val="000000"/>
          <w:lang w:val="es-EC"/>
        </w:rPr>
      </w:pPr>
      <w:r w:rsidRPr="00A81AE4">
        <w:rPr>
          <w:rFonts w:ascii="Arial" w:hAnsi="Arial" w:cs="Arial"/>
          <w:b/>
          <w:bCs/>
          <w:color w:val="000000"/>
          <w:lang w:val="es-EC"/>
        </w:rPr>
        <w:t>ACUERDO No. SENESCYT-202</w:t>
      </w:r>
      <w:r w:rsidR="00273D2F" w:rsidRPr="00A81AE4">
        <w:rPr>
          <w:rFonts w:ascii="Arial" w:hAnsi="Arial" w:cs="Arial"/>
          <w:b/>
          <w:bCs/>
          <w:color w:val="000000"/>
          <w:lang w:val="es-EC"/>
        </w:rPr>
        <w:t>4</w:t>
      </w:r>
      <w:r w:rsidRPr="00A81AE4">
        <w:rPr>
          <w:rFonts w:ascii="Arial" w:hAnsi="Arial" w:cs="Arial"/>
          <w:b/>
          <w:bCs/>
          <w:color w:val="000000"/>
          <w:lang w:val="es-EC"/>
        </w:rPr>
        <w:t>-0XX</w:t>
      </w:r>
    </w:p>
    <w:p w14:paraId="38D840DE" w14:textId="77777777" w:rsidR="00331D35" w:rsidRPr="00A81AE4" w:rsidRDefault="00331D35" w:rsidP="00D42FE2">
      <w:pPr>
        <w:spacing w:line="276" w:lineRule="auto"/>
        <w:jc w:val="center"/>
        <w:rPr>
          <w:rFonts w:ascii="Arial" w:hAnsi="Arial" w:cs="Arial"/>
          <w:b/>
          <w:bCs/>
          <w:color w:val="000000"/>
          <w:lang w:val="es-EC"/>
        </w:rPr>
      </w:pPr>
    </w:p>
    <w:p w14:paraId="5B3D66E1" w14:textId="61FBF279" w:rsidR="00331D35" w:rsidRPr="0094625C" w:rsidRDefault="002B01C7" w:rsidP="0094625C">
      <w:pPr>
        <w:spacing w:line="276" w:lineRule="auto"/>
        <w:jc w:val="center"/>
        <w:rPr>
          <w:rFonts w:ascii="Arial" w:hAnsi="Arial" w:cs="Arial"/>
          <w:b/>
          <w:sz w:val="22"/>
          <w:szCs w:val="22"/>
        </w:rPr>
      </w:pPr>
      <w:r>
        <w:rPr>
          <w:rFonts w:ascii="Arial" w:hAnsi="Arial" w:cs="Arial"/>
          <w:b/>
          <w:sz w:val="22"/>
          <w:szCs w:val="22"/>
        </w:rPr>
        <w:t>CESAR AUGUSTO VAS</w:t>
      </w:r>
      <w:r w:rsidR="0094625C" w:rsidRPr="0094625C">
        <w:rPr>
          <w:rFonts w:ascii="Arial" w:hAnsi="Arial" w:cs="Arial"/>
          <w:b/>
          <w:sz w:val="22"/>
          <w:szCs w:val="22"/>
        </w:rPr>
        <w:t xml:space="preserve">QUEZ MONCAYO </w:t>
      </w:r>
    </w:p>
    <w:p w14:paraId="5DA0A499" w14:textId="60BBBC56" w:rsidR="00331D35" w:rsidRPr="00A81AE4" w:rsidRDefault="0094625C" w:rsidP="00D42FE2">
      <w:pPr>
        <w:spacing w:line="276" w:lineRule="auto"/>
        <w:jc w:val="center"/>
        <w:rPr>
          <w:rFonts w:ascii="Arial" w:hAnsi="Arial" w:cs="Arial"/>
          <w:b/>
          <w:bCs/>
          <w:color w:val="000000"/>
          <w:lang w:val="es-EC"/>
        </w:rPr>
      </w:pPr>
      <w:r>
        <w:rPr>
          <w:rFonts w:ascii="Arial" w:hAnsi="Arial" w:cs="Arial"/>
          <w:b/>
          <w:bCs/>
          <w:color w:val="000000"/>
          <w:lang w:val="es-EC"/>
        </w:rPr>
        <w:t>SECRETARIO</w:t>
      </w:r>
      <w:r w:rsidR="00331D35" w:rsidRPr="00A81AE4">
        <w:rPr>
          <w:rFonts w:ascii="Arial" w:hAnsi="Arial" w:cs="Arial"/>
          <w:b/>
          <w:bCs/>
          <w:color w:val="000000"/>
          <w:lang w:val="es-EC"/>
        </w:rPr>
        <w:t xml:space="preserve"> DE EDUCACIÓN SUPERIOR,</w:t>
      </w:r>
    </w:p>
    <w:p w14:paraId="76D759C5" w14:textId="77777777" w:rsidR="00331D35" w:rsidRPr="00A81AE4" w:rsidRDefault="00331D35" w:rsidP="00D42FE2">
      <w:pPr>
        <w:spacing w:line="276" w:lineRule="auto"/>
        <w:jc w:val="center"/>
        <w:rPr>
          <w:rFonts w:ascii="Arial" w:hAnsi="Arial" w:cs="Arial"/>
          <w:b/>
          <w:bCs/>
          <w:color w:val="000000"/>
          <w:lang w:val="es-EC"/>
        </w:rPr>
      </w:pPr>
      <w:r w:rsidRPr="00A81AE4">
        <w:rPr>
          <w:rFonts w:ascii="Arial" w:hAnsi="Arial" w:cs="Arial"/>
          <w:b/>
          <w:bCs/>
          <w:color w:val="000000"/>
          <w:lang w:val="es-EC"/>
        </w:rPr>
        <w:t xml:space="preserve">CIENCIA, TECNOLOGÍA E INNOVACIÓN </w:t>
      </w:r>
    </w:p>
    <w:p w14:paraId="3E9BD2C0" w14:textId="77777777" w:rsidR="00331D35" w:rsidRPr="00A81AE4" w:rsidRDefault="00331D35" w:rsidP="00D42FE2">
      <w:pPr>
        <w:spacing w:line="276" w:lineRule="auto"/>
        <w:jc w:val="center"/>
        <w:rPr>
          <w:rFonts w:ascii="Arial" w:hAnsi="Arial" w:cs="Arial"/>
          <w:b/>
          <w:bCs/>
          <w:color w:val="000000"/>
          <w:lang w:val="es-EC"/>
        </w:rPr>
      </w:pPr>
    </w:p>
    <w:p w14:paraId="7AF0F713" w14:textId="77777777" w:rsidR="00331D35" w:rsidRPr="00A81AE4" w:rsidRDefault="00331D35" w:rsidP="00D42FE2">
      <w:pPr>
        <w:spacing w:line="276" w:lineRule="auto"/>
        <w:jc w:val="center"/>
        <w:rPr>
          <w:rFonts w:ascii="Arial" w:hAnsi="Arial" w:cs="Arial"/>
          <w:b/>
          <w:bCs/>
          <w:color w:val="000000"/>
          <w:lang w:val="es-EC"/>
        </w:rPr>
      </w:pPr>
      <w:r w:rsidRPr="00A81AE4">
        <w:rPr>
          <w:rFonts w:ascii="Arial" w:hAnsi="Arial" w:cs="Arial"/>
          <w:b/>
          <w:bCs/>
          <w:color w:val="000000"/>
          <w:lang w:val="es-EC"/>
        </w:rPr>
        <w:t>CONSIDERANDO:</w:t>
      </w:r>
    </w:p>
    <w:p w14:paraId="09438041" w14:textId="77777777" w:rsidR="00075A68" w:rsidRPr="00A81AE4" w:rsidRDefault="00075A68" w:rsidP="00D42FE2">
      <w:pPr>
        <w:spacing w:line="276" w:lineRule="auto"/>
        <w:jc w:val="center"/>
        <w:rPr>
          <w:rFonts w:ascii="Arial" w:hAnsi="Arial" w:cs="Arial"/>
          <w:b/>
          <w:bCs/>
          <w:lang w:val="es-EC"/>
        </w:rPr>
      </w:pPr>
    </w:p>
    <w:p w14:paraId="7D9BE3E6" w14:textId="77777777" w:rsidR="00075A68" w:rsidRPr="00A81AE4" w:rsidRDefault="00075A68" w:rsidP="00D42FE2">
      <w:pPr>
        <w:pStyle w:val="ecxmsonormal"/>
        <w:spacing w:after="0" w:line="276" w:lineRule="auto"/>
        <w:ind w:left="851" w:hanging="851"/>
        <w:jc w:val="both"/>
        <w:rPr>
          <w:rFonts w:ascii="Arial" w:hAnsi="Arial" w:cs="Arial"/>
          <w:i/>
          <w:color w:val="000000"/>
        </w:rPr>
      </w:pPr>
      <w:r w:rsidRPr="00A81AE4">
        <w:rPr>
          <w:rFonts w:ascii="Arial" w:hAnsi="Arial" w:cs="Arial"/>
          <w:b/>
          <w:color w:val="000000"/>
        </w:rPr>
        <w:t>Que</w:t>
      </w:r>
      <w:r w:rsidRPr="00A81AE4">
        <w:rPr>
          <w:rFonts w:ascii="Arial" w:hAnsi="Arial" w:cs="Arial"/>
          <w:color w:val="000000"/>
        </w:rPr>
        <w:tab/>
        <w:t>el artículo 26 de la Constitución de la República del Ecuador</w:t>
      </w:r>
      <w:r w:rsidR="00F9145B" w:rsidRPr="00A81AE4">
        <w:rPr>
          <w:rFonts w:ascii="Arial" w:hAnsi="Arial" w:cs="Arial"/>
          <w:color w:val="000000"/>
        </w:rPr>
        <w:t>,</w:t>
      </w:r>
      <w:r w:rsidRPr="00A81AE4">
        <w:rPr>
          <w:rFonts w:ascii="Arial" w:hAnsi="Arial" w:cs="Arial"/>
          <w:color w:val="000000"/>
        </w:rPr>
        <w:t xml:space="preserve"> </w:t>
      </w:r>
      <w:r w:rsidR="00F9145B" w:rsidRPr="00A81AE4">
        <w:rPr>
          <w:rFonts w:ascii="Arial" w:hAnsi="Arial" w:cs="Arial"/>
          <w:color w:val="000000"/>
        </w:rPr>
        <w:t>dispone</w:t>
      </w:r>
      <w:r w:rsidRPr="00A81AE4">
        <w:rPr>
          <w:rFonts w:ascii="Arial" w:hAnsi="Arial" w:cs="Arial"/>
          <w:color w:val="000000"/>
        </w:rPr>
        <w:t xml:space="preserve">: </w:t>
      </w:r>
      <w:r w:rsidRPr="00A81AE4">
        <w:rPr>
          <w:rFonts w:ascii="Arial" w:hAnsi="Arial" w:cs="Arial"/>
          <w:i/>
          <w:color w:val="000000"/>
        </w:rPr>
        <w:t xml:space="preserve">“La educación es un derecho de las personas a lo largo de su vida y un deber ineludible e inexcusable del Estado. Constituye un área prioritaria de la política pública y de la inversión estatal, garantía de la igualdad e inclusión social y condición indispensable para el buen vivir </w:t>
      </w:r>
      <w:r w:rsidR="00AC4192" w:rsidRPr="00A81AE4">
        <w:rPr>
          <w:rFonts w:ascii="Arial" w:hAnsi="Arial" w:cs="Arial"/>
          <w:i/>
          <w:color w:val="000000"/>
        </w:rPr>
        <w:t>[...]</w:t>
      </w:r>
      <w:r w:rsidRPr="00A81AE4">
        <w:rPr>
          <w:rFonts w:ascii="Arial" w:hAnsi="Arial" w:cs="Arial"/>
          <w:color w:val="000000"/>
        </w:rPr>
        <w:t>”;</w:t>
      </w:r>
    </w:p>
    <w:p w14:paraId="6082E7C9" w14:textId="77777777" w:rsidR="00075A68" w:rsidRPr="00A81AE4" w:rsidRDefault="00075A68" w:rsidP="00D42FE2">
      <w:pPr>
        <w:pStyle w:val="ecxmsonormal"/>
        <w:spacing w:after="0" w:line="276" w:lineRule="auto"/>
        <w:ind w:left="705" w:hanging="705"/>
        <w:jc w:val="both"/>
        <w:rPr>
          <w:rFonts w:ascii="Arial" w:hAnsi="Arial" w:cs="Arial"/>
          <w:i/>
          <w:color w:val="000000"/>
        </w:rPr>
      </w:pPr>
    </w:p>
    <w:p w14:paraId="19030654" w14:textId="77777777" w:rsidR="00075A68" w:rsidRPr="00A81AE4" w:rsidRDefault="00075A68" w:rsidP="00D42FE2">
      <w:pPr>
        <w:pStyle w:val="ecxmsonormal"/>
        <w:spacing w:after="0" w:line="276" w:lineRule="auto"/>
        <w:ind w:left="851" w:hanging="851"/>
        <w:jc w:val="both"/>
        <w:rPr>
          <w:rFonts w:ascii="Arial" w:hAnsi="Arial" w:cs="Arial"/>
          <w:color w:val="000000"/>
        </w:rPr>
      </w:pPr>
      <w:r w:rsidRPr="00A81AE4">
        <w:rPr>
          <w:rFonts w:ascii="Arial" w:hAnsi="Arial" w:cs="Arial"/>
          <w:b/>
          <w:color w:val="000000"/>
        </w:rPr>
        <w:t>Que</w:t>
      </w:r>
      <w:r w:rsidRPr="00A81AE4">
        <w:rPr>
          <w:rFonts w:ascii="Arial" w:hAnsi="Arial" w:cs="Arial"/>
          <w:color w:val="000000"/>
        </w:rPr>
        <w:tab/>
        <w:t>el artículo 226 de la Constitución de la República del Ecuador</w:t>
      </w:r>
      <w:r w:rsidR="00605DB2" w:rsidRPr="00A81AE4">
        <w:rPr>
          <w:rFonts w:ascii="Arial" w:hAnsi="Arial" w:cs="Arial"/>
          <w:color w:val="000000"/>
        </w:rPr>
        <w:t>,</w:t>
      </w:r>
      <w:r w:rsidRPr="00A81AE4">
        <w:rPr>
          <w:rFonts w:ascii="Arial" w:hAnsi="Arial" w:cs="Arial"/>
          <w:color w:val="000000"/>
        </w:rPr>
        <w:t xml:space="preserve"> </w:t>
      </w:r>
      <w:r w:rsidR="00605DB2" w:rsidRPr="00A81AE4">
        <w:rPr>
          <w:rFonts w:ascii="Arial" w:hAnsi="Arial" w:cs="Arial"/>
          <w:color w:val="000000"/>
        </w:rPr>
        <w:t>determina</w:t>
      </w:r>
      <w:r w:rsidRPr="00A81AE4">
        <w:rPr>
          <w:rFonts w:ascii="Arial" w:hAnsi="Arial" w:cs="Arial"/>
          <w:color w:val="000000"/>
        </w:rPr>
        <w:t>: “</w:t>
      </w:r>
      <w:r w:rsidRPr="00A81AE4">
        <w:rPr>
          <w:rFonts w:ascii="Arial" w:hAnsi="Arial" w:cs="Arial"/>
          <w:i/>
          <w:color w:val="000000"/>
        </w:rPr>
        <w:t xml:space="preserve">Las instituciones del Estado, sus organismos, dependencias, las servidoras y servidores públicos y las personas que actúen en virtud de una potestad estatal </w:t>
      </w:r>
      <w:r w:rsidR="00605DB2" w:rsidRPr="00A81AE4">
        <w:rPr>
          <w:rFonts w:ascii="Arial" w:hAnsi="Arial" w:cs="Arial"/>
          <w:i/>
          <w:color w:val="000000"/>
        </w:rPr>
        <w:t>[...]</w:t>
      </w:r>
      <w:r w:rsidR="00605DB2" w:rsidRPr="00A81AE4">
        <w:rPr>
          <w:rFonts w:ascii="Arial" w:hAnsi="Arial" w:cs="Arial"/>
          <w:color w:val="000000"/>
        </w:rPr>
        <w:t>.</w:t>
      </w:r>
      <w:r w:rsidR="00605DB2" w:rsidRPr="00A81AE4" w:rsidDel="00605DB2">
        <w:rPr>
          <w:rFonts w:ascii="Arial" w:hAnsi="Arial" w:cs="Arial"/>
          <w:i/>
          <w:color w:val="000000"/>
        </w:rPr>
        <w:t xml:space="preserve"> </w:t>
      </w:r>
      <w:r w:rsidRPr="00A81AE4">
        <w:rPr>
          <w:rFonts w:ascii="Arial" w:hAnsi="Arial" w:cs="Arial"/>
          <w:i/>
          <w:color w:val="000000"/>
        </w:rPr>
        <w:t>Tendrán el deber de coordinar acciones para el cumplimiento de sus fines y hacer efectivo el goce y ejercicio de los derechos reconocidos en la Constitución</w:t>
      </w:r>
      <w:r w:rsidRPr="00A81AE4">
        <w:rPr>
          <w:rFonts w:ascii="Arial" w:hAnsi="Arial" w:cs="Arial"/>
          <w:color w:val="000000"/>
        </w:rPr>
        <w:t>”;</w:t>
      </w:r>
    </w:p>
    <w:p w14:paraId="2416851B" w14:textId="77777777" w:rsidR="00075A68" w:rsidRPr="00A81AE4" w:rsidRDefault="00075A68" w:rsidP="00D42FE2">
      <w:pPr>
        <w:pStyle w:val="ecxmsonormal"/>
        <w:spacing w:after="0" w:line="276" w:lineRule="auto"/>
        <w:ind w:left="705" w:hanging="705"/>
        <w:jc w:val="both"/>
        <w:rPr>
          <w:rFonts w:ascii="Arial" w:hAnsi="Arial" w:cs="Arial"/>
        </w:rPr>
      </w:pPr>
    </w:p>
    <w:p w14:paraId="0EFD2651" w14:textId="77777777" w:rsidR="00075A68" w:rsidRPr="00A81AE4" w:rsidRDefault="00075A68" w:rsidP="00D42FE2">
      <w:pPr>
        <w:pStyle w:val="ecxmsonormal"/>
        <w:spacing w:after="0" w:line="276" w:lineRule="auto"/>
        <w:ind w:left="851" w:hanging="851"/>
        <w:jc w:val="both"/>
        <w:rPr>
          <w:rFonts w:ascii="Arial" w:hAnsi="Arial" w:cs="Arial"/>
          <w:bCs/>
          <w:i/>
          <w:iCs/>
          <w:color w:val="000000"/>
        </w:rPr>
      </w:pPr>
      <w:r w:rsidRPr="00A81AE4">
        <w:rPr>
          <w:rFonts w:ascii="Arial" w:hAnsi="Arial" w:cs="Arial"/>
        </w:rPr>
        <w:t xml:space="preserve"> </w:t>
      </w:r>
      <w:r w:rsidRPr="00A81AE4">
        <w:rPr>
          <w:rFonts w:ascii="Arial" w:hAnsi="Arial" w:cs="Arial"/>
          <w:b/>
          <w:color w:val="000000"/>
        </w:rPr>
        <w:t xml:space="preserve">Que, </w:t>
      </w:r>
      <w:r w:rsidRPr="00A81AE4">
        <w:rPr>
          <w:rFonts w:ascii="Arial" w:hAnsi="Arial" w:cs="Arial"/>
          <w:b/>
          <w:color w:val="000000"/>
        </w:rPr>
        <w:tab/>
      </w:r>
      <w:r w:rsidRPr="00A81AE4">
        <w:rPr>
          <w:rFonts w:ascii="Arial" w:hAnsi="Arial" w:cs="Arial"/>
          <w:bCs/>
          <w:color w:val="000000"/>
        </w:rPr>
        <w:t xml:space="preserve">el artículo 349 de la Constitución de la República del Ecuador, enuncia: </w:t>
      </w:r>
      <w:r w:rsidRPr="00A81AE4">
        <w:rPr>
          <w:rFonts w:ascii="Arial" w:hAnsi="Arial" w:cs="Arial"/>
          <w:bCs/>
          <w:iCs/>
          <w:color w:val="000000"/>
        </w:rPr>
        <w:t>“</w:t>
      </w:r>
      <w:r w:rsidRPr="00A81AE4">
        <w:rPr>
          <w:rFonts w:ascii="Arial" w:hAnsi="Arial" w:cs="Arial"/>
          <w:bCs/>
          <w:i/>
          <w:iCs/>
          <w:color w:val="000000"/>
        </w:rPr>
        <w:t>El Estado garantizará al personal docente, en todos los niveles y modalidades, estabilidad, actualización, formación continua y mejoramiento pedagógico y académico; una remuneración justa, de acuerdo a la profesionalización, desempeño y méritos académicos. La ley regulará la carrera docente y el escalafón; establecerá un sistema nacional de evaluación del desempeño y la política salarial en todos los niveles. Se establecerán políticas de pro</w:t>
      </w:r>
      <w:r w:rsidR="00F202AB">
        <w:rPr>
          <w:rFonts w:ascii="Arial" w:hAnsi="Arial" w:cs="Arial"/>
          <w:bCs/>
          <w:i/>
          <w:iCs/>
          <w:color w:val="000000"/>
        </w:rPr>
        <w:t xml:space="preserve">moción, movilidad y alternancia </w:t>
      </w:r>
      <w:r w:rsidRPr="00A81AE4">
        <w:rPr>
          <w:rFonts w:ascii="Arial" w:hAnsi="Arial" w:cs="Arial"/>
          <w:bCs/>
          <w:i/>
          <w:iCs/>
          <w:color w:val="000000"/>
        </w:rPr>
        <w:t>docente</w:t>
      </w:r>
      <w:r w:rsidRPr="00A81AE4">
        <w:rPr>
          <w:rFonts w:ascii="Arial" w:hAnsi="Arial" w:cs="Arial"/>
          <w:bCs/>
          <w:iCs/>
          <w:color w:val="000000"/>
        </w:rPr>
        <w:t>”;</w:t>
      </w:r>
    </w:p>
    <w:p w14:paraId="20B3AC2C" w14:textId="77777777" w:rsidR="00075A68" w:rsidRPr="00A81AE4" w:rsidRDefault="00075A68" w:rsidP="00D42FE2">
      <w:pPr>
        <w:pStyle w:val="ecxmsonormal"/>
        <w:spacing w:after="0" w:line="276" w:lineRule="auto"/>
        <w:ind w:left="705" w:hanging="705"/>
        <w:jc w:val="both"/>
        <w:rPr>
          <w:rFonts w:ascii="Arial" w:hAnsi="Arial" w:cs="Arial"/>
          <w:i/>
          <w:iCs/>
          <w:color w:val="000000"/>
        </w:rPr>
      </w:pPr>
    </w:p>
    <w:p w14:paraId="27E0D70C" w14:textId="77777777" w:rsidR="00075A68" w:rsidRPr="00A81AE4" w:rsidRDefault="00075A68" w:rsidP="00D42FE2">
      <w:pPr>
        <w:pStyle w:val="Default"/>
        <w:spacing w:line="276" w:lineRule="auto"/>
        <w:ind w:left="851" w:hanging="851"/>
        <w:jc w:val="both"/>
        <w:rPr>
          <w:rFonts w:ascii="Arial" w:eastAsia="Times New Roman" w:hAnsi="Arial" w:cs="Arial"/>
          <w:bCs/>
          <w:i/>
          <w:iCs/>
          <w:lang w:eastAsia="es-EC"/>
        </w:rPr>
      </w:pPr>
      <w:r w:rsidRPr="00A81AE4">
        <w:rPr>
          <w:rFonts w:ascii="Arial" w:hAnsi="Arial" w:cs="Arial"/>
          <w:b/>
        </w:rPr>
        <w:t>Que</w:t>
      </w:r>
      <w:r w:rsidRPr="00A81AE4">
        <w:rPr>
          <w:rFonts w:ascii="Arial" w:hAnsi="Arial" w:cs="Arial"/>
        </w:rPr>
        <w:tab/>
      </w:r>
      <w:r w:rsidRPr="00A81AE4">
        <w:rPr>
          <w:rFonts w:ascii="Arial" w:eastAsia="Times New Roman" w:hAnsi="Arial" w:cs="Arial"/>
          <w:bCs/>
          <w:lang w:eastAsia="es-EC"/>
        </w:rPr>
        <w:t>el artículo 350 de la Norma Fundamental, establece:</w:t>
      </w:r>
      <w:r w:rsidRPr="00A81AE4">
        <w:rPr>
          <w:rFonts w:ascii="Arial" w:eastAsia="Times New Roman" w:hAnsi="Arial" w:cs="Arial"/>
          <w:bCs/>
          <w:i/>
          <w:iCs/>
          <w:lang w:eastAsia="es-EC"/>
        </w:rPr>
        <w:t xml:space="preserve"> “El sistema de educación superior tiene como finalidad la formación académica y profesional con visión científica y humanista; la investigación científica y tecnológica; la innovación, promoción, desarrollo y difusión de los saberes y las culturas; la construcción de soluciones para los problemas del país, en relación con los objetivos del régimen de desarrollo”</w:t>
      </w:r>
      <w:r w:rsidRPr="00A81AE4">
        <w:rPr>
          <w:rFonts w:ascii="Arial" w:eastAsia="Times New Roman" w:hAnsi="Arial" w:cs="Arial"/>
          <w:bCs/>
          <w:iCs/>
          <w:lang w:eastAsia="es-EC"/>
        </w:rPr>
        <w:t>;</w:t>
      </w:r>
    </w:p>
    <w:p w14:paraId="77A6B0A3" w14:textId="77777777" w:rsidR="00075A68" w:rsidRPr="00A81AE4" w:rsidRDefault="00075A68" w:rsidP="00D42FE2">
      <w:pPr>
        <w:spacing w:line="276" w:lineRule="auto"/>
        <w:ind w:left="709" w:hanging="709"/>
        <w:jc w:val="both"/>
        <w:rPr>
          <w:rFonts w:ascii="Arial" w:eastAsia="Times New Roman" w:hAnsi="Arial" w:cs="Arial"/>
          <w:bCs/>
          <w:i/>
          <w:iCs/>
          <w:color w:val="000000"/>
          <w:lang w:val="es-EC" w:eastAsia="es-EC"/>
        </w:rPr>
      </w:pPr>
    </w:p>
    <w:p w14:paraId="50D34FC8" w14:textId="77777777" w:rsidR="00075A68" w:rsidRPr="00A81AE4" w:rsidRDefault="00075A68" w:rsidP="00D42FE2">
      <w:pPr>
        <w:pStyle w:val="Default"/>
        <w:spacing w:line="276" w:lineRule="auto"/>
        <w:ind w:left="851" w:hanging="851"/>
        <w:jc w:val="both"/>
        <w:rPr>
          <w:rFonts w:ascii="Arial" w:eastAsia="Times New Roman" w:hAnsi="Arial" w:cs="Arial"/>
          <w:bCs/>
          <w:i/>
          <w:iCs/>
          <w:lang w:eastAsia="es-EC"/>
        </w:rPr>
      </w:pPr>
      <w:r w:rsidRPr="00A81AE4">
        <w:rPr>
          <w:rFonts w:ascii="Arial" w:hAnsi="Arial" w:cs="Arial"/>
          <w:b/>
        </w:rPr>
        <w:t>Que</w:t>
      </w:r>
      <w:r w:rsidRPr="00A81AE4">
        <w:rPr>
          <w:rFonts w:ascii="Arial" w:hAnsi="Arial" w:cs="Arial"/>
        </w:rPr>
        <w:tab/>
      </w:r>
      <w:r w:rsidRPr="00A81AE4">
        <w:rPr>
          <w:rFonts w:ascii="Arial" w:eastAsia="Times New Roman" w:hAnsi="Arial" w:cs="Arial"/>
          <w:bCs/>
          <w:lang w:eastAsia="es-EC"/>
        </w:rPr>
        <w:t>el artículo 352 de la Carta Magna, refiere:</w:t>
      </w:r>
      <w:r w:rsidRPr="00A81AE4">
        <w:rPr>
          <w:rFonts w:ascii="Arial" w:eastAsia="Times New Roman" w:hAnsi="Arial" w:cs="Arial"/>
          <w:bCs/>
          <w:i/>
          <w:iCs/>
          <w:lang w:eastAsia="es-EC"/>
        </w:rPr>
        <w:t xml:space="preserve"> “El sistema de educación superior estará integrado por universidades y escuelas politécnicas; </w:t>
      </w:r>
      <w:r w:rsidRPr="00A81AE4">
        <w:rPr>
          <w:rFonts w:ascii="Arial" w:eastAsia="Times New Roman" w:hAnsi="Arial" w:cs="Arial"/>
          <w:bCs/>
          <w:i/>
          <w:iCs/>
          <w:lang w:eastAsia="es-EC"/>
        </w:rPr>
        <w:lastRenderedPageBreak/>
        <w:t xml:space="preserve">institutos superiores técnicos, tecnológicos y pedagógicos; y conservatorios de música y artes, debidamente acreditados y evaluados </w:t>
      </w:r>
      <w:r w:rsidR="00CA5579" w:rsidRPr="00A81AE4">
        <w:rPr>
          <w:rFonts w:ascii="Arial" w:hAnsi="Arial" w:cs="Arial"/>
          <w:i/>
        </w:rPr>
        <w:t>[...]</w:t>
      </w:r>
      <w:r w:rsidRPr="00A81AE4">
        <w:rPr>
          <w:rFonts w:ascii="Arial" w:eastAsia="Times New Roman" w:hAnsi="Arial" w:cs="Arial"/>
          <w:bCs/>
          <w:i/>
          <w:iCs/>
          <w:lang w:eastAsia="es-EC"/>
        </w:rPr>
        <w:t>”;</w:t>
      </w:r>
    </w:p>
    <w:p w14:paraId="55A87B27" w14:textId="77777777" w:rsidR="00075A68" w:rsidRPr="00A81AE4" w:rsidRDefault="00075A68" w:rsidP="00D42FE2">
      <w:pPr>
        <w:pStyle w:val="Default"/>
        <w:spacing w:line="276" w:lineRule="auto"/>
        <w:ind w:left="705" w:hanging="705"/>
        <w:jc w:val="both"/>
        <w:rPr>
          <w:rFonts w:ascii="Arial" w:eastAsia="Times New Roman" w:hAnsi="Arial" w:cs="Arial"/>
          <w:bCs/>
          <w:i/>
          <w:iCs/>
          <w:lang w:eastAsia="es-EC"/>
        </w:rPr>
      </w:pPr>
    </w:p>
    <w:p w14:paraId="3B897CA8" w14:textId="77777777" w:rsidR="00075A68" w:rsidRPr="00A81AE4" w:rsidRDefault="00075A68" w:rsidP="00D42FE2">
      <w:pPr>
        <w:spacing w:line="276" w:lineRule="auto"/>
        <w:ind w:left="851" w:hanging="851"/>
        <w:jc w:val="both"/>
        <w:rPr>
          <w:rFonts w:ascii="Arial" w:hAnsi="Arial" w:cs="Arial"/>
          <w:bCs/>
          <w:color w:val="000000"/>
          <w:lang w:val="es-EC"/>
        </w:rPr>
      </w:pPr>
      <w:r w:rsidRPr="00A81AE4">
        <w:rPr>
          <w:rFonts w:ascii="Arial" w:hAnsi="Arial" w:cs="Arial"/>
          <w:b/>
          <w:color w:val="000000"/>
          <w:lang w:val="es-EC"/>
        </w:rPr>
        <w:t xml:space="preserve">Que, </w:t>
      </w:r>
      <w:r w:rsidRPr="00A81AE4">
        <w:rPr>
          <w:rFonts w:ascii="Arial" w:hAnsi="Arial" w:cs="Arial"/>
          <w:b/>
          <w:color w:val="000000"/>
          <w:lang w:val="es-EC"/>
        </w:rPr>
        <w:tab/>
      </w:r>
      <w:r w:rsidRPr="00A81AE4">
        <w:rPr>
          <w:rFonts w:ascii="Arial" w:hAnsi="Arial" w:cs="Arial"/>
          <w:bCs/>
          <w:color w:val="000000"/>
          <w:lang w:val="es-EC"/>
        </w:rPr>
        <w:t>el artículo 6, literal d) de la Ley Orgánica de Educación Superior (LOES)</w:t>
      </w:r>
      <w:r w:rsidR="00706BED" w:rsidRPr="00A81AE4">
        <w:rPr>
          <w:rFonts w:ascii="Arial" w:hAnsi="Arial" w:cs="Arial"/>
          <w:bCs/>
          <w:color w:val="000000"/>
          <w:lang w:val="es-EC"/>
        </w:rPr>
        <w:t>,</w:t>
      </w:r>
      <w:r w:rsidRPr="00A81AE4">
        <w:rPr>
          <w:rFonts w:ascii="Arial" w:hAnsi="Arial" w:cs="Arial"/>
          <w:bCs/>
          <w:color w:val="000000"/>
          <w:lang w:val="es-EC"/>
        </w:rPr>
        <w:t xml:space="preserve"> </w:t>
      </w:r>
      <w:r w:rsidR="00706BED" w:rsidRPr="00A81AE4">
        <w:rPr>
          <w:rFonts w:ascii="Arial" w:hAnsi="Arial" w:cs="Arial"/>
          <w:bCs/>
          <w:color w:val="000000"/>
          <w:lang w:val="es-EC"/>
        </w:rPr>
        <w:t xml:space="preserve">dispone: </w:t>
      </w:r>
      <w:r w:rsidRPr="00A81AE4">
        <w:rPr>
          <w:rFonts w:ascii="Arial" w:hAnsi="Arial" w:cs="Arial"/>
          <w:bCs/>
          <w:i/>
          <w:iCs/>
          <w:color w:val="000000"/>
          <w:lang w:val="es-EC"/>
        </w:rPr>
        <w:t xml:space="preserve">“Son derechos de los profesores o profesoras e investigadores o investigadoras de conformidad con la Constitución y esta Ley los siguientes: </w:t>
      </w:r>
      <w:r w:rsidR="00706BED" w:rsidRPr="00A81AE4">
        <w:rPr>
          <w:rFonts w:ascii="Arial" w:hAnsi="Arial" w:cs="Arial"/>
          <w:i/>
          <w:color w:val="000000"/>
        </w:rPr>
        <w:t>[...]</w:t>
      </w:r>
      <w:r w:rsidR="00706BED" w:rsidRPr="00A81AE4" w:rsidDel="00706BED">
        <w:rPr>
          <w:rFonts w:ascii="Arial" w:hAnsi="Arial" w:cs="Arial"/>
          <w:bCs/>
          <w:i/>
          <w:iCs/>
          <w:color w:val="000000"/>
          <w:lang w:val="es-EC"/>
        </w:rPr>
        <w:t xml:space="preserve"> </w:t>
      </w:r>
      <w:r w:rsidRPr="00A81AE4">
        <w:rPr>
          <w:rFonts w:ascii="Arial" w:hAnsi="Arial" w:cs="Arial"/>
          <w:bCs/>
          <w:i/>
          <w:iCs/>
          <w:color w:val="000000"/>
          <w:lang w:val="es-EC"/>
        </w:rPr>
        <w:t xml:space="preserve">d) “Participar en el sistema de evaluación institucional </w:t>
      </w:r>
      <w:r w:rsidR="00706BED" w:rsidRPr="00A81AE4">
        <w:rPr>
          <w:rFonts w:ascii="Arial" w:hAnsi="Arial" w:cs="Arial"/>
          <w:i/>
          <w:color w:val="000000"/>
        </w:rPr>
        <w:t>[...]</w:t>
      </w:r>
      <w:r w:rsidRPr="00A81AE4">
        <w:rPr>
          <w:rFonts w:ascii="Arial" w:hAnsi="Arial" w:cs="Arial"/>
          <w:bCs/>
          <w:color w:val="000000"/>
          <w:lang w:val="es-EC"/>
        </w:rPr>
        <w:t>”;</w:t>
      </w:r>
    </w:p>
    <w:p w14:paraId="24800BAE" w14:textId="77777777" w:rsidR="00075A68" w:rsidRPr="00A81AE4" w:rsidRDefault="00075A68" w:rsidP="00D42FE2">
      <w:pPr>
        <w:spacing w:line="276" w:lineRule="auto"/>
        <w:ind w:left="709" w:hanging="709"/>
        <w:jc w:val="both"/>
        <w:rPr>
          <w:rFonts w:ascii="Arial" w:hAnsi="Arial" w:cs="Arial"/>
          <w:bCs/>
          <w:color w:val="000000"/>
          <w:lang w:val="es-EC"/>
        </w:rPr>
      </w:pPr>
    </w:p>
    <w:p w14:paraId="5F4CD319" w14:textId="77777777" w:rsidR="00075A68" w:rsidRPr="00A81AE4" w:rsidRDefault="00075A68" w:rsidP="00D42FE2">
      <w:pPr>
        <w:spacing w:line="276" w:lineRule="auto"/>
        <w:ind w:left="851" w:hanging="851"/>
        <w:jc w:val="both"/>
        <w:rPr>
          <w:rFonts w:ascii="Arial" w:hAnsi="Arial" w:cs="Arial"/>
          <w:bCs/>
          <w:i/>
          <w:iCs/>
          <w:color w:val="000000"/>
          <w:lang w:val="es-EC"/>
        </w:rPr>
      </w:pPr>
      <w:r w:rsidRPr="00A81AE4">
        <w:rPr>
          <w:rFonts w:ascii="Arial" w:hAnsi="Arial" w:cs="Arial"/>
          <w:lang w:val="es-EC"/>
        </w:rPr>
        <w:t xml:space="preserve"> </w:t>
      </w:r>
      <w:r w:rsidRPr="00A81AE4">
        <w:rPr>
          <w:rFonts w:ascii="Arial" w:hAnsi="Arial" w:cs="Arial"/>
          <w:b/>
          <w:color w:val="000000"/>
          <w:lang w:val="es-EC"/>
        </w:rPr>
        <w:t xml:space="preserve">Que, </w:t>
      </w:r>
      <w:r w:rsidRPr="00A81AE4">
        <w:rPr>
          <w:rFonts w:ascii="Arial" w:hAnsi="Arial" w:cs="Arial"/>
          <w:b/>
          <w:color w:val="000000"/>
          <w:lang w:val="es-EC"/>
        </w:rPr>
        <w:tab/>
      </w:r>
      <w:r w:rsidRPr="00A81AE4">
        <w:rPr>
          <w:rFonts w:ascii="Arial" w:hAnsi="Arial" w:cs="Arial"/>
          <w:bCs/>
          <w:color w:val="000000"/>
          <w:lang w:val="es-EC"/>
        </w:rPr>
        <w:t xml:space="preserve">el artículo 6.1 de la LOES, </w:t>
      </w:r>
      <w:r w:rsidR="00E7749B" w:rsidRPr="00A81AE4">
        <w:rPr>
          <w:rFonts w:ascii="Arial" w:hAnsi="Arial" w:cs="Arial"/>
          <w:bCs/>
          <w:color w:val="000000"/>
          <w:lang w:val="es-EC"/>
        </w:rPr>
        <w:t>prevé</w:t>
      </w:r>
      <w:r w:rsidRPr="00A81AE4">
        <w:rPr>
          <w:rFonts w:ascii="Arial" w:hAnsi="Arial" w:cs="Arial"/>
          <w:bCs/>
          <w:color w:val="000000"/>
          <w:lang w:val="es-EC"/>
        </w:rPr>
        <w:t xml:space="preserve">: </w:t>
      </w:r>
      <w:r w:rsidRPr="00A81AE4">
        <w:rPr>
          <w:rFonts w:ascii="Arial" w:hAnsi="Arial" w:cs="Arial"/>
          <w:bCs/>
          <w:i/>
          <w:iCs/>
          <w:color w:val="000000"/>
          <w:lang w:val="es-EC"/>
        </w:rPr>
        <w:t>“Son deberes de las y los profesores e investigadores de conformidad con la Constitución y esta Ley los siguientes: a) Cumplir actividades de docencia, investigación y vinculación de acuerdo a las normas de calidad y normativas de los organismos que rigen el sistema y las de sus propias instituciones; b) Ejercer su derecho a la libertad de cátedra respetando los derechos y garantías constitucionales y legales del sistema y de sus propias instituciones; c) Promover los derechos consagrados en la Constitución y leyes vigentes; d) Mantener un proceso permanente de formación y capacitación para una constante actualización de la cátedra y consecución del principio de calidad; e) Someterse periódicamente a los procesos de evaluación; y, f) Cumplir con la normativa vigente, así</w:t>
      </w:r>
      <w:r w:rsidR="00D34E31" w:rsidRPr="00A81AE4">
        <w:rPr>
          <w:rFonts w:ascii="Arial" w:hAnsi="Arial" w:cs="Arial"/>
          <w:bCs/>
          <w:i/>
          <w:iCs/>
          <w:color w:val="000000"/>
          <w:lang w:val="es-EC"/>
        </w:rPr>
        <w:t xml:space="preserve"> </w:t>
      </w:r>
      <w:r w:rsidRPr="00A81AE4">
        <w:rPr>
          <w:rFonts w:ascii="Arial" w:hAnsi="Arial" w:cs="Arial"/>
          <w:bCs/>
          <w:i/>
          <w:iCs/>
          <w:color w:val="000000"/>
          <w:lang w:val="es-EC"/>
        </w:rPr>
        <w:t>como con las disposiciones internas de la institución de educación superior a la que pertenecen”;</w:t>
      </w:r>
    </w:p>
    <w:p w14:paraId="214B4B76" w14:textId="77777777" w:rsidR="00075A68" w:rsidRPr="00A81AE4" w:rsidRDefault="00075A68" w:rsidP="00D42FE2">
      <w:pPr>
        <w:spacing w:line="276" w:lineRule="auto"/>
        <w:ind w:left="709" w:hanging="1"/>
        <w:jc w:val="both"/>
        <w:rPr>
          <w:rFonts w:ascii="Arial" w:hAnsi="Arial" w:cs="Arial"/>
          <w:bCs/>
          <w:i/>
          <w:iCs/>
          <w:color w:val="000000"/>
          <w:lang w:val="es-EC"/>
        </w:rPr>
      </w:pPr>
    </w:p>
    <w:p w14:paraId="609ABE7D" w14:textId="77777777" w:rsidR="00075A68" w:rsidRPr="00A81AE4" w:rsidRDefault="00075A68" w:rsidP="00D42FE2">
      <w:pPr>
        <w:spacing w:line="276" w:lineRule="auto"/>
        <w:ind w:left="851" w:hanging="851"/>
        <w:jc w:val="both"/>
        <w:rPr>
          <w:rFonts w:ascii="Arial" w:hAnsi="Arial" w:cs="Arial"/>
          <w:color w:val="000000"/>
          <w:lang w:val="es-EC"/>
        </w:rPr>
      </w:pPr>
      <w:r w:rsidRPr="00A81AE4">
        <w:rPr>
          <w:rFonts w:ascii="Arial" w:hAnsi="Arial" w:cs="Arial"/>
          <w:b/>
          <w:color w:val="000000"/>
          <w:lang w:val="es-EC"/>
        </w:rPr>
        <w:t>Que</w:t>
      </w:r>
      <w:r w:rsidRPr="00A81AE4">
        <w:rPr>
          <w:rFonts w:ascii="Arial" w:hAnsi="Arial" w:cs="Arial"/>
          <w:color w:val="000000"/>
          <w:lang w:val="es-EC"/>
        </w:rPr>
        <w:tab/>
        <w:t xml:space="preserve">el artículo 115 de la Ley Orgánica de Educación Superior, señala que: </w:t>
      </w:r>
      <w:r w:rsidRPr="00A81AE4">
        <w:rPr>
          <w:rFonts w:ascii="Arial" w:hAnsi="Arial" w:cs="Arial"/>
          <w:i/>
          <w:color w:val="000000"/>
          <w:lang w:val="es-EC"/>
        </w:rPr>
        <w:t>“Son instituciones de educación superior técnica tecnológica, los institutos superiores técnicos, tecnológicos, pedagógicos y de artes”</w:t>
      </w:r>
      <w:r w:rsidRPr="00A81AE4">
        <w:rPr>
          <w:rFonts w:ascii="Arial" w:hAnsi="Arial" w:cs="Arial"/>
          <w:color w:val="000000"/>
          <w:lang w:val="es-EC"/>
        </w:rPr>
        <w:t>;</w:t>
      </w:r>
    </w:p>
    <w:p w14:paraId="2B8AAC56" w14:textId="77777777" w:rsidR="00075A68" w:rsidRPr="00A81AE4" w:rsidRDefault="00075A68" w:rsidP="00D42FE2">
      <w:pPr>
        <w:spacing w:line="276" w:lineRule="auto"/>
        <w:ind w:left="709" w:hanging="709"/>
        <w:jc w:val="both"/>
        <w:rPr>
          <w:rFonts w:ascii="Arial" w:hAnsi="Arial" w:cs="Arial"/>
          <w:color w:val="000000"/>
          <w:lang w:val="es-EC"/>
        </w:rPr>
      </w:pPr>
    </w:p>
    <w:p w14:paraId="02021A71" w14:textId="77777777" w:rsidR="00075A68" w:rsidRPr="00A81AE4" w:rsidRDefault="00075A68" w:rsidP="00D42FE2">
      <w:pPr>
        <w:spacing w:line="276" w:lineRule="auto"/>
        <w:ind w:left="851" w:hanging="851"/>
        <w:jc w:val="both"/>
        <w:rPr>
          <w:rFonts w:ascii="Arial" w:hAnsi="Arial" w:cs="Arial"/>
          <w:i/>
          <w:color w:val="000000"/>
          <w:lang w:val="es-EC"/>
        </w:rPr>
      </w:pPr>
      <w:r w:rsidRPr="00A81AE4">
        <w:rPr>
          <w:rFonts w:ascii="Arial" w:hAnsi="Arial" w:cs="Arial"/>
          <w:b/>
          <w:color w:val="000000"/>
          <w:lang w:val="es-EC"/>
        </w:rPr>
        <w:t>Que</w:t>
      </w:r>
      <w:r w:rsidRPr="00A81AE4">
        <w:rPr>
          <w:rFonts w:ascii="Arial" w:hAnsi="Arial" w:cs="Arial"/>
          <w:color w:val="000000"/>
          <w:lang w:val="es-EC"/>
        </w:rPr>
        <w:tab/>
        <w:t xml:space="preserve">el artículo 115.5 de la Ley Orgánica de Educación Superior, determina: </w:t>
      </w:r>
      <w:r w:rsidRPr="00A81AE4">
        <w:rPr>
          <w:rFonts w:ascii="Arial" w:hAnsi="Arial" w:cs="Arial"/>
          <w:i/>
          <w:color w:val="000000"/>
          <w:lang w:val="es-EC"/>
        </w:rPr>
        <w:t>“Se reconoce en los Institutos Superiores Técnicos, Tecnológicos, Pedagógicos, de Artes e Institutos Superiores Universitarios públicos, instancias directivas y de gobierno, que serán establecidas y reguladas en el reglamento a esta Ley”</w:t>
      </w:r>
      <w:r w:rsidRPr="00A81AE4">
        <w:rPr>
          <w:rFonts w:ascii="Arial" w:hAnsi="Arial" w:cs="Arial"/>
          <w:color w:val="000000"/>
          <w:lang w:val="es-EC"/>
        </w:rPr>
        <w:t>;</w:t>
      </w:r>
    </w:p>
    <w:p w14:paraId="25BD0132" w14:textId="77777777" w:rsidR="00075A68" w:rsidRPr="00A81AE4" w:rsidRDefault="00075A68" w:rsidP="00D42FE2">
      <w:pPr>
        <w:spacing w:line="276" w:lineRule="auto"/>
        <w:ind w:left="709" w:hanging="709"/>
        <w:jc w:val="both"/>
        <w:rPr>
          <w:rFonts w:ascii="Arial" w:hAnsi="Arial" w:cs="Arial"/>
          <w:i/>
          <w:color w:val="000000"/>
          <w:lang w:val="es-EC"/>
        </w:rPr>
      </w:pPr>
    </w:p>
    <w:p w14:paraId="5EE3B215" w14:textId="77777777" w:rsidR="00075A68" w:rsidRPr="00A81AE4" w:rsidRDefault="00075A68" w:rsidP="00D42FE2">
      <w:pPr>
        <w:spacing w:line="276" w:lineRule="auto"/>
        <w:ind w:left="851" w:hanging="851"/>
        <w:jc w:val="both"/>
        <w:rPr>
          <w:rFonts w:ascii="Arial" w:hAnsi="Arial" w:cs="Arial"/>
          <w:i/>
          <w:color w:val="000000"/>
          <w:lang w:val="es-EC"/>
        </w:rPr>
      </w:pPr>
      <w:r w:rsidRPr="00A81AE4">
        <w:rPr>
          <w:rFonts w:ascii="Arial" w:hAnsi="Arial" w:cs="Arial"/>
          <w:b/>
          <w:color w:val="000000"/>
          <w:lang w:val="es-EC"/>
        </w:rPr>
        <w:t>Que</w:t>
      </w:r>
      <w:r w:rsidRPr="00A81AE4">
        <w:rPr>
          <w:rFonts w:ascii="Arial" w:hAnsi="Arial" w:cs="Arial"/>
          <w:color w:val="000000"/>
          <w:lang w:val="es-EC"/>
        </w:rPr>
        <w:tab/>
        <w:t>el artículo 115.6 de la Ley Orgánica de Educación Superior, establece:</w:t>
      </w:r>
      <w:r w:rsidRPr="00A81AE4">
        <w:rPr>
          <w:rFonts w:ascii="Arial" w:hAnsi="Arial" w:cs="Arial"/>
          <w:i/>
          <w:color w:val="000000"/>
          <w:lang w:val="es-EC"/>
        </w:rPr>
        <w:t xml:space="preserve"> “Todo instituto superior público contará con un órgano colegiado de consulta de formación profesional técnica y tecnológica que tendrá por objeto promover la participación para la toma de decisiones, las recomendaciones de los actores sociales, económico-productivos y </w:t>
      </w:r>
      <w:r w:rsidRPr="00A81AE4">
        <w:rPr>
          <w:rFonts w:ascii="Arial" w:hAnsi="Arial" w:cs="Arial"/>
          <w:i/>
          <w:color w:val="000000"/>
          <w:lang w:val="es-EC"/>
        </w:rPr>
        <w:lastRenderedPageBreak/>
        <w:t>miembros de la comunidad educativa del instituto, en relación a la actividad a su cargo. Los criterios estarán previstos en el reglamento de aplicación de esta Ley y la normativa que para el efecto emita el Consejo de Educación Superior”</w:t>
      </w:r>
      <w:r w:rsidRPr="00A81AE4">
        <w:rPr>
          <w:rFonts w:ascii="Arial" w:hAnsi="Arial" w:cs="Arial"/>
          <w:color w:val="000000"/>
          <w:lang w:val="es-EC"/>
        </w:rPr>
        <w:t>;</w:t>
      </w:r>
    </w:p>
    <w:p w14:paraId="6033B515" w14:textId="77777777" w:rsidR="00075A68" w:rsidRPr="00A81AE4" w:rsidRDefault="00075A68" w:rsidP="00D42FE2">
      <w:pPr>
        <w:spacing w:line="276" w:lineRule="auto"/>
        <w:ind w:left="709" w:hanging="709"/>
        <w:jc w:val="both"/>
        <w:rPr>
          <w:rFonts w:ascii="Arial" w:hAnsi="Arial" w:cs="Arial"/>
          <w:i/>
          <w:color w:val="000000"/>
          <w:lang w:val="es-EC"/>
        </w:rPr>
      </w:pPr>
    </w:p>
    <w:p w14:paraId="3AB6BE39" w14:textId="77777777" w:rsidR="00075A68" w:rsidRPr="00A81AE4" w:rsidRDefault="00075A68" w:rsidP="00D42FE2">
      <w:pPr>
        <w:spacing w:line="276" w:lineRule="auto"/>
        <w:ind w:left="851" w:hanging="851"/>
        <w:jc w:val="both"/>
        <w:rPr>
          <w:rFonts w:ascii="Arial" w:hAnsi="Arial" w:cs="Arial"/>
          <w:bCs/>
          <w:i/>
          <w:iCs/>
          <w:color w:val="000000"/>
          <w:lang w:val="es-EC"/>
        </w:rPr>
      </w:pPr>
      <w:r w:rsidRPr="00A81AE4">
        <w:rPr>
          <w:rFonts w:ascii="Arial" w:hAnsi="Arial" w:cs="Arial"/>
          <w:b/>
          <w:color w:val="000000"/>
          <w:lang w:val="es-EC"/>
        </w:rPr>
        <w:t xml:space="preserve">Que, </w:t>
      </w:r>
      <w:r w:rsidRPr="00A81AE4">
        <w:rPr>
          <w:rFonts w:ascii="Arial" w:hAnsi="Arial" w:cs="Arial"/>
          <w:b/>
          <w:color w:val="000000"/>
          <w:lang w:val="es-EC"/>
        </w:rPr>
        <w:tab/>
      </w:r>
      <w:r w:rsidRPr="00A81AE4">
        <w:rPr>
          <w:rFonts w:ascii="Arial" w:hAnsi="Arial" w:cs="Arial"/>
          <w:bCs/>
          <w:color w:val="000000"/>
          <w:lang w:val="es-EC"/>
        </w:rPr>
        <w:t xml:space="preserve">el artículo 115.11 de la Ley citada, sostiene: </w:t>
      </w:r>
      <w:r w:rsidRPr="00A81AE4">
        <w:rPr>
          <w:rFonts w:ascii="Arial" w:hAnsi="Arial" w:cs="Arial"/>
          <w:bCs/>
          <w:i/>
          <w:iCs/>
          <w:color w:val="000000"/>
          <w:lang w:val="es-EC"/>
        </w:rPr>
        <w:t>“En el caso de los profesores o profesoras de los institutos superiores técnicos, tecnológicos y pedagógicos superiores; y de arte e institutos superiores universitarios, su escalafón y tiempo de dedicación estarán sujetos a la normativa específica emitida por el Consejo de Educación Superior”</w:t>
      </w:r>
      <w:r w:rsidRPr="00A81AE4">
        <w:rPr>
          <w:rFonts w:ascii="Arial" w:hAnsi="Arial" w:cs="Arial"/>
          <w:bCs/>
          <w:iCs/>
          <w:color w:val="000000"/>
          <w:lang w:val="es-EC"/>
        </w:rPr>
        <w:t>;</w:t>
      </w:r>
      <w:r w:rsidR="00E65B08" w:rsidRPr="00A81AE4">
        <w:rPr>
          <w:rFonts w:ascii="Arial" w:hAnsi="Arial" w:cs="Arial"/>
          <w:bCs/>
          <w:iCs/>
          <w:color w:val="000000"/>
          <w:lang w:val="es-EC"/>
        </w:rPr>
        <w:t xml:space="preserve"> </w:t>
      </w:r>
    </w:p>
    <w:p w14:paraId="0FAC5126" w14:textId="77777777" w:rsidR="00E65B08" w:rsidRPr="00A81AE4" w:rsidRDefault="00E65B08" w:rsidP="00D42FE2">
      <w:pPr>
        <w:spacing w:line="276" w:lineRule="auto"/>
        <w:ind w:left="851" w:hanging="851"/>
        <w:jc w:val="both"/>
        <w:rPr>
          <w:rFonts w:ascii="Arial" w:hAnsi="Arial" w:cs="Arial"/>
          <w:bCs/>
          <w:i/>
          <w:iCs/>
          <w:color w:val="000000"/>
          <w:lang w:val="es-EC"/>
        </w:rPr>
      </w:pPr>
    </w:p>
    <w:p w14:paraId="60B1DA5F" w14:textId="77777777" w:rsidR="00075A68" w:rsidRPr="00A81AE4" w:rsidRDefault="00075A68" w:rsidP="002836EE">
      <w:pPr>
        <w:spacing w:line="276" w:lineRule="auto"/>
        <w:ind w:left="851" w:hanging="851"/>
        <w:jc w:val="both"/>
        <w:rPr>
          <w:rFonts w:ascii="Arial" w:hAnsi="Arial" w:cs="Arial"/>
          <w:bCs/>
          <w:iCs/>
          <w:color w:val="000000"/>
          <w:lang w:val="es-EC"/>
        </w:rPr>
      </w:pPr>
      <w:r w:rsidRPr="00A81AE4">
        <w:rPr>
          <w:rFonts w:ascii="Arial" w:hAnsi="Arial" w:cs="Arial"/>
          <w:b/>
          <w:color w:val="000000"/>
          <w:lang w:val="es-EC"/>
        </w:rPr>
        <w:t xml:space="preserve">Que, </w:t>
      </w:r>
      <w:r w:rsidRPr="00A81AE4">
        <w:rPr>
          <w:rFonts w:ascii="Arial" w:hAnsi="Arial" w:cs="Arial"/>
          <w:b/>
          <w:color w:val="000000"/>
          <w:lang w:val="es-EC"/>
        </w:rPr>
        <w:tab/>
      </w:r>
      <w:r w:rsidRPr="00A81AE4">
        <w:rPr>
          <w:rFonts w:ascii="Arial" w:hAnsi="Arial" w:cs="Arial"/>
          <w:bCs/>
          <w:color w:val="000000"/>
          <w:lang w:val="es-EC"/>
        </w:rPr>
        <w:t>el artículo 151 de la Ley Orgánica de Educación Superior</w:t>
      </w:r>
      <w:r w:rsidR="00251EE7" w:rsidRPr="00A81AE4">
        <w:rPr>
          <w:rFonts w:ascii="Arial" w:hAnsi="Arial" w:cs="Arial"/>
          <w:bCs/>
          <w:color w:val="000000"/>
          <w:lang w:val="es-EC"/>
        </w:rPr>
        <w:t>,</w:t>
      </w:r>
      <w:r w:rsidRPr="00A81AE4">
        <w:rPr>
          <w:rFonts w:ascii="Arial" w:hAnsi="Arial" w:cs="Arial"/>
          <w:bCs/>
          <w:i/>
          <w:iCs/>
          <w:color w:val="000000"/>
          <w:lang w:val="es-EC"/>
        </w:rPr>
        <w:t xml:space="preserve"> </w:t>
      </w:r>
      <w:r w:rsidR="00251EE7" w:rsidRPr="00A81AE4">
        <w:rPr>
          <w:rFonts w:ascii="Arial" w:hAnsi="Arial" w:cs="Arial"/>
          <w:bCs/>
          <w:color w:val="000000"/>
          <w:lang w:val="es-EC"/>
        </w:rPr>
        <w:t>dispone</w:t>
      </w:r>
      <w:r w:rsidRPr="00A81AE4">
        <w:rPr>
          <w:rFonts w:ascii="Arial" w:hAnsi="Arial" w:cs="Arial"/>
          <w:bCs/>
          <w:color w:val="000000"/>
          <w:lang w:val="es-EC"/>
        </w:rPr>
        <w:t>:</w:t>
      </w:r>
      <w:r w:rsidRPr="00A81AE4">
        <w:rPr>
          <w:rFonts w:ascii="Arial" w:hAnsi="Arial" w:cs="Arial"/>
          <w:bCs/>
          <w:i/>
          <w:iCs/>
          <w:color w:val="000000"/>
          <w:lang w:val="es-EC"/>
        </w:rPr>
        <w:t xml:space="preserve"> “L</w:t>
      </w:r>
      <w:r w:rsidR="0015463C" w:rsidRPr="00A81AE4">
        <w:rPr>
          <w:rFonts w:ascii="Arial" w:hAnsi="Arial" w:cs="Arial"/>
          <w:bCs/>
          <w:i/>
          <w:iCs/>
          <w:color w:val="000000"/>
          <w:lang w:val="es-EC"/>
        </w:rPr>
        <w:t>as y l</w:t>
      </w:r>
      <w:r w:rsidRPr="00A81AE4">
        <w:rPr>
          <w:rFonts w:ascii="Arial" w:hAnsi="Arial" w:cs="Arial"/>
          <w:bCs/>
          <w:i/>
          <w:iCs/>
          <w:color w:val="000000"/>
          <w:lang w:val="es-EC"/>
        </w:rPr>
        <w:t>os profesores se someterán a una evaluación periódica integral según lo establecido en la presente Ley y el Reglamento de Carrera y Escalafón del Profesor e Investigador del Sistema de Educación Superior y las normas estatutarias de cada institución del Sistema de Educación Superior, en ejercicio de su autonomía responsable. Se observará entre los parámetros de evaluación la que realicen los estudiantes a sus docentes.</w:t>
      </w:r>
      <w:r w:rsidR="0015463C" w:rsidRPr="00A81AE4">
        <w:rPr>
          <w:rFonts w:ascii="Arial" w:hAnsi="Arial" w:cs="Arial"/>
          <w:bCs/>
          <w:i/>
          <w:iCs/>
          <w:color w:val="000000"/>
          <w:lang w:val="es-EC"/>
        </w:rPr>
        <w:t xml:space="preserve"> /</w:t>
      </w:r>
      <w:r w:rsidRPr="00A81AE4">
        <w:rPr>
          <w:rFonts w:ascii="Arial" w:hAnsi="Arial" w:cs="Arial"/>
          <w:bCs/>
          <w:i/>
          <w:iCs/>
          <w:color w:val="000000"/>
          <w:lang w:val="es-EC"/>
        </w:rPr>
        <w:t xml:space="preserve"> </w:t>
      </w:r>
      <w:r w:rsidR="0015463C" w:rsidRPr="00A81AE4">
        <w:rPr>
          <w:rFonts w:ascii="Arial" w:hAnsi="Arial" w:cs="Arial"/>
          <w:bCs/>
          <w:i/>
          <w:iCs/>
          <w:color w:val="000000"/>
          <w:lang w:val="es-EC"/>
        </w:rPr>
        <w:t>El personal académico podrá ser cesado en sus funciones por los resultados de sus evaluaciones, observando el debido</w:t>
      </w:r>
      <w:r w:rsidR="00B6160D" w:rsidRPr="00A81AE4">
        <w:rPr>
          <w:rFonts w:ascii="Arial" w:hAnsi="Arial" w:cs="Arial"/>
          <w:bCs/>
          <w:i/>
          <w:iCs/>
          <w:color w:val="000000"/>
          <w:lang w:val="es-EC"/>
        </w:rPr>
        <w:t xml:space="preserve"> </w:t>
      </w:r>
      <w:r w:rsidR="0015463C" w:rsidRPr="00A81AE4">
        <w:rPr>
          <w:rFonts w:ascii="Arial" w:hAnsi="Arial" w:cs="Arial"/>
          <w:bCs/>
          <w:i/>
          <w:iCs/>
          <w:color w:val="000000"/>
          <w:lang w:val="es-EC"/>
        </w:rPr>
        <w:t>proceso, el Reglamento de Carrera y Escalafón del Profesor e Investigador del Sistema de Educación Superior o la</w:t>
      </w:r>
      <w:r w:rsidR="00B6160D" w:rsidRPr="00A81AE4">
        <w:rPr>
          <w:rFonts w:ascii="Arial" w:hAnsi="Arial" w:cs="Arial"/>
          <w:bCs/>
          <w:i/>
          <w:iCs/>
          <w:color w:val="000000"/>
          <w:lang w:val="es-EC"/>
        </w:rPr>
        <w:t xml:space="preserve"> </w:t>
      </w:r>
      <w:r w:rsidR="0015463C" w:rsidRPr="00A81AE4">
        <w:rPr>
          <w:rFonts w:ascii="Arial" w:hAnsi="Arial" w:cs="Arial"/>
          <w:bCs/>
          <w:i/>
          <w:iCs/>
          <w:color w:val="000000"/>
          <w:lang w:val="es-EC"/>
        </w:rPr>
        <w:t>normativa que el órgano rector del trabajo determine para el caso del personal académico de las instituciones de educación</w:t>
      </w:r>
      <w:r w:rsidR="00B6160D" w:rsidRPr="00A81AE4">
        <w:rPr>
          <w:rFonts w:ascii="Arial" w:hAnsi="Arial" w:cs="Arial"/>
          <w:bCs/>
          <w:i/>
          <w:iCs/>
          <w:color w:val="000000"/>
          <w:lang w:val="es-EC"/>
        </w:rPr>
        <w:t xml:space="preserve"> </w:t>
      </w:r>
      <w:r w:rsidR="0015463C" w:rsidRPr="00A81AE4">
        <w:rPr>
          <w:rFonts w:ascii="Arial" w:hAnsi="Arial" w:cs="Arial"/>
          <w:bCs/>
          <w:i/>
          <w:iCs/>
          <w:color w:val="000000"/>
          <w:lang w:val="es-EC"/>
        </w:rPr>
        <w:t>superior particulares</w:t>
      </w:r>
      <w:r w:rsidR="00B6160D" w:rsidRPr="00A81AE4">
        <w:rPr>
          <w:rFonts w:ascii="Arial" w:hAnsi="Arial" w:cs="Arial"/>
          <w:bCs/>
          <w:i/>
          <w:iCs/>
          <w:color w:val="000000"/>
          <w:lang w:val="es-EC"/>
        </w:rPr>
        <w:t xml:space="preserve"> [...]</w:t>
      </w:r>
      <w:r w:rsidRPr="00A81AE4">
        <w:rPr>
          <w:rFonts w:ascii="Arial" w:hAnsi="Arial" w:cs="Arial"/>
          <w:bCs/>
          <w:iCs/>
          <w:color w:val="000000"/>
          <w:lang w:val="es-EC"/>
        </w:rPr>
        <w:t>”</w:t>
      </w:r>
      <w:r w:rsidR="00B6160D" w:rsidRPr="00A81AE4">
        <w:rPr>
          <w:rFonts w:ascii="Arial" w:hAnsi="Arial" w:cs="Arial"/>
          <w:bCs/>
          <w:iCs/>
          <w:color w:val="000000"/>
          <w:lang w:val="es-EC"/>
        </w:rPr>
        <w:t>;</w:t>
      </w:r>
    </w:p>
    <w:p w14:paraId="221357DD" w14:textId="77777777" w:rsidR="00075A68" w:rsidRPr="00A81AE4" w:rsidRDefault="00075A68" w:rsidP="00CF0D65">
      <w:pPr>
        <w:spacing w:line="276" w:lineRule="auto"/>
        <w:jc w:val="both"/>
        <w:rPr>
          <w:rFonts w:ascii="Arial" w:hAnsi="Arial" w:cs="Arial"/>
          <w:i/>
          <w:color w:val="000000"/>
          <w:lang w:val="es-EC"/>
        </w:rPr>
      </w:pPr>
    </w:p>
    <w:p w14:paraId="5B1E7B98" w14:textId="77777777" w:rsidR="00075A68" w:rsidRPr="00A81AE4" w:rsidRDefault="00075A68" w:rsidP="00D42FE2">
      <w:pPr>
        <w:spacing w:line="276" w:lineRule="auto"/>
        <w:ind w:left="851" w:hanging="851"/>
        <w:jc w:val="both"/>
        <w:rPr>
          <w:rFonts w:ascii="Arial" w:hAnsi="Arial" w:cs="Arial"/>
          <w:i/>
          <w:color w:val="000000"/>
          <w:lang w:val="es-EC"/>
        </w:rPr>
      </w:pPr>
      <w:r w:rsidRPr="00A81AE4">
        <w:rPr>
          <w:rFonts w:ascii="Arial" w:hAnsi="Arial" w:cs="Arial"/>
          <w:b/>
          <w:color w:val="000000"/>
          <w:lang w:val="es-EC"/>
        </w:rPr>
        <w:t>Que</w:t>
      </w:r>
      <w:r w:rsidRPr="00A81AE4">
        <w:rPr>
          <w:rFonts w:ascii="Arial" w:hAnsi="Arial" w:cs="Arial"/>
          <w:color w:val="000000"/>
          <w:lang w:val="es-EC"/>
        </w:rPr>
        <w:tab/>
        <w:t>el artículo 159 de la Ley Orgánica de Educación Superior, establece</w:t>
      </w:r>
      <w:r w:rsidR="00CC249F" w:rsidRPr="00A81AE4">
        <w:rPr>
          <w:rFonts w:ascii="Arial" w:hAnsi="Arial" w:cs="Arial"/>
          <w:color w:val="000000"/>
          <w:lang w:val="es-EC"/>
        </w:rPr>
        <w:t>:</w:t>
      </w:r>
      <w:r w:rsidRPr="00A81AE4">
        <w:rPr>
          <w:rFonts w:ascii="Arial" w:hAnsi="Arial" w:cs="Arial"/>
          <w:i/>
          <w:color w:val="000000"/>
          <w:lang w:val="es-EC"/>
        </w:rPr>
        <w:t xml:space="preserve"> “Las instituciones de educación superior son comunidades académicas con personería jurídica propia, esencialmente pluralistas y abiertas a todas las corrientes y formas del pensamiento universal expuestas de manera científica. </w:t>
      </w:r>
      <w:r w:rsidR="00CC249F" w:rsidRPr="00A81AE4">
        <w:rPr>
          <w:rFonts w:ascii="Arial" w:hAnsi="Arial" w:cs="Arial"/>
          <w:i/>
          <w:color w:val="000000"/>
          <w:lang w:val="es-EC"/>
        </w:rPr>
        <w:t xml:space="preserve">/ </w:t>
      </w:r>
      <w:r w:rsidRPr="00A81AE4">
        <w:rPr>
          <w:rFonts w:ascii="Arial" w:hAnsi="Arial" w:cs="Arial"/>
          <w:i/>
          <w:color w:val="000000"/>
          <w:lang w:val="es-EC"/>
        </w:rPr>
        <w:t xml:space="preserve">Gozarán de autonomía académica, administrativa, financiera y orgánica, excepto las siguientes: </w:t>
      </w:r>
    </w:p>
    <w:p w14:paraId="3B786CE8" w14:textId="77777777" w:rsidR="00FF7E59" w:rsidRPr="00A81AE4" w:rsidRDefault="00FF7E59" w:rsidP="00D42FE2">
      <w:pPr>
        <w:spacing w:line="276" w:lineRule="auto"/>
        <w:ind w:left="851" w:hanging="851"/>
        <w:jc w:val="both"/>
        <w:rPr>
          <w:rFonts w:ascii="Arial" w:hAnsi="Arial" w:cs="Arial"/>
          <w:i/>
          <w:color w:val="000000"/>
          <w:lang w:val="es-EC"/>
        </w:rPr>
      </w:pPr>
    </w:p>
    <w:p w14:paraId="15F6CF55" w14:textId="77777777" w:rsidR="00075A68" w:rsidRPr="00A81AE4" w:rsidRDefault="00075A68" w:rsidP="00D42FE2">
      <w:pPr>
        <w:spacing w:line="276" w:lineRule="auto"/>
        <w:ind w:left="851"/>
        <w:jc w:val="both"/>
        <w:rPr>
          <w:rFonts w:ascii="Arial" w:hAnsi="Arial" w:cs="Arial"/>
          <w:i/>
          <w:color w:val="000000"/>
          <w:lang w:val="es-EC"/>
        </w:rPr>
      </w:pPr>
      <w:r w:rsidRPr="00A81AE4">
        <w:rPr>
          <w:rFonts w:ascii="Arial" w:hAnsi="Arial" w:cs="Arial"/>
          <w:i/>
          <w:color w:val="000000"/>
          <w:lang w:val="es-EC"/>
        </w:rPr>
        <w:t xml:space="preserve">a) Los institutos técnicos y tecnológicos públicos que serán instituciones desconcentradas adscritas al órgano rector de la política en materia de educación superior, ciencia, tecnología e innovación; </w:t>
      </w:r>
    </w:p>
    <w:p w14:paraId="387CBB8F" w14:textId="77777777" w:rsidR="00075A68" w:rsidRPr="00A81AE4" w:rsidRDefault="00075A68" w:rsidP="00D42FE2">
      <w:pPr>
        <w:spacing w:line="276" w:lineRule="auto"/>
        <w:ind w:left="851"/>
        <w:jc w:val="both"/>
        <w:rPr>
          <w:rFonts w:ascii="Arial" w:hAnsi="Arial" w:cs="Arial"/>
          <w:i/>
          <w:color w:val="000000"/>
          <w:lang w:val="es-EC"/>
        </w:rPr>
      </w:pPr>
      <w:r w:rsidRPr="00A81AE4">
        <w:rPr>
          <w:rFonts w:ascii="Arial" w:hAnsi="Arial" w:cs="Arial"/>
          <w:i/>
          <w:color w:val="000000"/>
          <w:lang w:val="es-EC"/>
        </w:rPr>
        <w:t xml:space="preserve">b) Los institutos pedagógicos públicos que serán instituciones desconcentradas adscritas a la Universidad Nacional de Educación; </w:t>
      </w:r>
    </w:p>
    <w:p w14:paraId="243421F6" w14:textId="77777777" w:rsidR="00075A68" w:rsidRPr="00A81AE4" w:rsidRDefault="00075A68" w:rsidP="00D42FE2">
      <w:pPr>
        <w:spacing w:line="276" w:lineRule="auto"/>
        <w:ind w:left="851"/>
        <w:jc w:val="both"/>
        <w:rPr>
          <w:rFonts w:ascii="Arial" w:hAnsi="Arial" w:cs="Arial"/>
          <w:i/>
          <w:color w:val="000000"/>
          <w:lang w:val="es-EC"/>
        </w:rPr>
      </w:pPr>
      <w:r w:rsidRPr="00A81AE4">
        <w:rPr>
          <w:rFonts w:ascii="Arial" w:hAnsi="Arial" w:cs="Arial"/>
          <w:i/>
          <w:color w:val="000000"/>
          <w:lang w:val="es-EC"/>
        </w:rPr>
        <w:t xml:space="preserve">c) Los conservatorios públicos que sean sede o adscritas a la Universidad de las Artes, o a otras instituciones de educación superior públicas con oferta académica afín a este campo de conocimiento </w:t>
      </w:r>
      <w:r w:rsidR="00E73203" w:rsidRPr="00A81AE4">
        <w:rPr>
          <w:rFonts w:ascii="Arial" w:hAnsi="Arial" w:cs="Arial"/>
          <w:i/>
          <w:color w:val="000000"/>
          <w:lang w:val="es-EC"/>
        </w:rPr>
        <w:t>[</w:t>
      </w:r>
      <w:r w:rsidRPr="00A81AE4">
        <w:rPr>
          <w:rFonts w:ascii="Arial" w:hAnsi="Arial" w:cs="Arial"/>
          <w:i/>
          <w:color w:val="000000"/>
          <w:lang w:val="es-EC"/>
        </w:rPr>
        <w:t>…</w:t>
      </w:r>
      <w:r w:rsidR="00E73203" w:rsidRPr="00A81AE4">
        <w:rPr>
          <w:rFonts w:ascii="Arial" w:hAnsi="Arial" w:cs="Arial"/>
          <w:i/>
          <w:color w:val="000000"/>
          <w:lang w:val="es-EC"/>
        </w:rPr>
        <w:t>]</w:t>
      </w:r>
      <w:r w:rsidRPr="00A81AE4">
        <w:rPr>
          <w:rFonts w:ascii="Arial" w:hAnsi="Arial" w:cs="Arial"/>
          <w:color w:val="000000"/>
          <w:lang w:val="es-EC"/>
        </w:rPr>
        <w:t>”;</w:t>
      </w:r>
    </w:p>
    <w:p w14:paraId="7F079901" w14:textId="77777777" w:rsidR="001C79E5" w:rsidRPr="00A81AE4" w:rsidRDefault="001C79E5" w:rsidP="00D42FE2">
      <w:pPr>
        <w:spacing w:line="276" w:lineRule="auto"/>
        <w:ind w:left="709" w:hanging="1"/>
        <w:jc w:val="both"/>
        <w:rPr>
          <w:rFonts w:ascii="Arial" w:hAnsi="Arial" w:cs="Arial"/>
          <w:i/>
          <w:color w:val="000000"/>
          <w:lang w:val="es-EC"/>
        </w:rPr>
      </w:pPr>
    </w:p>
    <w:p w14:paraId="6185B5DF" w14:textId="77777777" w:rsidR="001C79E5" w:rsidRPr="00A81AE4" w:rsidRDefault="001C79E5" w:rsidP="00D42FE2">
      <w:pPr>
        <w:spacing w:line="276" w:lineRule="auto"/>
        <w:ind w:left="851" w:hanging="851"/>
        <w:jc w:val="both"/>
        <w:rPr>
          <w:rFonts w:ascii="Arial" w:hAnsi="Arial" w:cs="Arial"/>
          <w:color w:val="000000"/>
          <w:lang w:val="es-EC"/>
        </w:rPr>
      </w:pPr>
      <w:r w:rsidRPr="00A81AE4">
        <w:rPr>
          <w:rFonts w:ascii="Arial" w:hAnsi="Arial" w:cs="Arial"/>
          <w:b/>
          <w:color w:val="000000"/>
          <w:lang w:val="es-EC"/>
        </w:rPr>
        <w:t>Que,</w:t>
      </w:r>
      <w:r w:rsidRPr="00A81AE4">
        <w:rPr>
          <w:rFonts w:ascii="Arial" w:hAnsi="Arial" w:cs="Arial"/>
          <w:i/>
          <w:color w:val="000000"/>
          <w:lang w:val="es-EC"/>
        </w:rPr>
        <w:tab/>
      </w:r>
      <w:r w:rsidRPr="00A81AE4">
        <w:rPr>
          <w:rFonts w:ascii="Arial" w:hAnsi="Arial" w:cs="Arial"/>
          <w:color w:val="000000"/>
          <w:lang w:val="es-EC"/>
        </w:rPr>
        <w:t>el</w:t>
      </w:r>
      <w:r w:rsidRPr="00A81AE4">
        <w:rPr>
          <w:rFonts w:ascii="Arial" w:hAnsi="Arial" w:cs="Arial"/>
          <w:i/>
          <w:color w:val="000000"/>
          <w:lang w:val="es-EC"/>
        </w:rPr>
        <w:t xml:space="preserve"> </w:t>
      </w:r>
      <w:r w:rsidRPr="00A81AE4">
        <w:rPr>
          <w:rFonts w:ascii="Arial" w:hAnsi="Arial" w:cs="Arial"/>
          <w:color w:val="000000"/>
          <w:lang w:val="es-EC"/>
        </w:rPr>
        <w:t xml:space="preserve">artículo 182 </w:t>
      </w:r>
      <w:proofErr w:type="spellStart"/>
      <w:r w:rsidRPr="00A81AE4">
        <w:rPr>
          <w:rFonts w:ascii="Arial" w:hAnsi="Arial" w:cs="Arial"/>
          <w:i/>
          <w:color w:val="000000"/>
          <w:lang w:val="es-EC"/>
        </w:rPr>
        <w:t>ibídem</w:t>
      </w:r>
      <w:proofErr w:type="spellEnd"/>
      <w:r w:rsidRPr="00A81AE4">
        <w:rPr>
          <w:rFonts w:ascii="Arial" w:hAnsi="Arial" w:cs="Arial"/>
          <w:color w:val="000000"/>
          <w:lang w:val="es-EC"/>
        </w:rPr>
        <w:t>, dispone: “</w:t>
      </w:r>
      <w:r w:rsidRPr="00A81AE4">
        <w:rPr>
          <w:rFonts w:ascii="Arial" w:hAnsi="Arial" w:cs="Arial"/>
          <w:i/>
          <w:color w:val="000000"/>
          <w:lang w:val="es-EC"/>
        </w:rPr>
        <w:t>La Secretaría Nacional de Educación Superior, Ciencia, Tecnología e Innovación, es el órgano que tiene por objeto ejercer la rectoría de la política pública de educación superior y coordinar acciones entre la Función Ejecutiva y las instituciones del Sistema de Educación Superior. [...]</w:t>
      </w:r>
      <w:r w:rsidRPr="00A81AE4">
        <w:rPr>
          <w:rFonts w:ascii="Arial" w:hAnsi="Arial" w:cs="Arial"/>
          <w:color w:val="000000"/>
          <w:lang w:val="es-EC"/>
        </w:rPr>
        <w:t>”;</w:t>
      </w:r>
    </w:p>
    <w:p w14:paraId="619F0540" w14:textId="77777777" w:rsidR="001C79E5" w:rsidRPr="00A81AE4" w:rsidRDefault="001C79E5" w:rsidP="00D42FE2">
      <w:pPr>
        <w:spacing w:line="276" w:lineRule="auto"/>
        <w:ind w:left="709" w:hanging="1"/>
        <w:jc w:val="both"/>
        <w:rPr>
          <w:rFonts w:ascii="Arial" w:hAnsi="Arial" w:cs="Arial"/>
          <w:i/>
          <w:color w:val="000000"/>
          <w:lang w:val="es-EC"/>
        </w:rPr>
      </w:pPr>
    </w:p>
    <w:p w14:paraId="2C994EE7" w14:textId="77777777" w:rsidR="001C79E5" w:rsidRPr="00A81AE4" w:rsidRDefault="001C79E5" w:rsidP="00D42FE2">
      <w:pPr>
        <w:spacing w:line="276" w:lineRule="auto"/>
        <w:ind w:left="851" w:hanging="851"/>
        <w:jc w:val="both"/>
        <w:rPr>
          <w:rFonts w:ascii="Arial" w:hAnsi="Arial" w:cs="Arial"/>
          <w:color w:val="000000"/>
          <w:lang w:val="es-EC"/>
        </w:rPr>
      </w:pPr>
      <w:r w:rsidRPr="00A81AE4">
        <w:rPr>
          <w:rFonts w:ascii="Arial" w:hAnsi="Arial" w:cs="Arial"/>
          <w:b/>
          <w:color w:val="000000"/>
          <w:lang w:val="es-EC"/>
        </w:rPr>
        <w:t>Que,</w:t>
      </w:r>
      <w:r w:rsidRPr="00A81AE4">
        <w:rPr>
          <w:rFonts w:ascii="Arial" w:hAnsi="Arial" w:cs="Arial"/>
          <w:i/>
          <w:color w:val="000000"/>
          <w:lang w:val="es-EC"/>
        </w:rPr>
        <w:tab/>
      </w:r>
      <w:r w:rsidRPr="00A81AE4">
        <w:rPr>
          <w:rFonts w:ascii="Arial" w:hAnsi="Arial" w:cs="Arial"/>
          <w:color w:val="000000"/>
          <w:lang w:val="es-EC"/>
        </w:rPr>
        <w:t>la Ley Orgánica de Educación Superior, respecto a las funciones de la Secretaría de Educación Superior, Ciencia, Tecnología e Innovación, en su artículo 183 literales a) b) y j) establecen: “</w:t>
      </w:r>
      <w:r w:rsidRPr="00A81AE4">
        <w:rPr>
          <w:rFonts w:ascii="Arial" w:hAnsi="Arial" w:cs="Arial"/>
          <w:i/>
          <w:color w:val="000000"/>
          <w:lang w:val="es-EC"/>
        </w:rPr>
        <w:t>a) Establecer los mecanismos de coordinación entre la Función Ejecutiva y el Sistema de Educación Superior; b) Ejercer la rectoría de las políticas públicas en el ámbito de su competencia; j) Ejercer las demás atribuciones que le confiera la Función Ejecutiva y la presente Ley.</w:t>
      </w:r>
      <w:r w:rsidRPr="00A81AE4">
        <w:rPr>
          <w:rFonts w:ascii="Arial" w:hAnsi="Arial" w:cs="Arial"/>
          <w:color w:val="000000"/>
          <w:lang w:val="es-EC"/>
        </w:rPr>
        <w:t>”;</w:t>
      </w:r>
    </w:p>
    <w:p w14:paraId="1074C7EA" w14:textId="77777777" w:rsidR="00143D66" w:rsidRPr="00A81AE4" w:rsidRDefault="00143D66" w:rsidP="00D42FE2">
      <w:pPr>
        <w:spacing w:line="276" w:lineRule="auto"/>
        <w:ind w:left="851" w:hanging="851"/>
        <w:jc w:val="both"/>
        <w:rPr>
          <w:rFonts w:ascii="Arial" w:hAnsi="Arial" w:cs="Arial"/>
          <w:color w:val="000000"/>
          <w:lang w:val="es-EC"/>
        </w:rPr>
      </w:pPr>
    </w:p>
    <w:p w14:paraId="6B26273C" w14:textId="77777777" w:rsidR="00A258E3" w:rsidRPr="00A81AE4" w:rsidRDefault="00A258E3" w:rsidP="00D42FE2">
      <w:pPr>
        <w:spacing w:line="276" w:lineRule="auto"/>
        <w:ind w:left="851" w:hanging="851"/>
        <w:jc w:val="both"/>
        <w:rPr>
          <w:rFonts w:ascii="Arial" w:hAnsi="Arial" w:cs="Arial"/>
          <w:color w:val="000000"/>
          <w:lang w:val="es-EC"/>
        </w:rPr>
      </w:pPr>
      <w:r w:rsidRPr="00A81AE4">
        <w:rPr>
          <w:rFonts w:ascii="Arial" w:hAnsi="Arial" w:cs="Arial"/>
          <w:b/>
          <w:color w:val="000000"/>
          <w:lang w:val="es-EC"/>
        </w:rPr>
        <w:t>Que,</w:t>
      </w:r>
      <w:r w:rsidRPr="00A81AE4">
        <w:rPr>
          <w:rFonts w:ascii="Arial" w:hAnsi="Arial" w:cs="Arial"/>
          <w:color w:val="000000"/>
          <w:lang w:val="es-EC"/>
        </w:rPr>
        <w:t xml:space="preserve"> </w:t>
      </w:r>
      <w:r w:rsidRPr="00A81AE4">
        <w:rPr>
          <w:rFonts w:ascii="Arial" w:hAnsi="Arial" w:cs="Arial"/>
          <w:color w:val="000000"/>
          <w:lang w:val="es-EC"/>
        </w:rPr>
        <w:tab/>
        <w:t>la Disposición General Trigésima Segunda del Código Orgánico de la Economía Social de los Conocimientos, Creatividad e Innovación determina: "</w:t>
      </w:r>
      <w:r w:rsidRPr="00A81AE4">
        <w:rPr>
          <w:rFonts w:ascii="Arial" w:hAnsi="Arial" w:cs="Arial"/>
          <w:i/>
          <w:color w:val="000000"/>
          <w:lang w:val="es-EC"/>
        </w:rPr>
        <w:t>La Secretaría de Educación Superior, Ciencia, Tecnología e innovación, seguirá manteniendo la rectoría, académica, financiera y administrativa sobre los institutos y conservatorios superiores públicos que no tengan como promotor a una universidad pública; así como la oferta de los cupos que reporten estas instituciones en el Sistema Nacional de Admisión y Nivelación de todas aquellas carreras técnicas y tecnológicas que se encontraren registradas en la base de datos del Consejo de Educación Superior con estado vigente</w:t>
      </w:r>
      <w:r w:rsidR="00CD3601" w:rsidRPr="00A81AE4">
        <w:rPr>
          <w:rFonts w:ascii="Arial" w:hAnsi="Arial" w:cs="Arial"/>
          <w:i/>
          <w:color w:val="000000"/>
          <w:lang w:val="es-EC"/>
        </w:rPr>
        <w:t>.</w:t>
      </w:r>
      <w:r w:rsidRPr="00A81AE4">
        <w:rPr>
          <w:rFonts w:ascii="Arial" w:hAnsi="Arial" w:cs="Arial"/>
          <w:color w:val="000000"/>
          <w:lang w:val="es-EC"/>
        </w:rPr>
        <w:t>";</w:t>
      </w:r>
    </w:p>
    <w:p w14:paraId="31BC10B9" w14:textId="77777777" w:rsidR="00CD3601" w:rsidRPr="00A81AE4" w:rsidRDefault="00CD3601" w:rsidP="00D42FE2">
      <w:pPr>
        <w:spacing w:line="276" w:lineRule="auto"/>
        <w:ind w:left="851" w:hanging="851"/>
        <w:jc w:val="both"/>
        <w:rPr>
          <w:rFonts w:ascii="Arial" w:hAnsi="Arial" w:cs="Arial"/>
          <w:color w:val="000000"/>
          <w:lang w:val="es-EC"/>
        </w:rPr>
      </w:pPr>
    </w:p>
    <w:p w14:paraId="16DA60A7" w14:textId="77777777" w:rsidR="00143D66" w:rsidRPr="00A81AE4" w:rsidRDefault="00143D66" w:rsidP="00D42FE2">
      <w:pPr>
        <w:spacing w:line="276" w:lineRule="auto"/>
        <w:ind w:left="851" w:hanging="851"/>
        <w:jc w:val="both"/>
        <w:rPr>
          <w:rFonts w:ascii="Arial" w:hAnsi="Arial" w:cs="Arial"/>
          <w:color w:val="000000"/>
          <w:lang w:val="es-EC"/>
        </w:rPr>
      </w:pPr>
      <w:r w:rsidRPr="00A81AE4">
        <w:rPr>
          <w:rFonts w:ascii="Arial" w:hAnsi="Arial" w:cs="Arial"/>
          <w:b/>
          <w:color w:val="000000"/>
          <w:lang w:val="es-EC"/>
        </w:rPr>
        <w:t>Que,</w:t>
      </w:r>
      <w:r w:rsidRPr="00A81AE4">
        <w:rPr>
          <w:rFonts w:ascii="Arial" w:hAnsi="Arial" w:cs="Arial"/>
          <w:i/>
          <w:color w:val="000000"/>
          <w:lang w:val="es-EC"/>
        </w:rPr>
        <w:tab/>
      </w:r>
      <w:r w:rsidRPr="00A81AE4">
        <w:rPr>
          <w:rFonts w:ascii="Arial" w:hAnsi="Arial" w:cs="Arial"/>
          <w:color w:val="000000"/>
          <w:lang w:val="es-EC"/>
        </w:rPr>
        <w:t>el artículo 130 del Código Orgánico Administrativo, respecto a la competencia normativa de carácter administrativo, manifiesta: “</w:t>
      </w:r>
      <w:r w:rsidRPr="00A81AE4">
        <w:rPr>
          <w:rFonts w:ascii="Arial" w:hAnsi="Arial" w:cs="Arial"/>
          <w:i/>
          <w:color w:val="000000"/>
          <w:lang w:val="es-EC"/>
        </w:rPr>
        <w:t>Las máximas autoridades administrativas tienen competencia normativa de carácter administrativo únicamente para regular los asuntos internos del órgano a su cargo, salvo los casos en los que la ley prevea esta competencia para la máxima autoridad legislativa de una administración pública.</w:t>
      </w:r>
      <w:r w:rsidR="00A603BB" w:rsidRPr="00A81AE4">
        <w:rPr>
          <w:rFonts w:ascii="Arial" w:hAnsi="Arial" w:cs="Arial"/>
          <w:color w:val="000000"/>
          <w:lang w:val="es-EC"/>
        </w:rPr>
        <w:t xml:space="preserve">”; </w:t>
      </w:r>
    </w:p>
    <w:p w14:paraId="52BA992B" w14:textId="77777777" w:rsidR="00143D66" w:rsidRPr="00A81AE4" w:rsidRDefault="00143D66" w:rsidP="00D42FE2">
      <w:pPr>
        <w:spacing w:line="276" w:lineRule="auto"/>
        <w:ind w:left="709" w:hanging="1"/>
        <w:jc w:val="both"/>
        <w:rPr>
          <w:rFonts w:ascii="Arial" w:hAnsi="Arial" w:cs="Arial"/>
          <w:i/>
          <w:color w:val="000000"/>
          <w:lang w:val="es-EC"/>
        </w:rPr>
      </w:pPr>
    </w:p>
    <w:p w14:paraId="5B92F0CB" w14:textId="77777777" w:rsidR="001C79E5" w:rsidRPr="00A81AE4" w:rsidRDefault="00143D66" w:rsidP="00D42FE2">
      <w:pPr>
        <w:spacing w:line="276" w:lineRule="auto"/>
        <w:ind w:left="851"/>
        <w:jc w:val="both"/>
        <w:rPr>
          <w:rFonts w:ascii="Arial" w:hAnsi="Arial" w:cs="Arial"/>
          <w:i/>
          <w:color w:val="000000"/>
          <w:lang w:val="es-EC"/>
        </w:rPr>
      </w:pPr>
      <w:r w:rsidRPr="00A81AE4">
        <w:rPr>
          <w:rFonts w:ascii="Arial" w:hAnsi="Arial" w:cs="Arial"/>
          <w:i/>
          <w:color w:val="000000"/>
          <w:lang w:val="es-EC"/>
        </w:rPr>
        <w:t>La competencia regulatoria de las actuaciones de las personas debe estar expresamente atribuida en la ley.”;</w:t>
      </w:r>
    </w:p>
    <w:p w14:paraId="2F2C8459" w14:textId="77777777" w:rsidR="00CF018C" w:rsidRPr="00A81AE4" w:rsidRDefault="00CF018C" w:rsidP="00D42FE2">
      <w:pPr>
        <w:pStyle w:val="Default"/>
        <w:spacing w:line="276" w:lineRule="auto"/>
        <w:ind w:left="851" w:hanging="851"/>
        <w:jc w:val="both"/>
        <w:rPr>
          <w:rFonts w:ascii="Arial" w:hAnsi="Arial" w:cs="Arial"/>
          <w:b/>
        </w:rPr>
      </w:pPr>
    </w:p>
    <w:p w14:paraId="59DE13B0" w14:textId="77777777" w:rsidR="002E45BC" w:rsidRPr="00A81AE4" w:rsidRDefault="002E45BC" w:rsidP="00D42FE2">
      <w:pPr>
        <w:pStyle w:val="Default"/>
        <w:spacing w:line="276" w:lineRule="auto"/>
        <w:ind w:left="851" w:hanging="851"/>
        <w:jc w:val="both"/>
        <w:rPr>
          <w:rFonts w:ascii="Arial" w:hAnsi="Arial" w:cs="Arial"/>
        </w:rPr>
      </w:pPr>
      <w:r w:rsidRPr="00A81AE4">
        <w:rPr>
          <w:rFonts w:ascii="Arial" w:hAnsi="Arial" w:cs="Arial"/>
          <w:b/>
        </w:rPr>
        <w:t>Que,</w:t>
      </w:r>
      <w:r w:rsidRPr="00A81AE4">
        <w:rPr>
          <w:rFonts w:ascii="Arial" w:hAnsi="Arial" w:cs="Arial"/>
          <w:b/>
        </w:rPr>
        <w:tab/>
      </w:r>
      <w:r w:rsidRPr="00A81AE4">
        <w:rPr>
          <w:rFonts w:ascii="Arial" w:hAnsi="Arial" w:cs="Arial"/>
        </w:rPr>
        <w:t>el primer inciso del artículo 17 del Estatuto del Régimen Jurídico y Administrativo de la Función Ejecutiva, señala: “</w:t>
      </w:r>
      <w:r w:rsidRPr="00A81AE4">
        <w:rPr>
          <w:rFonts w:ascii="Arial" w:hAnsi="Arial" w:cs="Arial"/>
          <w:b/>
          <w:i/>
        </w:rPr>
        <w:t xml:space="preserve">De los </w:t>
      </w:r>
      <w:r w:rsidR="00875ED9" w:rsidRPr="00A81AE4">
        <w:rPr>
          <w:rFonts w:ascii="Arial" w:hAnsi="Arial" w:cs="Arial"/>
          <w:b/>
          <w:i/>
        </w:rPr>
        <w:t>ministros</w:t>
      </w:r>
      <w:r w:rsidRPr="00A81AE4">
        <w:rPr>
          <w:rFonts w:ascii="Arial" w:hAnsi="Arial" w:cs="Arial"/>
          <w:b/>
          <w:i/>
        </w:rPr>
        <w:t>.</w:t>
      </w:r>
      <w:r w:rsidRPr="00A81AE4">
        <w:rPr>
          <w:rFonts w:ascii="Arial" w:hAnsi="Arial" w:cs="Arial"/>
          <w:i/>
        </w:rPr>
        <w:t xml:space="preserve"> - Los </w:t>
      </w:r>
      <w:proofErr w:type="gramStart"/>
      <w:r w:rsidRPr="00A81AE4">
        <w:rPr>
          <w:rFonts w:ascii="Arial" w:hAnsi="Arial" w:cs="Arial"/>
          <w:i/>
        </w:rPr>
        <w:t>Ministros</w:t>
      </w:r>
      <w:proofErr w:type="gramEnd"/>
      <w:r w:rsidRPr="00A81AE4">
        <w:rPr>
          <w:rFonts w:ascii="Arial" w:hAnsi="Arial" w:cs="Arial"/>
          <w:i/>
        </w:rPr>
        <w:t xml:space="preserve"> de Estado son competentes para el despacho de todos los </w:t>
      </w:r>
      <w:r w:rsidRPr="00A81AE4">
        <w:rPr>
          <w:rFonts w:ascii="Arial" w:hAnsi="Arial" w:cs="Arial"/>
          <w:i/>
        </w:rPr>
        <w:lastRenderedPageBreak/>
        <w:t>asuntos inherentes a sus ministerios sin necesidad de autorización alguna del Presidente de la República, salvo los casos expresamente señalados en leyes especiales. [...]</w:t>
      </w:r>
      <w:r w:rsidRPr="00A81AE4">
        <w:rPr>
          <w:rFonts w:ascii="Arial" w:hAnsi="Arial" w:cs="Arial"/>
        </w:rPr>
        <w:t>”;</w:t>
      </w:r>
    </w:p>
    <w:p w14:paraId="37A61A1C" w14:textId="77777777" w:rsidR="002E45BC" w:rsidRPr="00A81AE4" w:rsidRDefault="002E45BC" w:rsidP="00D42FE2">
      <w:pPr>
        <w:pStyle w:val="Default"/>
        <w:spacing w:line="276" w:lineRule="auto"/>
        <w:ind w:left="851" w:hanging="851"/>
        <w:jc w:val="both"/>
        <w:rPr>
          <w:rFonts w:ascii="Arial" w:hAnsi="Arial" w:cs="Arial"/>
        </w:rPr>
      </w:pPr>
    </w:p>
    <w:p w14:paraId="7A446F79" w14:textId="77777777" w:rsidR="00143D66" w:rsidRPr="00A81AE4" w:rsidRDefault="002E45BC" w:rsidP="00D42FE2">
      <w:pPr>
        <w:pStyle w:val="Default"/>
        <w:spacing w:line="276" w:lineRule="auto"/>
        <w:ind w:left="851" w:hanging="851"/>
        <w:jc w:val="both"/>
        <w:rPr>
          <w:rFonts w:ascii="Arial" w:hAnsi="Arial" w:cs="Arial"/>
        </w:rPr>
      </w:pPr>
      <w:r w:rsidRPr="00A81AE4">
        <w:rPr>
          <w:rFonts w:ascii="Arial" w:hAnsi="Arial" w:cs="Arial"/>
          <w:b/>
        </w:rPr>
        <w:t>Que,</w:t>
      </w:r>
      <w:r w:rsidRPr="00A81AE4">
        <w:rPr>
          <w:rFonts w:ascii="Arial" w:hAnsi="Arial" w:cs="Arial"/>
          <w:b/>
        </w:rPr>
        <w:tab/>
      </w:r>
      <w:r w:rsidRPr="00A81AE4">
        <w:rPr>
          <w:rFonts w:ascii="Arial" w:hAnsi="Arial" w:cs="Arial"/>
        </w:rPr>
        <w:t xml:space="preserve">el artículo </w:t>
      </w:r>
      <w:proofErr w:type="spellStart"/>
      <w:r w:rsidRPr="00A81AE4">
        <w:rPr>
          <w:rFonts w:ascii="Arial" w:hAnsi="Arial" w:cs="Arial"/>
        </w:rPr>
        <w:t>innumerado</w:t>
      </w:r>
      <w:proofErr w:type="spellEnd"/>
      <w:r w:rsidRPr="00A81AE4">
        <w:rPr>
          <w:rFonts w:ascii="Arial" w:hAnsi="Arial" w:cs="Arial"/>
        </w:rPr>
        <w:t xml:space="preserve"> segundo del artículo 17-2 del Estatuto </w:t>
      </w:r>
      <w:proofErr w:type="spellStart"/>
      <w:r w:rsidRPr="00A81AE4">
        <w:rPr>
          <w:rFonts w:ascii="Arial" w:hAnsi="Arial" w:cs="Arial"/>
          <w:i/>
        </w:rPr>
        <w:t>ibídem</w:t>
      </w:r>
      <w:proofErr w:type="spellEnd"/>
      <w:r w:rsidRPr="00A81AE4">
        <w:rPr>
          <w:rFonts w:ascii="Arial" w:hAnsi="Arial" w:cs="Arial"/>
          <w:i/>
        </w:rPr>
        <w:t>,</w:t>
      </w:r>
      <w:r w:rsidRPr="00A81AE4">
        <w:rPr>
          <w:rFonts w:ascii="Arial" w:hAnsi="Arial" w:cs="Arial"/>
        </w:rPr>
        <w:t xml:space="preserve"> determina: “</w:t>
      </w:r>
      <w:r w:rsidRPr="00A81AE4">
        <w:rPr>
          <w:rFonts w:ascii="Arial" w:hAnsi="Arial" w:cs="Arial"/>
          <w:i/>
        </w:rPr>
        <w:t xml:space="preserve">… </w:t>
      </w:r>
      <w:r w:rsidRPr="00A81AE4">
        <w:rPr>
          <w:rFonts w:ascii="Arial" w:hAnsi="Arial" w:cs="Arial"/>
          <w:b/>
          <w:i/>
        </w:rPr>
        <w:t>De las Secretarías. -</w:t>
      </w:r>
      <w:r w:rsidRPr="00A81AE4">
        <w:rPr>
          <w:rFonts w:ascii="Arial" w:hAnsi="Arial" w:cs="Arial"/>
          <w:i/>
        </w:rPr>
        <w:t xml:space="preserve"> Organismos públicos con facultades de rectoría, planificación, regulación, gestión y control sobre temas específicos de un sector de la Administración Pública. Estarán representadas por un secretario que tendrá rango de ministro de Estado.</w:t>
      </w:r>
      <w:r w:rsidRPr="00A81AE4">
        <w:rPr>
          <w:rFonts w:ascii="Arial" w:hAnsi="Arial" w:cs="Arial"/>
        </w:rPr>
        <w:t>”;</w:t>
      </w:r>
    </w:p>
    <w:p w14:paraId="2E7563DA" w14:textId="77777777" w:rsidR="004D4FC4" w:rsidRPr="00A81AE4" w:rsidRDefault="004D4FC4" w:rsidP="00D42FE2">
      <w:pPr>
        <w:pStyle w:val="Default"/>
        <w:spacing w:line="276" w:lineRule="auto"/>
        <w:ind w:left="851" w:hanging="851"/>
        <w:jc w:val="both"/>
        <w:rPr>
          <w:rFonts w:ascii="Arial" w:hAnsi="Arial" w:cs="Arial"/>
        </w:rPr>
      </w:pPr>
    </w:p>
    <w:p w14:paraId="68847570" w14:textId="77777777" w:rsidR="004D4FC4" w:rsidRPr="00A81AE4" w:rsidRDefault="004D4FC4" w:rsidP="00D42FE2">
      <w:pPr>
        <w:pStyle w:val="Default"/>
        <w:spacing w:line="276" w:lineRule="auto"/>
        <w:ind w:left="851" w:hanging="851"/>
        <w:jc w:val="both"/>
        <w:rPr>
          <w:rFonts w:ascii="Arial" w:hAnsi="Arial" w:cs="Arial"/>
        </w:rPr>
      </w:pPr>
      <w:r w:rsidRPr="00A81AE4">
        <w:rPr>
          <w:rFonts w:ascii="Arial" w:hAnsi="Arial" w:cs="Arial"/>
          <w:b/>
        </w:rPr>
        <w:t>Que,</w:t>
      </w:r>
      <w:r w:rsidRPr="00A81AE4">
        <w:rPr>
          <w:rFonts w:ascii="Arial" w:hAnsi="Arial" w:cs="Arial"/>
        </w:rPr>
        <w:tab/>
        <w:t xml:space="preserve">mediante Decreto Ejecutivo No. </w:t>
      </w:r>
      <w:r w:rsidR="00CF0D65" w:rsidRPr="00A81AE4">
        <w:rPr>
          <w:rFonts w:ascii="Arial" w:hAnsi="Arial" w:cs="Arial"/>
        </w:rPr>
        <w:t>73</w:t>
      </w:r>
      <w:r w:rsidRPr="00A81AE4">
        <w:rPr>
          <w:rFonts w:ascii="Arial" w:hAnsi="Arial" w:cs="Arial"/>
        </w:rPr>
        <w:t xml:space="preserve"> de </w:t>
      </w:r>
      <w:r w:rsidR="00CF0D65" w:rsidRPr="00A81AE4">
        <w:rPr>
          <w:rFonts w:ascii="Arial" w:hAnsi="Arial" w:cs="Arial"/>
        </w:rPr>
        <w:t>12</w:t>
      </w:r>
      <w:r w:rsidRPr="00A81AE4">
        <w:rPr>
          <w:rFonts w:ascii="Arial" w:hAnsi="Arial" w:cs="Arial"/>
        </w:rPr>
        <w:t xml:space="preserve"> de </w:t>
      </w:r>
      <w:r w:rsidR="00CF0D65" w:rsidRPr="00A81AE4">
        <w:rPr>
          <w:rFonts w:ascii="Arial" w:hAnsi="Arial" w:cs="Arial"/>
        </w:rPr>
        <w:t>diciembre de 2023</w:t>
      </w:r>
      <w:r w:rsidRPr="00A81AE4">
        <w:rPr>
          <w:rFonts w:ascii="Arial" w:hAnsi="Arial" w:cs="Arial"/>
        </w:rPr>
        <w:t xml:space="preserve">, el señor </w:t>
      </w:r>
      <w:proofErr w:type="gramStart"/>
      <w:r w:rsidRPr="00A81AE4">
        <w:rPr>
          <w:rFonts w:ascii="Arial" w:hAnsi="Arial" w:cs="Arial"/>
        </w:rPr>
        <w:t>Presidente</w:t>
      </w:r>
      <w:proofErr w:type="gramEnd"/>
      <w:r w:rsidRPr="00A81AE4">
        <w:rPr>
          <w:rFonts w:ascii="Arial" w:hAnsi="Arial" w:cs="Arial"/>
        </w:rPr>
        <w:t xml:space="preserve"> Constitucional de la República del Ecuador, </w:t>
      </w:r>
      <w:r w:rsidR="00CF0D65" w:rsidRPr="00A81AE4">
        <w:rPr>
          <w:rFonts w:ascii="Arial" w:hAnsi="Arial" w:cs="Arial"/>
        </w:rPr>
        <w:t>Daniel Noboa</w:t>
      </w:r>
      <w:r w:rsidRPr="00A81AE4">
        <w:rPr>
          <w:rFonts w:ascii="Arial" w:hAnsi="Arial" w:cs="Arial"/>
        </w:rPr>
        <w:t xml:space="preserve">, designó a </w:t>
      </w:r>
      <w:r w:rsidR="00E12E48" w:rsidRPr="00E12E48">
        <w:rPr>
          <w:rFonts w:ascii="Arial" w:hAnsi="Arial" w:cs="Arial"/>
        </w:rPr>
        <w:t xml:space="preserve">Ana Angeline </w:t>
      </w:r>
      <w:proofErr w:type="spellStart"/>
      <w:r w:rsidR="00E12E48" w:rsidRPr="00E12E48">
        <w:rPr>
          <w:rFonts w:ascii="Arial" w:hAnsi="Arial" w:cs="Arial"/>
        </w:rPr>
        <w:t>Changuin</w:t>
      </w:r>
      <w:proofErr w:type="spellEnd"/>
      <w:r w:rsidR="00E12E48" w:rsidRPr="00E12E48">
        <w:rPr>
          <w:rFonts w:ascii="Arial" w:hAnsi="Arial" w:cs="Arial"/>
        </w:rPr>
        <w:t xml:space="preserve"> Vélez</w:t>
      </w:r>
      <w:r w:rsidR="00E12E48" w:rsidRPr="00A81AE4">
        <w:rPr>
          <w:rFonts w:ascii="Arial" w:hAnsi="Arial" w:cs="Arial"/>
        </w:rPr>
        <w:t xml:space="preserve"> </w:t>
      </w:r>
      <w:r w:rsidRPr="00A81AE4">
        <w:rPr>
          <w:rFonts w:ascii="Arial" w:hAnsi="Arial" w:cs="Arial"/>
        </w:rPr>
        <w:t>como Secretaria de Educación Superior, Ciencia, Tecnología e Innovación;</w:t>
      </w:r>
    </w:p>
    <w:p w14:paraId="3C9A4253" w14:textId="77777777" w:rsidR="00660057" w:rsidRPr="00A81AE4" w:rsidRDefault="00660057" w:rsidP="00D42FE2">
      <w:pPr>
        <w:pStyle w:val="Default"/>
        <w:spacing w:line="276" w:lineRule="auto"/>
        <w:ind w:left="705"/>
        <w:jc w:val="both"/>
        <w:rPr>
          <w:rFonts w:ascii="Arial" w:hAnsi="Arial" w:cs="Arial"/>
          <w:i/>
        </w:rPr>
      </w:pPr>
    </w:p>
    <w:p w14:paraId="04EF2E91" w14:textId="77777777" w:rsidR="00660057" w:rsidRPr="00A81AE4" w:rsidRDefault="00660057" w:rsidP="00D42FE2">
      <w:pPr>
        <w:spacing w:line="276" w:lineRule="auto"/>
        <w:ind w:left="851" w:hanging="851"/>
        <w:jc w:val="both"/>
        <w:rPr>
          <w:rFonts w:ascii="Arial" w:hAnsi="Arial" w:cs="Arial"/>
          <w:color w:val="000000"/>
          <w:lang w:val="es-EC"/>
        </w:rPr>
      </w:pPr>
      <w:r w:rsidRPr="00A81AE4">
        <w:rPr>
          <w:rFonts w:ascii="Arial" w:hAnsi="Arial" w:cs="Arial"/>
          <w:b/>
          <w:color w:val="000000"/>
          <w:lang w:val="es-EC"/>
        </w:rPr>
        <w:t>Que</w:t>
      </w:r>
      <w:r w:rsidRPr="00A81AE4">
        <w:rPr>
          <w:rFonts w:ascii="Arial" w:hAnsi="Arial" w:cs="Arial"/>
          <w:color w:val="000000"/>
          <w:lang w:val="es-EC"/>
        </w:rPr>
        <w:tab/>
        <w:t>mediante Resol</w:t>
      </w:r>
      <w:r w:rsidR="00721C81" w:rsidRPr="00A81AE4">
        <w:rPr>
          <w:rFonts w:ascii="Arial" w:hAnsi="Arial" w:cs="Arial"/>
          <w:color w:val="000000"/>
          <w:lang w:val="es-EC"/>
        </w:rPr>
        <w:t>ución Nro. RPC-SE-04-No.012-2023</w:t>
      </w:r>
      <w:r w:rsidRPr="00A81AE4">
        <w:rPr>
          <w:rFonts w:ascii="Arial" w:hAnsi="Arial" w:cs="Arial"/>
          <w:color w:val="000000"/>
          <w:lang w:val="es-EC"/>
        </w:rPr>
        <w:t xml:space="preserve"> de </w:t>
      </w:r>
      <w:r w:rsidR="00721C81" w:rsidRPr="00A81AE4">
        <w:rPr>
          <w:rFonts w:ascii="Arial" w:hAnsi="Arial" w:cs="Arial"/>
          <w:color w:val="000000"/>
          <w:lang w:val="es-EC"/>
        </w:rPr>
        <w:t>10 de marzo</w:t>
      </w:r>
      <w:r w:rsidRPr="00A81AE4">
        <w:rPr>
          <w:rFonts w:ascii="Arial" w:hAnsi="Arial" w:cs="Arial"/>
          <w:color w:val="000000"/>
          <w:lang w:val="es-EC"/>
        </w:rPr>
        <w:t xml:space="preserve"> de 20</w:t>
      </w:r>
      <w:r w:rsidR="00721C81" w:rsidRPr="00A81AE4">
        <w:rPr>
          <w:rFonts w:ascii="Arial" w:hAnsi="Arial" w:cs="Arial"/>
          <w:color w:val="000000"/>
          <w:lang w:val="es-EC"/>
        </w:rPr>
        <w:t>23</w:t>
      </w:r>
      <w:r w:rsidRPr="00A81AE4">
        <w:rPr>
          <w:rFonts w:ascii="Arial" w:hAnsi="Arial" w:cs="Arial"/>
          <w:color w:val="000000"/>
          <w:lang w:val="es-EC"/>
        </w:rPr>
        <w:t>, el Pleno del Consejo de Educación Superior expidió el Reglamento de las Instituciones de Educación Superior de Formación Técnica y Tecnológica, con el objeto de regular el funcionamiento de los institutos superiores técnicos, tecnológicos, pedagógicos, de artes y universitarios;</w:t>
      </w:r>
    </w:p>
    <w:p w14:paraId="66DA1DEE" w14:textId="77777777" w:rsidR="00660057" w:rsidRPr="00A81AE4" w:rsidRDefault="00660057" w:rsidP="00721C81">
      <w:pPr>
        <w:pStyle w:val="Default"/>
        <w:spacing w:line="276" w:lineRule="auto"/>
        <w:jc w:val="both"/>
        <w:rPr>
          <w:rFonts w:ascii="Arial" w:hAnsi="Arial" w:cs="Arial"/>
          <w:b/>
        </w:rPr>
      </w:pPr>
    </w:p>
    <w:p w14:paraId="58BB2893" w14:textId="77777777" w:rsidR="00075A68" w:rsidRPr="00A81AE4" w:rsidRDefault="00075A68" w:rsidP="00F355A7">
      <w:pPr>
        <w:pStyle w:val="Default"/>
        <w:spacing w:line="276" w:lineRule="auto"/>
        <w:ind w:left="851" w:hanging="851"/>
        <w:jc w:val="both"/>
        <w:rPr>
          <w:rFonts w:ascii="Arial" w:hAnsi="Arial" w:cs="Arial"/>
        </w:rPr>
      </w:pPr>
      <w:r w:rsidRPr="00A81AE4">
        <w:rPr>
          <w:rFonts w:ascii="Arial" w:hAnsi="Arial" w:cs="Arial"/>
          <w:b/>
        </w:rPr>
        <w:t>Que</w:t>
      </w:r>
      <w:r w:rsidRPr="00A81AE4">
        <w:rPr>
          <w:rFonts w:ascii="Arial" w:hAnsi="Arial" w:cs="Arial"/>
        </w:rPr>
        <w:tab/>
        <w:t>mediante Resolución Nro.  RPC-SE-19-No.055-2021</w:t>
      </w:r>
      <w:r w:rsidR="005179AD" w:rsidRPr="00A81AE4">
        <w:rPr>
          <w:rFonts w:ascii="Arial" w:hAnsi="Arial" w:cs="Arial"/>
        </w:rPr>
        <w:t xml:space="preserve">, </w:t>
      </w:r>
      <w:r w:rsidR="00721C81" w:rsidRPr="00A81AE4">
        <w:rPr>
          <w:rFonts w:ascii="Arial" w:hAnsi="Arial" w:cs="Arial"/>
        </w:rPr>
        <w:t>del 09 de junio de 2021,</w:t>
      </w:r>
      <w:r w:rsidRPr="00A81AE4">
        <w:rPr>
          <w:rFonts w:ascii="Arial" w:hAnsi="Arial" w:cs="Arial"/>
        </w:rPr>
        <w:t xml:space="preserve"> el Pleno del Consejo de Educación Superior</w:t>
      </w:r>
      <w:r w:rsidR="005179AD" w:rsidRPr="00A81AE4">
        <w:rPr>
          <w:rFonts w:ascii="Arial" w:hAnsi="Arial" w:cs="Arial"/>
        </w:rPr>
        <w:t>,</w:t>
      </w:r>
      <w:r w:rsidRPr="00A81AE4">
        <w:rPr>
          <w:rFonts w:ascii="Arial" w:hAnsi="Arial" w:cs="Arial"/>
        </w:rPr>
        <w:t xml:space="preserve"> expidió el </w:t>
      </w:r>
      <w:r w:rsidR="00F355A7" w:rsidRPr="00A81AE4">
        <w:rPr>
          <w:rFonts w:ascii="Arial" w:hAnsi="Arial" w:cs="Arial"/>
        </w:rPr>
        <w:t>Reglamento de Carrera y Escalafón del Personal Académico del Sistema de Educación Superior</w:t>
      </w:r>
      <w:r w:rsidRPr="00A81AE4">
        <w:rPr>
          <w:rFonts w:ascii="Arial" w:hAnsi="Arial" w:cs="Arial"/>
        </w:rPr>
        <w:t>;</w:t>
      </w:r>
    </w:p>
    <w:p w14:paraId="1F106592" w14:textId="77777777" w:rsidR="00075A68" w:rsidRPr="00A81AE4" w:rsidRDefault="00075A68" w:rsidP="00D42FE2">
      <w:pPr>
        <w:pStyle w:val="Default"/>
        <w:spacing w:line="276" w:lineRule="auto"/>
        <w:ind w:left="705" w:hanging="705"/>
        <w:jc w:val="both"/>
        <w:rPr>
          <w:rFonts w:ascii="Arial" w:hAnsi="Arial" w:cs="Arial"/>
          <w:i/>
        </w:rPr>
      </w:pPr>
    </w:p>
    <w:p w14:paraId="53156788" w14:textId="77777777" w:rsidR="00FF3C1A" w:rsidRPr="00A81AE4" w:rsidRDefault="00FF3C1A" w:rsidP="00D42FE2">
      <w:pPr>
        <w:pStyle w:val="Default"/>
        <w:spacing w:line="276" w:lineRule="auto"/>
        <w:ind w:left="851" w:hanging="851"/>
        <w:jc w:val="both"/>
        <w:rPr>
          <w:rFonts w:ascii="Arial" w:hAnsi="Arial" w:cs="Arial"/>
        </w:rPr>
      </w:pPr>
      <w:r w:rsidRPr="00A81AE4">
        <w:rPr>
          <w:rFonts w:ascii="Arial" w:hAnsi="Arial" w:cs="Arial"/>
          <w:b/>
        </w:rPr>
        <w:t>Que</w:t>
      </w:r>
      <w:r w:rsidRPr="00A81AE4">
        <w:rPr>
          <w:rFonts w:ascii="Arial" w:hAnsi="Arial" w:cs="Arial"/>
        </w:rPr>
        <w:tab/>
        <w:t xml:space="preserve">el artículo 215 del </w:t>
      </w:r>
      <w:r w:rsidR="00F355A7" w:rsidRPr="00A81AE4">
        <w:rPr>
          <w:rFonts w:ascii="Arial" w:hAnsi="Arial" w:cs="Arial"/>
        </w:rPr>
        <w:t>Reglamento de Carrera y Escalafón del Personal Académico del Sistema de Educación Superior</w:t>
      </w:r>
      <w:r w:rsidRPr="00A81AE4">
        <w:rPr>
          <w:rFonts w:ascii="Arial" w:hAnsi="Arial" w:cs="Arial"/>
        </w:rPr>
        <w:t>, dispone que: “</w:t>
      </w:r>
      <w:r w:rsidRPr="00A81AE4">
        <w:rPr>
          <w:rFonts w:ascii="Arial" w:hAnsi="Arial" w:cs="Arial"/>
          <w:i/>
        </w:rPr>
        <w:t xml:space="preserve">La evaluación integral del desempeño se aplicará al   personal   académico   de   las   Instituciones   de   Formación   Técnica   y   Tecnológica   Públicas   y   Conservatorios    Superiores    Públicos.    Esta    evaluación    abarca    las    actividades    de    </w:t>
      </w:r>
      <w:proofErr w:type="gramStart"/>
      <w:r w:rsidRPr="00A81AE4">
        <w:rPr>
          <w:rFonts w:ascii="Arial" w:hAnsi="Arial" w:cs="Arial"/>
          <w:i/>
        </w:rPr>
        <w:t xml:space="preserve">docencia,   </w:t>
      </w:r>
      <w:proofErr w:type="gramEnd"/>
      <w:r w:rsidRPr="00A81AE4">
        <w:rPr>
          <w:rFonts w:ascii="Arial" w:hAnsi="Arial" w:cs="Arial"/>
          <w:i/>
        </w:rPr>
        <w:t xml:space="preserve"> investigación, vinculación con la sociedad y/o gestión académica.</w:t>
      </w:r>
      <w:r w:rsidRPr="00A81AE4">
        <w:rPr>
          <w:rFonts w:ascii="Arial" w:hAnsi="Arial" w:cs="Arial"/>
        </w:rPr>
        <w:t>”;</w:t>
      </w:r>
    </w:p>
    <w:p w14:paraId="7731AFE8" w14:textId="77777777" w:rsidR="00371F5E" w:rsidRPr="00A81AE4" w:rsidRDefault="00371F5E" w:rsidP="00D42FE2">
      <w:pPr>
        <w:pStyle w:val="Default"/>
        <w:spacing w:line="276" w:lineRule="auto"/>
        <w:ind w:left="851" w:hanging="851"/>
        <w:jc w:val="both"/>
        <w:rPr>
          <w:rFonts w:ascii="Arial" w:hAnsi="Arial" w:cs="Arial"/>
        </w:rPr>
      </w:pPr>
    </w:p>
    <w:p w14:paraId="48365FE0" w14:textId="77777777" w:rsidR="00371F5E" w:rsidRPr="00A81AE4" w:rsidRDefault="00371F5E" w:rsidP="00D42FE2">
      <w:pPr>
        <w:pStyle w:val="Default"/>
        <w:spacing w:line="276" w:lineRule="auto"/>
        <w:ind w:left="851" w:hanging="851"/>
        <w:jc w:val="both"/>
        <w:rPr>
          <w:rFonts w:ascii="Arial" w:hAnsi="Arial" w:cs="Arial"/>
        </w:rPr>
      </w:pPr>
      <w:r w:rsidRPr="00A81AE4">
        <w:rPr>
          <w:rFonts w:ascii="Arial" w:hAnsi="Arial" w:cs="Arial"/>
          <w:b/>
        </w:rPr>
        <w:t>Que</w:t>
      </w:r>
      <w:r w:rsidRPr="00A81AE4">
        <w:rPr>
          <w:rFonts w:ascii="Arial" w:hAnsi="Arial" w:cs="Arial"/>
        </w:rPr>
        <w:tab/>
        <w:t xml:space="preserve">el artículo 216 </w:t>
      </w:r>
      <w:r w:rsidR="00EC3AED" w:rsidRPr="00A81AE4">
        <w:rPr>
          <w:rFonts w:ascii="Arial" w:hAnsi="Arial" w:cs="Arial"/>
        </w:rPr>
        <w:t xml:space="preserve">de la norma </w:t>
      </w:r>
      <w:proofErr w:type="spellStart"/>
      <w:r w:rsidRPr="00A81AE4">
        <w:rPr>
          <w:rFonts w:ascii="Arial" w:hAnsi="Arial" w:cs="Arial"/>
          <w:i/>
        </w:rPr>
        <w:t>ibídem</w:t>
      </w:r>
      <w:proofErr w:type="spellEnd"/>
      <w:r w:rsidRPr="00A81AE4">
        <w:rPr>
          <w:rFonts w:ascii="Arial" w:hAnsi="Arial" w:cs="Arial"/>
        </w:rPr>
        <w:t>, contempla: “</w:t>
      </w:r>
      <w:r w:rsidRPr="00A81AE4">
        <w:rPr>
          <w:rFonts w:ascii="Arial" w:hAnsi="Arial" w:cs="Arial"/>
          <w:i/>
        </w:rPr>
        <w:t xml:space="preserve">Los instrumentos  y  procedimientos  para  la  evaluación  integral  de  desempeño  del  personal  académico  deberán  ser  diseñados  por  el  órgano  rector  de  la  política  pública  de  la  educación  superior  en  coordinación   con   las   Instituciones   de   Formación   Técnica   y   Tecnológica   y   serán   </w:t>
      </w:r>
      <w:r w:rsidRPr="00A81AE4">
        <w:rPr>
          <w:rFonts w:ascii="Arial" w:hAnsi="Arial" w:cs="Arial"/>
          <w:i/>
        </w:rPr>
        <w:lastRenderedPageBreak/>
        <w:t xml:space="preserve">aplicados   anualmente por la unidad encargada de la evaluación integral de la institución, de conformidad con la normativa  vigente.  </w:t>
      </w:r>
      <w:proofErr w:type="gramStart"/>
      <w:r w:rsidRPr="00A81AE4">
        <w:rPr>
          <w:rFonts w:ascii="Arial" w:hAnsi="Arial" w:cs="Arial"/>
          <w:i/>
        </w:rPr>
        <w:t>Se  evitará</w:t>
      </w:r>
      <w:proofErr w:type="gramEnd"/>
      <w:r w:rsidRPr="00A81AE4">
        <w:rPr>
          <w:rFonts w:ascii="Arial" w:hAnsi="Arial" w:cs="Arial"/>
          <w:i/>
        </w:rPr>
        <w:t xml:space="preserve">  sobrecargar  al  personal  académico  con  la  producción  de  la  documentación que servirá para la evaluación integral.</w:t>
      </w:r>
      <w:r w:rsidRPr="00A81AE4">
        <w:rPr>
          <w:rFonts w:ascii="Arial" w:hAnsi="Arial" w:cs="Arial"/>
        </w:rPr>
        <w:t xml:space="preserve">”; </w:t>
      </w:r>
    </w:p>
    <w:p w14:paraId="6908F34F" w14:textId="77777777" w:rsidR="00FF3C1A" w:rsidRPr="00A81AE4" w:rsidRDefault="00FF3C1A" w:rsidP="00D42FE2">
      <w:pPr>
        <w:pStyle w:val="Default"/>
        <w:spacing w:line="276" w:lineRule="auto"/>
        <w:ind w:left="851" w:hanging="851"/>
        <w:jc w:val="both"/>
        <w:rPr>
          <w:rFonts w:ascii="Arial" w:hAnsi="Arial" w:cs="Arial"/>
          <w:i/>
        </w:rPr>
      </w:pPr>
    </w:p>
    <w:p w14:paraId="176AFCDC" w14:textId="77777777" w:rsidR="00075A68" w:rsidRPr="00A81AE4" w:rsidRDefault="00C0068E" w:rsidP="00F355A7">
      <w:pPr>
        <w:pStyle w:val="Default"/>
        <w:spacing w:line="276" w:lineRule="auto"/>
        <w:ind w:left="851" w:hanging="851"/>
        <w:jc w:val="both"/>
        <w:rPr>
          <w:rFonts w:ascii="Arial" w:hAnsi="Arial" w:cs="Arial"/>
        </w:rPr>
      </w:pPr>
      <w:r w:rsidRPr="00A81AE4">
        <w:rPr>
          <w:rFonts w:ascii="Arial" w:hAnsi="Arial" w:cs="Arial"/>
          <w:b/>
        </w:rPr>
        <w:t>Que</w:t>
      </w:r>
      <w:r w:rsidRPr="00A81AE4">
        <w:rPr>
          <w:rFonts w:ascii="Arial" w:hAnsi="Arial" w:cs="Arial"/>
        </w:rPr>
        <w:tab/>
        <w:t>el artículo 217 del Reglamento mencionado, estipula: “</w:t>
      </w:r>
      <w:proofErr w:type="gramStart"/>
      <w:r w:rsidRPr="00A81AE4">
        <w:rPr>
          <w:rFonts w:ascii="Arial" w:hAnsi="Arial" w:cs="Arial"/>
          <w:i/>
        </w:rPr>
        <w:t>Para  la</w:t>
      </w:r>
      <w:proofErr w:type="gramEnd"/>
      <w:r w:rsidRPr="00A81AE4">
        <w:rPr>
          <w:rFonts w:ascii="Arial" w:hAnsi="Arial" w:cs="Arial"/>
          <w:i/>
        </w:rPr>
        <w:t xml:space="preserve">  realización  del  proceso   de   evaluación   integral   de   desempeño,   la   institución   garantizará   la   difusión   de   los   propósitos y procedimientos, y la claridad, rigor y transparencia en el diseño e implementación del mismo.</w:t>
      </w:r>
      <w:r w:rsidR="00F355A7" w:rsidRPr="00A81AE4">
        <w:rPr>
          <w:rFonts w:ascii="Arial" w:hAnsi="Arial" w:cs="Arial"/>
        </w:rPr>
        <w:t xml:space="preserve">”; </w:t>
      </w:r>
    </w:p>
    <w:p w14:paraId="7E73519E" w14:textId="77777777" w:rsidR="00075A68" w:rsidRPr="00A81AE4" w:rsidRDefault="00075A68" w:rsidP="00D42FE2">
      <w:pPr>
        <w:pStyle w:val="Default"/>
        <w:spacing w:line="276" w:lineRule="auto"/>
        <w:ind w:left="705" w:hanging="705"/>
        <w:jc w:val="both"/>
        <w:rPr>
          <w:rFonts w:ascii="Arial" w:hAnsi="Arial" w:cs="Arial"/>
          <w:i/>
        </w:rPr>
      </w:pPr>
    </w:p>
    <w:p w14:paraId="290F2877" w14:textId="77777777" w:rsidR="00075A68" w:rsidRPr="00A81AE4" w:rsidRDefault="00075A68" w:rsidP="00D42FE2">
      <w:pPr>
        <w:pStyle w:val="Default"/>
        <w:spacing w:line="276" w:lineRule="auto"/>
        <w:ind w:left="851" w:hanging="851"/>
        <w:jc w:val="both"/>
        <w:rPr>
          <w:rFonts w:ascii="Arial" w:hAnsi="Arial" w:cs="Arial"/>
          <w:i/>
        </w:rPr>
      </w:pPr>
      <w:r w:rsidRPr="00A81AE4">
        <w:rPr>
          <w:rFonts w:ascii="Arial" w:hAnsi="Arial" w:cs="Arial"/>
          <w:b/>
        </w:rPr>
        <w:t>Que</w:t>
      </w:r>
      <w:r w:rsidRPr="00A81AE4">
        <w:rPr>
          <w:rFonts w:ascii="Arial" w:hAnsi="Arial" w:cs="Arial"/>
        </w:rPr>
        <w:tab/>
        <w:t xml:space="preserve">el artículo </w:t>
      </w:r>
      <w:r w:rsidR="00273D2F" w:rsidRPr="00A81AE4">
        <w:rPr>
          <w:rFonts w:ascii="Arial" w:hAnsi="Arial" w:cs="Arial"/>
        </w:rPr>
        <w:t>218</w:t>
      </w:r>
      <w:r w:rsidRPr="00A81AE4">
        <w:rPr>
          <w:rFonts w:ascii="Arial" w:hAnsi="Arial" w:cs="Arial"/>
        </w:rPr>
        <w:t xml:space="preserve"> del Reglamento de Carrera y Escalafón del Personal Académico del Sistema de Educación Superior, determina: “</w:t>
      </w:r>
      <w:r w:rsidRPr="00A81AE4">
        <w:rPr>
          <w:rFonts w:ascii="Arial" w:hAnsi="Arial" w:cs="Arial"/>
          <w:i/>
        </w:rPr>
        <w:t xml:space="preserve">Los componentes de la evaluación integral son: </w:t>
      </w:r>
    </w:p>
    <w:p w14:paraId="45901FB1" w14:textId="77777777" w:rsidR="00273D2F" w:rsidRPr="00A81AE4" w:rsidRDefault="00273D2F" w:rsidP="00273D2F">
      <w:pPr>
        <w:pStyle w:val="Default"/>
        <w:spacing w:line="276" w:lineRule="auto"/>
        <w:ind w:left="851"/>
        <w:jc w:val="both"/>
        <w:rPr>
          <w:rFonts w:ascii="Arial" w:hAnsi="Arial" w:cs="Arial"/>
          <w:i/>
        </w:rPr>
      </w:pPr>
      <w:r w:rsidRPr="00A81AE4">
        <w:rPr>
          <w:rFonts w:ascii="Arial" w:hAnsi="Arial" w:cs="Arial"/>
          <w:i/>
        </w:rPr>
        <w:t xml:space="preserve">a) </w:t>
      </w:r>
      <w:proofErr w:type="gramStart"/>
      <w:r w:rsidRPr="00A81AE4">
        <w:rPr>
          <w:rFonts w:ascii="Arial" w:hAnsi="Arial" w:cs="Arial"/>
          <w:i/>
        </w:rPr>
        <w:t>Autoevaluación.-</w:t>
      </w:r>
      <w:proofErr w:type="gramEnd"/>
      <w:r w:rsidRPr="00A81AE4">
        <w:rPr>
          <w:rFonts w:ascii="Arial" w:hAnsi="Arial" w:cs="Arial"/>
          <w:i/>
        </w:rPr>
        <w:t xml:space="preserve"> Es la evaluación que el personal académico realiza periódicamente sobre su trabajo y su desempeño académico. </w:t>
      </w:r>
    </w:p>
    <w:p w14:paraId="451CA790" w14:textId="77777777" w:rsidR="00273D2F" w:rsidRPr="00A81AE4" w:rsidRDefault="00273D2F" w:rsidP="00273D2F">
      <w:pPr>
        <w:pStyle w:val="Default"/>
        <w:spacing w:line="276" w:lineRule="auto"/>
        <w:ind w:left="851"/>
        <w:jc w:val="both"/>
        <w:rPr>
          <w:rFonts w:ascii="Arial" w:hAnsi="Arial" w:cs="Arial"/>
          <w:i/>
        </w:rPr>
      </w:pPr>
      <w:r w:rsidRPr="00A81AE4">
        <w:rPr>
          <w:rFonts w:ascii="Arial" w:hAnsi="Arial" w:cs="Arial"/>
          <w:i/>
        </w:rPr>
        <w:t xml:space="preserve">b) </w:t>
      </w:r>
      <w:proofErr w:type="gramStart"/>
      <w:r w:rsidRPr="00A81AE4">
        <w:rPr>
          <w:rFonts w:ascii="Arial" w:hAnsi="Arial" w:cs="Arial"/>
          <w:i/>
        </w:rPr>
        <w:t>Coevaluación.-</w:t>
      </w:r>
      <w:proofErr w:type="gramEnd"/>
      <w:r w:rsidRPr="00A81AE4">
        <w:rPr>
          <w:rFonts w:ascii="Arial" w:hAnsi="Arial" w:cs="Arial"/>
          <w:i/>
        </w:rPr>
        <w:t xml:space="preserve"> Es la evaluación que realizan pares académicos y directivos de la Institución de Formación Técnica y Tecnológica Pública. </w:t>
      </w:r>
    </w:p>
    <w:p w14:paraId="7755061E" w14:textId="77777777" w:rsidR="00273D2F" w:rsidRPr="00A81AE4" w:rsidRDefault="00273D2F" w:rsidP="00273D2F">
      <w:pPr>
        <w:pStyle w:val="Default"/>
        <w:spacing w:line="276" w:lineRule="auto"/>
        <w:ind w:left="851"/>
        <w:jc w:val="both"/>
        <w:rPr>
          <w:rFonts w:ascii="Arial" w:hAnsi="Arial" w:cs="Arial"/>
          <w:i/>
        </w:rPr>
      </w:pPr>
      <w:r w:rsidRPr="00A81AE4">
        <w:rPr>
          <w:rFonts w:ascii="Arial" w:hAnsi="Arial" w:cs="Arial"/>
          <w:i/>
        </w:rPr>
        <w:t xml:space="preserve">c) </w:t>
      </w:r>
      <w:proofErr w:type="gramStart"/>
      <w:r w:rsidRPr="00A81AE4">
        <w:rPr>
          <w:rFonts w:ascii="Arial" w:hAnsi="Arial" w:cs="Arial"/>
          <w:i/>
        </w:rPr>
        <w:t>Heteroevaluación.-</w:t>
      </w:r>
      <w:proofErr w:type="gramEnd"/>
      <w:r w:rsidRPr="00A81AE4">
        <w:rPr>
          <w:rFonts w:ascii="Arial" w:hAnsi="Arial" w:cs="Arial"/>
          <w:i/>
        </w:rPr>
        <w:t xml:space="preserve"> Es la evaluación que realizan los estudiantes sobre el proceso de aprendizaje impartido por el personal académico, en el componente de actividades de docencia.</w:t>
      </w:r>
    </w:p>
    <w:p w14:paraId="13D89FB1" w14:textId="77777777" w:rsidR="00273D2F" w:rsidRPr="00A81AE4" w:rsidRDefault="00273D2F" w:rsidP="00273D2F">
      <w:pPr>
        <w:pStyle w:val="Default"/>
        <w:spacing w:line="276" w:lineRule="auto"/>
        <w:ind w:left="851"/>
        <w:jc w:val="both"/>
        <w:rPr>
          <w:rFonts w:ascii="Arial" w:hAnsi="Arial" w:cs="Arial"/>
          <w:i/>
        </w:rPr>
      </w:pPr>
    </w:p>
    <w:p w14:paraId="78730743" w14:textId="77777777" w:rsidR="00273D2F" w:rsidRPr="00A81AE4" w:rsidRDefault="00273D2F" w:rsidP="00273D2F">
      <w:pPr>
        <w:pStyle w:val="Default"/>
        <w:spacing w:line="276" w:lineRule="auto"/>
        <w:ind w:left="851"/>
        <w:jc w:val="both"/>
        <w:rPr>
          <w:rFonts w:ascii="Arial" w:hAnsi="Arial" w:cs="Arial"/>
          <w:i/>
        </w:rPr>
      </w:pPr>
      <w:r w:rsidRPr="00A81AE4">
        <w:rPr>
          <w:rFonts w:ascii="Arial" w:hAnsi="Arial" w:cs="Arial"/>
          <w:i/>
        </w:rPr>
        <w:t>En el caso de actividades de investigación, el procedimiento de heteroevaluación, lo realizará el Órgano Rector de la Política Pública de Educación Superior considerando los criterios emitidos por el CACES.</w:t>
      </w:r>
    </w:p>
    <w:p w14:paraId="6FEA9DDB" w14:textId="77777777" w:rsidR="00273D2F" w:rsidRPr="00A81AE4" w:rsidRDefault="00273D2F" w:rsidP="00273D2F">
      <w:pPr>
        <w:pStyle w:val="Default"/>
        <w:spacing w:line="276" w:lineRule="auto"/>
        <w:ind w:left="851"/>
        <w:jc w:val="both"/>
        <w:rPr>
          <w:rFonts w:ascii="Arial" w:hAnsi="Arial" w:cs="Arial"/>
          <w:i/>
        </w:rPr>
      </w:pPr>
    </w:p>
    <w:p w14:paraId="16B6D8F7" w14:textId="77777777" w:rsidR="00273D2F" w:rsidRPr="00A81AE4" w:rsidRDefault="00273D2F" w:rsidP="00273D2F">
      <w:pPr>
        <w:pStyle w:val="Default"/>
        <w:spacing w:line="276" w:lineRule="auto"/>
        <w:ind w:left="851"/>
        <w:jc w:val="both"/>
        <w:rPr>
          <w:rFonts w:ascii="Arial" w:hAnsi="Arial" w:cs="Arial"/>
          <w:i/>
        </w:rPr>
      </w:pPr>
      <w:r w:rsidRPr="00A81AE4">
        <w:rPr>
          <w:rFonts w:ascii="Arial" w:hAnsi="Arial" w:cs="Arial"/>
          <w:i/>
        </w:rPr>
        <w:t>En el caso de las actividades de vinculación, la heteroevaluación, la realizarán la comunidad o la entidad formadora a través del administrador del convenio o contrato y los estudiantes.</w:t>
      </w:r>
    </w:p>
    <w:p w14:paraId="7FAE3FB0" w14:textId="77777777" w:rsidR="00273D2F" w:rsidRPr="00A81AE4" w:rsidRDefault="00273D2F" w:rsidP="00273D2F">
      <w:pPr>
        <w:pStyle w:val="Default"/>
        <w:spacing w:line="276" w:lineRule="auto"/>
        <w:ind w:left="851"/>
        <w:jc w:val="both"/>
        <w:rPr>
          <w:rFonts w:ascii="Arial" w:hAnsi="Arial" w:cs="Arial"/>
          <w:i/>
        </w:rPr>
      </w:pPr>
    </w:p>
    <w:p w14:paraId="5ACE3979" w14:textId="77777777" w:rsidR="00273D2F" w:rsidRPr="00A81AE4" w:rsidRDefault="00273D2F" w:rsidP="00273D2F">
      <w:pPr>
        <w:pStyle w:val="Default"/>
        <w:spacing w:line="276" w:lineRule="auto"/>
        <w:ind w:left="851"/>
        <w:jc w:val="both"/>
        <w:rPr>
          <w:rFonts w:ascii="Arial" w:hAnsi="Arial" w:cs="Arial"/>
          <w:i/>
        </w:rPr>
      </w:pPr>
      <w:r w:rsidRPr="00A81AE4">
        <w:rPr>
          <w:rFonts w:ascii="Arial" w:hAnsi="Arial" w:cs="Arial"/>
          <w:i/>
        </w:rPr>
        <w:t>En el caso de las actividades de gestión académica la heteroevaluación la realizará su inmediato superior.</w:t>
      </w:r>
    </w:p>
    <w:p w14:paraId="347FBE95" w14:textId="77777777" w:rsidR="00273D2F" w:rsidRPr="00A81AE4" w:rsidRDefault="00273D2F" w:rsidP="00273D2F">
      <w:pPr>
        <w:pStyle w:val="Default"/>
        <w:spacing w:line="276" w:lineRule="auto"/>
        <w:ind w:left="851"/>
        <w:jc w:val="both"/>
        <w:rPr>
          <w:rFonts w:ascii="Arial" w:hAnsi="Arial" w:cs="Arial"/>
          <w:i/>
        </w:rPr>
      </w:pPr>
    </w:p>
    <w:p w14:paraId="23BF3BFD" w14:textId="77777777" w:rsidR="00784F83" w:rsidRDefault="00273D2F" w:rsidP="00D42FE2">
      <w:pPr>
        <w:pStyle w:val="Default"/>
        <w:spacing w:line="276" w:lineRule="auto"/>
        <w:ind w:left="851"/>
        <w:jc w:val="both"/>
        <w:rPr>
          <w:rFonts w:ascii="Arial" w:hAnsi="Arial" w:cs="Arial"/>
          <w:i/>
        </w:rPr>
      </w:pPr>
      <w:r w:rsidRPr="00A81AE4">
        <w:rPr>
          <w:rFonts w:ascii="Arial" w:hAnsi="Arial" w:cs="Arial"/>
          <w:i/>
        </w:rPr>
        <w:t>La ponderación de cada componente de evaluación será la siguiente:</w:t>
      </w:r>
    </w:p>
    <w:p w14:paraId="7A6D14ED" w14:textId="77777777" w:rsidR="00E12E48" w:rsidRPr="00A81AE4" w:rsidRDefault="00E12E48" w:rsidP="00D42FE2">
      <w:pPr>
        <w:pStyle w:val="Default"/>
        <w:spacing w:line="276" w:lineRule="auto"/>
        <w:ind w:left="851"/>
        <w:jc w:val="both"/>
        <w:rPr>
          <w:rFonts w:ascii="Arial" w:hAnsi="Arial" w:cs="Arial"/>
          <w:i/>
        </w:rPr>
      </w:pPr>
    </w:p>
    <w:tbl>
      <w:tblPr>
        <w:tblStyle w:val="Tablaconcuadrcula"/>
        <w:tblW w:w="0" w:type="auto"/>
        <w:tblInd w:w="851" w:type="dxa"/>
        <w:tblLook w:val="04A0" w:firstRow="1" w:lastRow="0" w:firstColumn="1" w:lastColumn="0" w:noHBand="0" w:noVBand="1"/>
      </w:tblPr>
      <w:tblGrid>
        <w:gridCol w:w="1617"/>
        <w:gridCol w:w="1140"/>
        <w:gridCol w:w="1511"/>
        <w:gridCol w:w="1351"/>
        <w:gridCol w:w="1314"/>
        <w:gridCol w:w="710"/>
      </w:tblGrid>
      <w:tr w:rsidR="00784F83" w:rsidRPr="00A81AE4" w14:paraId="3D9088A6" w14:textId="77777777" w:rsidTr="00436E2C">
        <w:tc>
          <w:tcPr>
            <w:tcW w:w="1617" w:type="dxa"/>
            <w:vMerge w:val="restart"/>
            <w:shd w:val="clear" w:color="auto" w:fill="2F5496" w:themeFill="accent1" w:themeFillShade="BF"/>
          </w:tcPr>
          <w:p w14:paraId="45C8B4E5" w14:textId="77777777" w:rsidR="00784F83" w:rsidRPr="001E0091" w:rsidRDefault="00784F83" w:rsidP="00D42FE2">
            <w:pPr>
              <w:pStyle w:val="Default"/>
              <w:spacing w:line="276" w:lineRule="auto"/>
              <w:jc w:val="both"/>
              <w:rPr>
                <w:rFonts w:ascii="Arial" w:hAnsi="Arial" w:cs="Arial"/>
                <w:b/>
                <w:i/>
                <w:color w:val="FFFFFF" w:themeColor="background1"/>
                <w:sz w:val="18"/>
                <w:szCs w:val="18"/>
              </w:rPr>
            </w:pPr>
            <w:r w:rsidRPr="001E0091">
              <w:rPr>
                <w:rFonts w:ascii="Arial" w:hAnsi="Arial" w:cs="Arial"/>
                <w:b/>
                <w:i/>
                <w:color w:val="FFFFFF" w:themeColor="background1"/>
                <w:sz w:val="18"/>
                <w:szCs w:val="18"/>
              </w:rPr>
              <w:t>Componentes de evaluación</w:t>
            </w:r>
          </w:p>
        </w:tc>
        <w:tc>
          <w:tcPr>
            <w:tcW w:w="6026" w:type="dxa"/>
            <w:gridSpan w:val="5"/>
            <w:shd w:val="clear" w:color="auto" w:fill="2F5496" w:themeFill="accent1" w:themeFillShade="BF"/>
          </w:tcPr>
          <w:p w14:paraId="3FD08524" w14:textId="77777777" w:rsidR="00784F83" w:rsidRPr="001E0091" w:rsidRDefault="00784F83" w:rsidP="00436E2C">
            <w:pPr>
              <w:pStyle w:val="Default"/>
              <w:spacing w:line="276" w:lineRule="auto"/>
              <w:jc w:val="center"/>
              <w:rPr>
                <w:rFonts w:ascii="Arial" w:hAnsi="Arial" w:cs="Arial"/>
                <w:b/>
                <w:i/>
                <w:color w:val="FFFFFF" w:themeColor="background1"/>
                <w:sz w:val="18"/>
                <w:szCs w:val="18"/>
              </w:rPr>
            </w:pPr>
            <w:r w:rsidRPr="001E0091">
              <w:rPr>
                <w:rFonts w:ascii="Arial" w:hAnsi="Arial" w:cs="Arial"/>
                <w:b/>
                <w:i/>
                <w:color w:val="FFFFFF" w:themeColor="background1"/>
                <w:sz w:val="18"/>
                <w:szCs w:val="18"/>
              </w:rPr>
              <w:t>Actividades</w:t>
            </w:r>
          </w:p>
        </w:tc>
      </w:tr>
      <w:tr w:rsidR="00784F83" w:rsidRPr="00A81AE4" w14:paraId="2AC4FB25" w14:textId="77777777" w:rsidTr="00436E2C">
        <w:tc>
          <w:tcPr>
            <w:tcW w:w="1617" w:type="dxa"/>
            <w:vMerge/>
            <w:shd w:val="clear" w:color="auto" w:fill="2F5496" w:themeFill="accent1" w:themeFillShade="BF"/>
          </w:tcPr>
          <w:p w14:paraId="6CD72896" w14:textId="77777777" w:rsidR="00784F83" w:rsidRPr="001E0091" w:rsidRDefault="00784F83" w:rsidP="00D42FE2">
            <w:pPr>
              <w:pStyle w:val="Default"/>
              <w:spacing w:line="276" w:lineRule="auto"/>
              <w:jc w:val="both"/>
              <w:rPr>
                <w:rFonts w:ascii="Arial" w:hAnsi="Arial" w:cs="Arial"/>
                <w:b/>
                <w:i/>
                <w:color w:val="FFFFFF" w:themeColor="background1"/>
                <w:sz w:val="18"/>
                <w:szCs w:val="18"/>
              </w:rPr>
            </w:pPr>
          </w:p>
        </w:tc>
        <w:tc>
          <w:tcPr>
            <w:tcW w:w="1140" w:type="dxa"/>
            <w:shd w:val="clear" w:color="auto" w:fill="2F5496" w:themeFill="accent1" w:themeFillShade="BF"/>
          </w:tcPr>
          <w:p w14:paraId="153CEBFF" w14:textId="77777777" w:rsidR="00784F83" w:rsidRPr="001E0091" w:rsidRDefault="00784F83" w:rsidP="00D42FE2">
            <w:pPr>
              <w:pStyle w:val="Default"/>
              <w:spacing w:line="276" w:lineRule="auto"/>
              <w:jc w:val="both"/>
              <w:rPr>
                <w:rFonts w:ascii="Arial" w:hAnsi="Arial" w:cs="Arial"/>
                <w:b/>
                <w:i/>
                <w:color w:val="FFFFFF" w:themeColor="background1"/>
                <w:sz w:val="18"/>
                <w:szCs w:val="18"/>
              </w:rPr>
            </w:pPr>
            <w:r w:rsidRPr="001E0091">
              <w:rPr>
                <w:rFonts w:ascii="Arial" w:hAnsi="Arial" w:cs="Arial"/>
                <w:b/>
                <w:i/>
                <w:color w:val="FFFFFF" w:themeColor="background1"/>
                <w:sz w:val="18"/>
                <w:szCs w:val="18"/>
              </w:rPr>
              <w:t>Docencia</w:t>
            </w:r>
          </w:p>
        </w:tc>
        <w:tc>
          <w:tcPr>
            <w:tcW w:w="1511" w:type="dxa"/>
            <w:shd w:val="clear" w:color="auto" w:fill="2F5496" w:themeFill="accent1" w:themeFillShade="BF"/>
          </w:tcPr>
          <w:p w14:paraId="5D363F85" w14:textId="77777777" w:rsidR="00784F83" w:rsidRPr="001E0091" w:rsidRDefault="00784F83" w:rsidP="00D42FE2">
            <w:pPr>
              <w:pStyle w:val="Default"/>
              <w:spacing w:line="276" w:lineRule="auto"/>
              <w:jc w:val="both"/>
              <w:rPr>
                <w:rFonts w:ascii="Arial" w:hAnsi="Arial" w:cs="Arial"/>
                <w:b/>
                <w:i/>
                <w:color w:val="FFFFFF" w:themeColor="background1"/>
                <w:sz w:val="18"/>
                <w:szCs w:val="18"/>
              </w:rPr>
            </w:pPr>
            <w:r w:rsidRPr="001E0091">
              <w:rPr>
                <w:rFonts w:ascii="Arial" w:hAnsi="Arial" w:cs="Arial"/>
                <w:b/>
                <w:i/>
                <w:color w:val="FFFFFF" w:themeColor="background1"/>
                <w:sz w:val="18"/>
                <w:szCs w:val="18"/>
              </w:rPr>
              <w:t>Investigación</w:t>
            </w:r>
          </w:p>
        </w:tc>
        <w:tc>
          <w:tcPr>
            <w:tcW w:w="1351" w:type="dxa"/>
            <w:shd w:val="clear" w:color="auto" w:fill="2F5496" w:themeFill="accent1" w:themeFillShade="BF"/>
          </w:tcPr>
          <w:p w14:paraId="052FBFC4" w14:textId="77777777" w:rsidR="00784F83" w:rsidRPr="001E0091" w:rsidRDefault="00784F83" w:rsidP="00D42FE2">
            <w:pPr>
              <w:pStyle w:val="Default"/>
              <w:spacing w:line="276" w:lineRule="auto"/>
              <w:jc w:val="both"/>
              <w:rPr>
                <w:rFonts w:ascii="Arial" w:hAnsi="Arial" w:cs="Arial"/>
                <w:b/>
                <w:i/>
                <w:color w:val="FFFFFF" w:themeColor="background1"/>
                <w:sz w:val="18"/>
                <w:szCs w:val="18"/>
              </w:rPr>
            </w:pPr>
            <w:r w:rsidRPr="001E0091">
              <w:rPr>
                <w:rFonts w:ascii="Arial" w:hAnsi="Arial" w:cs="Arial"/>
                <w:b/>
                <w:i/>
                <w:color w:val="FFFFFF" w:themeColor="background1"/>
                <w:sz w:val="18"/>
                <w:szCs w:val="18"/>
              </w:rPr>
              <w:t>Vinculación</w:t>
            </w:r>
          </w:p>
        </w:tc>
        <w:tc>
          <w:tcPr>
            <w:tcW w:w="1314" w:type="dxa"/>
            <w:shd w:val="clear" w:color="auto" w:fill="2F5496" w:themeFill="accent1" w:themeFillShade="BF"/>
          </w:tcPr>
          <w:p w14:paraId="13DC6BA4" w14:textId="77777777" w:rsidR="00784F83" w:rsidRPr="001E0091" w:rsidRDefault="00784F83" w:rsidP="00D42FE2">
            <w:pPr>
              <w:pStyle w:val="Default"/>
              <w:spacing w:line="276" w:lineRule="auto"/>
              <w:jc w:val="both"/>
              <w:rPr>
                <w:rFonts w:ascii="Arial" w:hAnsi="Arial" w:cs="Arial"/>
                <w:b/>
                <w:i/>
                <w:color w:val="FFFFFF" w:themeColor="background1"/>
                <w:sz w:val="18"/>
                <w:szCs w:val="18"/>
              </w:rPr>
            </w:pPr>
            <w:r w:rsidRPr="001E0091">
              <w:rPr>
                <w:rFonts w:ascii="Arial" w:hAnsi="Arial" w:cs="Arial"/>
                <w:b/>
                <w:i/>
                <w:color w:val="FFFFFF" w:themeColor="background1"/>
                <w:sz w:val="18"/>
                <w:szCs w:val="18"/>
              </w:rPr>
              <w:t>Gestión Académica</w:t>
            </w:r>
          </w:p>
        </w:tc>
        <w:tc>
          <w:tcPr>
            <w:tcW w:w="710" w:type="dxa"/>
            <w:shd w:val="clear" w:color="auto" w:fill="2F5496" w:themeFill="accent1" w:themeFillShade="BF"/>
          </w:tcPr>
          <w:p w14:paraId="0A1A3737" w14:textId="77777777" w:rsidR="00784F83" w:rsidRPr="001E0091" w:rsidRDefault="00784F83" w:rsidP="00D42FE2">
            <w:pPr>
              <w:pStyle w:val="Default"/>
              <w:spacing w:line="276" w:lineRule="auto"/>
              <w:jc w:val="both"/>
              <w:rPr>
                <w:rFonts w:ascii="Arial" w:hAnsi="Arial" w:cs="Arial"/>
                <w:b/>
                <w:i/>
                <w:color w:val="FFFFFF" w:themeColor="background1"/>
                <w:sz w:val="18"/>
                <w:szCs w:val="18"/>
              </w:rPr>
            </w:pPr>
            <w:r w:rsidRPr="001E0091">
              <w:rPr>
                <w:rFonts w:ascii="Arial" w:hAnsi="Arial" w:cs="Arial"/>
                <w:b/>
                <w:i/>
                <w:color w:val="FFFFFF" w:themeColor="background1"/>
                <w:sz w:val="18"/>
                <w:szCs w:val="18"/>
              </w:rPr>
              <w:t>Total</w:t>
            </w:r>
          </w:p>
        </w:tc>
      </w:tr>
      <w:tr w:rsidR="00436E2C" w:rsidRPr="00A81AE4" w14:paraId="7ED67CF8" w14:textId="77777777" w:rsidTr="00784F83">
        <w:tc>
          <w:tcPr>
            <w:tcW w:w="1617" w:type="dxa"/>
          </w:tcPr>
          <w:p w14:paraId="61E37CD3" w14:textId="77777777" w:rsidR="00784F83" w:rsidRPr="00A81AE4" w:rsidRDefault="00784F83" w:rsidP="00784F83">
            <w:pPr>
              <w:pStyle w:val="Default"/>
              <w:spacing w:line="276" w:lineRule="auto"/>
              <w:jc w:val="both"/>
              <w:rPr>
                <w:rFonts w:ascii="Arial" w:hAnsi="Arial" w:cs="Arial"/>
                <w:i/>
                <w:sz w:val="18"/>
                <w:szCs w:val="18"/>
              </w:rPr>
            </w:pPr>
            <w:r w:rsidRPr="00A81AE4">
              <w:rPr>
                <w:rFonts w:ascii="Arial" w:hAnsi="Arial" w:cs="Arial"/>
                <w:i/>
                <w:sz w:val="18"/>
                <w:szCs w:val="18"/>
              </w:rPr>
              <w:t>Autoevaluación</w:t>
            </w:r>
          </w:p>
        </w:tc>
        <w:tc>
          <w:tcPr>
            <w:tcW w:w="1140" w:type="dxa"/>
          </w:tcPr>
          <w:p w14:paraId="6F38A84E"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6%</w:t>
            </w:r>
          </w:p>
        </w:tc>
        <w:tc>
          <w:tcPr>
            <w:tcW w:w="1511" w:type="dxa"/>
          </w:tcPr>
          <w:p w14:paraId="6B9DA9A0"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1,50%</w:t>
            </w:r>
          </w:p>
        </w:tc>
        <w:tc>
          <w:tcPr>
            <w:tcW w:w="1351" w:type="dxa"/>
          </w:tcPr>
          <w:p w14:paraId="1A81518B"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1,50%</w:t>
            </w:r>
          </w:p>
        </w:tc>
        <w:tc>
          <w:tcPr>
            <w:tcW w:w="1314" w:type="dxa"/>
          </w:tcPr>
          <w:p w14:paraId="6E22030E"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1,00%</w:t>
            </w:r>
          </w:p>
        </w:tc>
        <w:tc>
          <w:tcPr>
            <w:tcW w:w="710" w:type="dxa"/>
          </w:tcPr>
          <w:p w14:paraId="29DC2DD1"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10%</w:t>
            </w:r>
          </w:p>
        </w:tc>
      </w:tr>
      <w:tr w:rsidR="00436E2C" w:rsidRPr="00A81AE4" w14:paraId="4CEFEA4C" w14:textId="77777777" w:rsidTr="00784F83">
        <w:tc>
          <w:tcPr>
            <w:tcW w:w="1617" w:type="dxa"/>
          </w:tcPr>
          <w:p w14:paraId="05853254" w14:textId="77777777" w:rsidR="00784F83" w:rsidRPr="00A81AE4" w:rsidRDefault="00784F83" w:rsidP="00784F83">
            <w:pPr>
              <w:pStyle w:val="Default"/>
              <w:spacing w:line="276" w:lineRule="auto"/>
              <w:jc w:val="both"/>
              <w:rPr>
                <w:rFonts w:ascii="Arial" w:hAnsi="Arial" w:cs="Arial"/>
                <w:i/>
                <w:sz w:val="18"/>
                <w:szCs w:val="18"/>
              </w:rPr>
            </w:pPr>
            <w:r w:rsidRPr="00A81AE4">
              <w:rPr>
                <w:rFonts w:ascii="Arial" w:hAnsi="Arial" w:cs="Arial"/>
                <w:i/>
                <w:sz w:val="18"/>
                <w:szCs w:val="18"/>
              </w:rPr>
              <w:t>Coevaluación de pares</w:t>
            </w:r>
          </w:p>
        </w:tc>
        <w:tc>
          <w:tcPr>
            <w:tcW w:w="1140" w:type="dxa"/>
          </w:tcPr>
          <w:p w14:paraId="61E87A49"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15%</w:t>
            </w:r>
          </w:p>
        </w:tc>
        <w:tc>
          <w:tcPr>
            <w:tcW w:w="1511" w:type="dxa"/>
          </w:tcPr>
          <w:p w14:paraId="2EA81E15"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3,75%</w:t>
            </w:r>
          </w:p>
        </w:tc>
        <w:tc>
          <w:tcPr>
            <w:tcW w:w="1351" w:type="dxa"/>
          </w:tcPr>
          <w:p w14:paraId="0296E420"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3,75%</w:t>
            </w:r>
          </w:p>
        </w:tc>
        <w:tc>
          <w:tcPr>
            <w:tcW w:w="1314" w:type="dxa"/>
          </w:tcPr>
          <w:p w14:paraId="71BA4097"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2,50%</w:t>
            </w:r>
          </w:p>
        </w:tc>
        <w:tc>
          <w:tcPr>
            <w:tcW w:w="710" w:type="dxa"/>
          </w:tcPr>
          <w:p w14:paraId="114CDE11"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25%</w:t>
            </w:r>
          </w:p>
        </w:tc>
      </w:tr>
      <w:tr w:rsidR="00436E2C" w:rsidRPr="00A81AE4" w14:paraId="71C86E56" w14:textId="77777777" w:rsidTr="00784F83">
        <w:tc>
          <w:tcPr>
            <w:tcW w:w="1617" w:type="dxa"/>
          </w:tcPr>
          <w:p w14:paraId="2AFC4153" w14:textId="77777777" w:rsidR="00784F83" w:rsidRPr="00A81AE4" w:rsidRDefault="00784F83" w:rsidP="00784F83">
            <w:pPr>
              <w:pStyle w:val="Default"/>
              <w:spacing w:line="276" w:lineRule="auto"/>
              <w:jc w:val="both"/>
              <w:rPr>
                <w:rFonts w:ascii="Arial" w:hAnsi="Arial" w:cs="Arial"/>
                <w:i/>
                <w:sz w:val="18"/>
                <w:szCs w:val="18"/>
              </w:rPr>
            </w:pPr>
            <w:r w:rsidRPr="00A81AE4">
              <w:rPr>
                <w:rFonts w:ascii="Arial" w:hAnsi="Arial" w:cs="Arial"/>
                <w:i/>
                <w:sz w:val="18"/>
                <w:szCs w:val="18"/>
              </w:rPr>
              <w:lastRenderedPageBreak/>
              <w:t>Coevaluación de directivos</w:t>
            </w:r>
          </w:p>
        </w:tc>
        <w:tc>
          <w:tcPr>
            <w:tcW w:w="1140" w:type="dxa"/>
          </w:tcPr>
          <w:p w14:paraId="2A62CD38"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18%</w:t>
            </w:r>
          </w:p>
        </w:tc>
        <w:tc>
          <w:tcPr>
            <w:tcW w:w="1511" w:type="dxa"/>
          </w:tcPr>
          <w:p w14:paraId="2B679C6F"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4,50%</w:t>
            </w:r>
          </w:p>
        </w:tc>
        <w:tc>
          <w:tcPr>
            <w:tcW w:w="1351" w:type="dxa"/>
          </w:tcPr>
          <w:p w14:paraId="40E925EA"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4,50%</w:t>
            </w:r>
          </w:p>
        </w:tc>
        <w:tc>
          <w:tcPr>
            <w:tcW w:w="1314" w:type="dxa"/>
          </w:tcPr>
          <w:p w14:paraId="4B6068CF"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3,00%</w:t>
            </w:r>
          </w:p>
        </w:tc>
        <w:tc>
          <w:tcPr>
            <w:tcW w:w="710" w:type="dxa"/>
          </w:tcPr>
          <w:p w14:paraId="4CA1AF21"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30%</w:t>
            </w:r>
          </w:p>
        </w:tc>
      </w:tr>
      <w:tr w:rsidR="00784F83" w:rsidRPr="00A81AE4" w14:paraId="5CB676C9" w14:textId="77777777" w:rsidTr="00784F83">
        <w:tc>
          <w:tcPr>
            <w:tcW w:w="1617" w:type="dxa"/>
          </w:tcPr>
          <w:p w14:paraId="313DC1EB" w14:textId="77777777" w:rsidR="00784F83" w:rsidRPr="00A81AE4" w:rsidRDefault="00784F83" w:rsidP="00784F83">
            <w:pPr>
              <w:pStyle w:val="Default"/>
              <w:spacing w:line="276" w:lineRule="auto"/>
              <w:jc w:val="both"/>
              <w:rPr>
                <w:rFonts w:ascii="Arial" w:hAnsi="Arial" w:cs="Arial"/>
                <w:i/>
                <w:sz w:val="18"/>
                <w:szCs w:val="18"/>
              </w:rPr>
            </w:pPr>
            <w:r w:rsidRPr="00A81AE4">
              <w:rPr>
                <w:rFonts w:ascii="Arial" w:hAnsi="Arial" w:cs="Arial"/>
                <w:i/>
                <w:sz w:val="18"/>
                <w:szCs w:val="18"/>
              </w:rPr>
              <w:t>Heteroevaluación</w:t>
            </w:r>
          </w:p>
        </w:tc>
        <w:tc>
          <w:tcPr>
            <w:tcW w:w="1140" w:type="dxa"/>
          </w:tcPr>
          <w:p w14:paraId="294524C5"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21%</w:t>
            </w:r>
          </w:p>
        </w:tc>
        <w:tc>
          <w:tcPr>
            <w:tcW w:w="1511" w:type="dxa"/>
          </w:tcPr>
          <w:p w14:paraId="5CA06F95"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5,25%</w:t>
            </w:r>
          </w:p>
        </w:tc>
        <w:tc>
          <w:tcPr>
            <w:tcW w:w="1351" w:type="dxa"/>
          </w:tcPr>
          <w:p w14:paraId="11E5950D"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5,25%</w:t>
            </w:r>
          </w:p>
        </w:tc>
        <w:tc>
          <w:tcPr>
            <w:tcW w:w="1314" w:type="dxa"/>
          </w:tcPr>
          <w:p w14:paraId="2F93D91C"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3,50%</w:t>
            </w:r>
          </w:p>
        </w:tc>
        <w:tc>
          <w:tcPr>
            <w:tcW w:w="710" w:type="dxa"/>
          </w:tcPr>
          <w:p w14:paraId="55FCC24A" w14:textId="77777777" w:rsidR="00784F83" w:rsidRPr="00A81AE4" w:rsidRDefault="00784F83" w:rsidP="00436E2C">
            <w:pPr>
              <w:pStyle w:val="Default"/>
              <w:spacing w:line="276" w:lineRule="auto"/>
              <w:jc w:val="center"/>
              <w:rPr>
                <w:rFonts w:ascii="Arial" w:hAnsi="Arial" w:cs="Arial"/>
                <w:i/>
                <w:sz w:val="18"/>
                <w:szCs w:val="18"/>
              </w:rPr>
            </w:pPr>
            <w:r w:rsidRPr="00A81AE4">
              <w:rPr>
                <w:rFonts w:ascii="Arial" w:hAnsi="Arial" w:cs="Arial"/>
                <w:i/>
                <w:sz w:val="18"/>
                <w:szCs w:val="18"/>
              </w:rPr>
              <w:t>35%</w:t>
            </w:r>
          </w:p>
        </w:tc>
      </w:tr>
      <w:tr w:rsidR="00784F83" w:rsidRPr="00A81AE4" w14:paraId="7234A612" w14:textId="77777777" w:rsidTr="00784F83">
        <w:tc>
          <w:tcPr>
            <w:tcW w:w="1617" w:type="dxa"/>
          </w:tcPr>
          <w:p w14:paraId="5EF7D80E" w14:textId="77777777" w:rsidR="00784F83" w:rsidRPr="00A81AE4" w:rsidRDefault="00784F83" w:rsidP="00784F83">
            <w:pPr>
              <w:pStyle w:val="Default"/>
              <w:spacing w:line="276" w:lineRule="auto"/>
              <w:jc w:val="both"/>
              <w:rPr>
                <w:rFonts w:ascii="Arial" w:hAnsi="Arial" w:cs="Arial"/>
                <w:b/>
                <w:bCs/>
                <w:i/>
                <w:sz w:val="18"/>
                <w:szCs w:val="18"/>
              </w:rPr>
            </w:pPr>
            <w:r w:rsidRPr="00A81AE4">
              <w:rPr>
                <w:rFonts w:ascii="Arial" w:hAnsi="Arial" w:cs="Arial"/>
                <w:b/>
                <w:bCs/>
                <w:i/>
                <w:sz w:val="18"/>
                <w:szCs w:val="18"/>
              </w:rPr>
              <w:t>Total</w:t>
            </w:r>
          </w:p>
        </w:tc>
        <w:tc>
          <w:tcPr>
            <w:tcW w:w="1140" w:type="dxa"/>
          </w:tcPr>
          <w:p w14:paraId="65288586" w14:textId="77777777" w:rsidR="00784F83" w:rsidRPr="00A81AE4" w:rsidRDefault="00784F83" w:rsidP="00436E2C">
            <w:pPr>
              <w:pStyle w:val="Default"/>
              <w:spacing w:line="276" w:lineRule="auto"/>
              <w:jc w:val="center"/>
              <w:rPr>
                <w:rFonts w:ascii="Arial" w:hAnsi="Arial" w:cs="Arial"/>
                <w:b/>
                <w:bCs/>
                <w:i/>
                <w:sz w:val="18"/>
                <w:szCs w:val="18"/>
              </w:rPr>
            </w:pPr>
            <w:r w:rsidRPr="00A81AE4">
              <w:rPr>
                <w:rFonts w:ascii="Arial" w:hAnsi="Arial" w:cs="Arial"/>
                <w:b/>
                <w:bCs/>
                <w:i/>
                <w:sz w:val="18"/>
                <w:szCs w:val="18"/>
              </w:rPr>
              <w:t>60%</w:t>
            </w:r>
          </w:p>
        </w:tc>
        <w:tc>
          <w:tcPr>
            <w:tcW w:w="1511" w:type="dxa"/>
          </w:tcPr>
          <w:p w14:paraId="5E9749DB" w14:textId="77777777" w:rsidR="00784F83" w:rsidRPr="00A81AE4" w:rsidRDefault="00784F83" w:rsidP="00436E2C">
            <w:pPr>
              <w:pStyle w:val="Default"/>
              <w:spacing w:line="276" w:lineRule="auto"/>
              <w:jc w:val="center"/>
              <w:rPr>
                <w:rFonts w:ascii="Arial" w:hAnsi="Arial" w:cs="Arial"/>
                <w:b/>
                <w:bCs/>
                <w:i/>
                <w:sz w:val="18"/>
                <w:szCs w:val="18"/>
              </w:rPr>
            </w:pPr>
            <w:r w:rsidRPr="00A81AE4">
              <w:rPr>
                <w:rFonts w:ascii="Arial" w:hAnsi="Arial" w:cs="Arial"/>
                <w:b/>
                <w:bCs/>
                <w:i/>
                <w:sz w:val="18"/>
                <w:szCs w:val="18"/>
              </w:rPr>
              <w:t>15%</w:t>
            </w:r>
          </w:p>
        </w:tc>
        <w:tc>
          <w:tcPr>
            <w:tcW w:w="1351" w:type="dxa"/>
          </w:tcPr>
          <w:p w14:paraId="6CF95124" w14:textId="77777777" w:rsidR="00784F83" w:rsidRPr="00A81AE4" w:rsidRDefault="00784F83" w:rsidP="00436E2C">
            <w:pPr>
              <w:pStyle w:val="Default"/>
              <w:spacing w:line="276" w:lineRule="auto"/>
              <w:jc w:val="center"/>
              <w:rPr>
                <w:rFonts w:ascii="Arial" w:hAnsi="Arial" w:cs="Arial"/>
                <w:b/>
                <w:bCs/>
                <w:i/>
                <w:sz w:val="18"/>
                <w:szCs w:val="18"/>
              </w:rPr>
            </w:pPr>
            <w:r w:rsidRPr="00A81AE4">
              <w:rPr>
                <w:rFonts w:ascii="Arial" w:hAnsi="Arial" w:cs="Arial"/>
                <w:b/>
                <w:bCs/>
                <w:i/>
                <w:sz w:val="18"/>
                <w:szCs w:val="18"/>
              </w:rPr>
              <w:t>15%</w:t>
            </w:r>
          </w:p>
        </w:tc>
        <w:tc>
          <w:tcPr>
            <w:tcW w:w="1314" w:type="dxa"/>
          </w:tcPr>
          <w:p w14:paraId="33AAB236" w14:textId="77777777" w:rsidR="00784F83" w:rsidRPr="00A81AE4" w:rsidRDefault="00784F83" w:rsidP="00436E2C">
            <w:pPr>
              <w:pStyle w:val="Default"/>
              <w:spacing w:line="276" w:lineRule="auto"/>
              <w:jc w:val="center"/>
              <w:rPr>
                <w:rFonts w:ascii="Arial" w:hAnsi="Arial" w:cs="Arial"/>
                <w:b/>
                <w:bCs/>
                <w:i/>
                <w:sz w:val="18"/>
                <w:szCs w:val="18"/>
              </w:rPr>
            </w:pPr>
            <w:r w:rsidRPr="00A81AE4">
              <w:rPr>
                <w:rFonts w:ascii="Arial" w:hAnsi="Arial" w:cs="Arial"/>
                <w:b/>
                <w:bCs/>
                <w:i/>
                <w:sz w:val="18"/>
                <w:szCs w:val="18"/>
              </w:rPr>
              <w:t>10%</w:t>
            </w:r>
          </w:p>
        </w:tc>
        <w:tc>
          <w:tcPr>
            <w:tcW w:w="710" w:type="dxa"/>
          </w:tcPr>
          <w:p w14:paraId="36839D41" w14:textId="77777777" w:rsidR="00784F83" w:rsidRPr="00A81AE4" w:rsidRDefault="00784F83" w:rsidP="00436E2C">
            <w:pPr>
              <w:pStyle w:val="Default"/>
              <w:spacing w:line="276" w:lineRule="auto"/>
              <w:jc w:val="center"/>
              <w:rPr>
                <w:rFonts w:ascii="Arial" w:hAnsi="Arial" w:cs="Arial"/>
                <w:b/>
                <w:bCs/>
                <w:i/>
                <w:sz w:val="18"/>
                <w:szCs w:val="18"/>
              </w:rPr>
            </w:pPr>
            <w:r w:rsidRPr="00A81AE4">
              <w:rPr>
                <w:rFonts w:ascii="Arial" w:hAnsi="Arial" w:cs="Arial"/>
                <w:b/>
                <w:bCs/>
                <w:i/>
                <w:sz w:val="18"/>
                <w:szCs w:val="18"/>
              </w:rPr>
              <w:t>100%</w:t>
            </w:r>
          </w:p>
        </w:tc>
      </w:tr>
    </w:tbl>
    <w:p w14:paraId="68D3EA1C" w14:textId="77777777" w:rsidR="00784F83" w:rsidRPr="00A81AE4" w:rsidRDefault="00784F83" w:rsidP="00F355A7">
      <w:pPr>
        <w:pStyle w:val="Default"/>
        <w:spacing w:line="276" w:lineRule="auto"/>
        <w:jc w:val="both"/>
        <w:rPr>
          <w:rFonts w:ascii="Arial" w:hAnsi="Arial" w:cs="Arial"/>
          <w:i/>
        </w:rPr>
      </w:pPr>
    </w:p>
    <w:p w14:paraId="24C931D4" w14:textId="77777777" w:rsidR="00784F83" w:rsidRPr="00A81AE4" w:rsidRDefault="00784F83" w:rsidP="00784F83">
      <w:pPr>
        <w:spacing w:line="276" w:lineRule="auto"/>
        <w:ind w:left="851" w:hanging="851"/>
        <w:jc w:val="both"/>
        <w:rPr>
          <w:rFonts w:ascii="Arial" w:hAnsi="Arial" w:cs="Arial"/>
          <w:i/>
          <w:color w:val="000000"/>
          <w:lang w:val="es-EC"/>
        </w:rPr>
      </w:pPr>
      <w:r w:rsidRPr="00A81AE4">
        <w:rPr>
          <w:rFonts w:ascii="Arial" w:hAnsi="Arial" w:cs="Arial"/>
          <w:b/>
          <w:color w:val="000000"/>
          <w:lang w:val="es-EC"/>
        </w:rPr>
        <w:t>Que</w:t>
      </w:r>
      <w:r w:rsidRPr="00A81AE4">
        <w:rPr>
          <w:rFonts w:ascii="Arial" w:hAnsi="Arial" w:cs="Arial"/>
          <w:color w:val="000000"/>
          <w:lang w:val="es-EC"/>
        </w:rPr>
        <w:tab/>
        <w:t xml:space="preserve">el artículo 303 del </w:t>
      </w:r>
      <w:r w:rsidRPr="00A81AE4">
        <w:rPr>
          <w:rFonts w:ascii="Arial" w:hAnsi="Arial" w:cs="Arial"/>
          <w:lang w:val="es-EC"/>
        </w:rPr>
        <w:t>Reglamento de Carrera y Escalafón del Personal Académico del Sistema de Educación Superior, señala que: “</w:t>
      </w:r>
      <w:r w:rsidRPr="00A81AE4">
        <w:rPr>
          <w:rFonts w:ascii="Arial" w:hAnsi="Arial" w:cs="Arial"/>
          <w:i/>
          <w:color w:val="000000"/>
          <w:lang w:val="es-EC"/>
        </w:rPr>
        <w:t xml:space="preserve">Las </w:t>
      </w:r>
      <w:r w:rsidRPr="00A81AE4">
        <w:rPr>
          <w:rFonts w:ascii="Arial" w:hAnsi="Arial" w:cs="Arial"/>
          <w:b/>
          <w:bCs/>
          <w:i/>
          <w:color w:val="000000"/>
          <w:lang w:val="es-EC"/>
        </w:rPr>
        <w:t xml:space="preserve">IES, en ejercicio de su autonomía </w:t>
      </w:r>
      <w:proofErr w:type="gramStart"/>
      <w:r w:rsidRPr="00A81AE4">
        <w:rPr>
          <w:rFonts w:ascii="Arial" w:hAnsi="Arial" w:cs="Arial"/>
          <w:b/>
          <w:bCs/>
          <w:i/>
          <w:color w:val="000000"/>
          <w:lang w:val="es-EC"/>
        </w:rPr>
        <w:t xml:space="preserve">responsable,  </w:t>
      </w:r>
      <w:r w:rsidRPr="00A81AE4">
        <w:rPr>
          <w:rFonts w:ascii="Arial" w:hAnsi="Arial" w:cs="Arial"/>
          <w:i/>
          <w:color w:val="000000"/>
          <w:lang w:val="es-EC"/>
        </w:rPr>
        <w:t>evaluará</w:t>
      </w:r>
      <w:proofErr w:type="gramEnd"/>
      <w:r w:rsidRPr="00A81AE4">
        <w:rPr>
          <w:rFonts w:ascii="Arial" w:hAnsi="Arial" w:cs="Arial"/>
          <w:i/>
          <w:color w:val="000000"/>
          <w:lang w:val="es-EC"/>
        </w:rPr>
        <w:t xml:space="preserve"> las actividades del personal académico en periodos de evaluación periódica integral (PEPI) según lo establezca su normativa interna. La evaluación considerará la carga académica de las actividades de docencia, investigación, vinculación con la sociedad y gestión educativa que han sido asignadas al personal académico en el correspondiente PEPI. La evaluación de cada PEPI incluirá el porcentaje (o la parte proporcional) de los resultados de la evaluación del periodo o periodos académicos que correspondan a este PEPI”;</w:t>
      </w:r>
    </w:p>
    <w:p w14:paraId="55895CF1" w14:textId="77777777" w:rsidR="00075A68" w:rsidRPr="00A81AE4" w:rsidRDefault="00075A68" w:rsidP="00D42FE2">
      <w:pPr>
        <w:spacing w:line="276" w:lineRule="auto"/>
        <w:ind w:left="709" w:hanging="709"/>
        <w:jc w:val="both"/>
        <w:rPr>
          <w:rFonts w:ascii="Arial" w:hAnsi="Arial" w:cs="Arial"/>
          <w:color w:val="000000"/>
          <w:lang w:val="es-EC"/>
        </w:rPr>
      </w:pPr>
    </w:p>
    <w:p w14:paraId="11BF7BF8" w14:textId="77777777" w:rsidR="00EE3575" w:rsidRPr="00A81AE4" w:rsidRDefault="00075A68" w:rsidP="00D42FE2">
      <w:pPr>
        <w:spacing w:line="276" w:lineRule="auto"/>
        <w:ind w:left="851" w:hanging="851"/>
        <w:jc w:val="both"/>
        <w:rPr>
          <w:rFonts w:ascii="Arial" w:hAnsi="Arial" w:cs="Arial"/>
          <w:iCs/>
          <w:color w:val="000000"/>
          <w:highlight w:val="yellow"/>
          <w:lang w:val="es-EC"/>
        </w:rPr>
      </w:pPr>
      <w:r w:rsidRPr="00A81AE4">
        <w:rPr>
          <w:rFonts w:ascii="Arial" w:hAnsi="Arial" w:cs="Arial"/>
          <w:b/>
          <w:color w:val="000000"/>
          <w:lang w:val="es-EC"/>
        </w:rPr>
        <w:t>Que</w:t>
      </w:r>
      <w:r w:rsidRPr="00A81AE4">
        <w:rPr>
          <w:rFonts w:ascii="Arial" w:hAnsi="Arial" w:cs="Arial"/>
          <w:color w:val="000000"/>
          <w:lang w:val="es-EC"/>
        </w:rPr>
        <w:tab/>
      </w:r>
      <w:r w:rsidR="00EE3575" w:rsidRPr="00A81AE4">
        <w:rPr>
          <w:rFonts w:ascii="Arial" w:hAnsi="Arial" w:cs="Arial"/>
          <w:color w:val="000000"/>
          <w:highlight w:val="yellow"/>
          <w:lang w:val="es-EC"/>
        </w:rPr>
        <w:t xml:space="preserve">en el </w:t>
      </w:r>
      <w:r w:rsidR="004725E0" w:rsidRPr="00A81AE4">
        <w:rPr>
          <w:rFonts w:ascii="Arial" w:hAnsi="Arial" w:cs="Arial"/>
          <w:color w:val="000000"/>
          <w:highlight w:val="yellow"/>
          <w:lang w:val="es-EC"/>
        </w:rPr>
        <w:t>Informe Técnico Nro.</w:t>
      </w:r>
      <w:r w:rsidR="004725E0" w:rsidRPr="00A81AE4">
        <w:rPr>
          <w:rFonts w:ascii="Arial" w:hAnsi="Arial" w:cs="Arial"/>
          <w:iCs/>
          <w:color w:val="000000"/>
          <w:highlight w:val="yellow"/>
          <w:lang w:val="es-EC"/>
        </w:rPr>
        <w:t xml:space="preserve"> </w:t>
      </w:r>
      <w:proofErr w:type="spellStart"/>
      <w:r w:rsidR="004725E0" w:rsidRPr="00A81AE4">
        <w:rPr>
          <w:rFonts w:ascii="Arial" w:hAnsi="Arial" w:cs="Arial"/>
          <w:iCs/>
          <w:color w:val="000000"/>
          <w:highlight w:val="yellow"/>
          <w:lang w:val="es-EC"/>
        </w:rPr>
        <w:t>Xxxxxxxxxxxxxxxxxxxxxx</w:t>
      </w:r>
      <w:proofErr w:type="spellEnd"/>
      <w:r w:rsidR="004725E0" w:rsidRPr="00A81AE4">
        <w:rPr>
          <w:rFonts w:ascii="Arial" w:hAnsi="Arial" w:cs="Arial"/>
          <w:iCs/>
          <w:color w:val="000000"/>
          <w:highlight w:val="yellow"/>
          <w:lang w:val="es-EC"/>
        </w:rPr>
        <w:t xml:space="preserve">, de fecha, elaborado por </w:t>
      </w:r>
      <w:proofErr w:type="spellStart"/>
      <w:r w:rsidR="004725E0" w:rsidRPr="00A81AE4">
        <w:rPr>
          <w:rFonts w:ascii="Arial" w:hAnsi="Arial" w:cs="Arial"/>
          <w:iCs/>
          <w:color w:val="000000"/>
          <w:highlight w:val="yellow"/>
          <w:lang w:val="es-EC"/>
        </w:rPr>
        <w:t>xxxxxxx</w:t>
      </w:r>
      <w:proofErr w:type="spellEnd"/>
      <w:r w:rsidR="004725E0" w:rsidRPr="00A81AE4">
        <w:rPr>
          <w:rFonts w:ascii="Arial" w:hAnsi="Arial" w:cs="Arial"/>
          <w:iCs/>
          <w:color w:val="000000"/>
          <w:highlight w:val="yellow"/>
          <w:lang w:val="es-EC"/>
        </w:rPr>
        <w:t xml:space="preserve">; revisado por </w:t>
      </w:r>
      <w:proofErr w:type="spellStart"/>
      <w:r w:rsidR="004725E0" w:rsidRPr="00A81AE4">
        <w:rPr>
          <w:rFonts w:ascii="Arial" w:hAnsi="Arial" w:cs="Arial"/>
          <w:iCs/>
          <w:color w:val="000000"/>
          <w:highlight w:val="yellow"/>
          <w:lang w:val="es-EC"/>
        </w:rPr>
        <w:t>xxxxxxxxxxxx</w:t>
      </w:r>
      <w:proofErr w:type="spellEnd"/>
      <w:r w:rsidR="004725E0" w:rsidRPr="00A81AE4">
        <w:rPr>
          <w:rFonts w:ascii="Arial" w:hAnsi="Arial" w:cs="Arial"/>
          <w:iCs/>
          <w:color w:val="000000"/>
          <w:highlight w:val="yellow"/>
          <w:lang w:val="es-EC"/>
        </w:rPr>
        <w:t xml:space="preserve">; y aprobado por </w:t>
      </w:r>
      <w:proofErr w:type="spellStart"/>
      <w:r w:rsidR="004725E0" w:rsidRPr="00A81AE4">
        <w:rPr>
          <w:rFonts w:ascii="Arial" w:hAnsi="Arial" w:cs="Arial"/>
          <w:iCs/>
          <w:color w:val="000000"/>
          <w:highlight w:val="yellow"/>
          <w:lang w:val="es-EC"/>
        </w:rPr>
        <w:t>xxxxxxxxx</w:t>
      </w:r>
      <w:proofErr w:type="spellEnd"/>
      <w:r w:rsidR="004725E0" w:rsidRPr="00A81AE4">
        <w:rPr>
          <w:rFonts w:ascii="Arial" w:hAnsi="Arial" w:cs="Arial"/>
          <w:iCs/>
          <w:color w:val="000000"/>
          <w:highlight w:val="yellow"/>
          <w:lang w:val="es-EC"/>
        </w:rPr>
        <w:t xml:space="preserve">, la Subsecretaria de Instituciones de Educación Superior, </w:t>
      </w:r>
      <w:r w:rsidR="00EE3575" w:rsidRPr="00A81AE4">
        <w:rPr>
          <w:rFonts w:ascii="Arial" w:hAnsi="Arial" w:cs="Arial"/>
          <w:iCs/>
          <w:color w:val="000000"/>
          <w:highlight w:val="yellow"/>
          <w:lang w:val="es-EC"/>
        </w:rPr>
        <w:t xml:space="preserve">se expone, concluye y recomienda lo siguiente: “[…] </w:t>
      </w:r>
      <w:proofErr w:type="spellStart"/>
      <w:r w:rsidR="00EE3575" w:rsidRPr="00A81AE4">
        <w:rPr>
          <w:rFonts w:ascii="Arial" w:hAnsi="Arial" w:cs="Arial"/>
          <w:iCs/>
          <w:color w:val="000000"/>
          <w:highlight w:val="yellow"/>
          <w:lang w:val="es-EC"/>
        </w:rPr>
        <w:t>xxxxxxxxxxxxxxxxxxxxxxxx</w:t>
      </w:r>
      <w:proofErr w:type="spellEnd"/>
      <w:r w:rsidR="00EE3575" w:rsidRPr="00A81AE4">
        <w:rPr>
          <w:rFonts w:ascii="Arial" w:hAnsi="Arial" w:cs="Arial"/>
          <w:iCs/>
          <w:color w:val="000000"/>
          <w:highlight w:val="yellow"/>
          <w:lang w:val="es-EC"/>
        </w:rPr>
        <w:t xml:space="preserve">”; </w:t>
      </w:r>
    </w:p>
    <w:p w14:paraId="7A039A94" w14:textId="77777777" w:rsidR="00EE3575" w:rsidRPr="00A81AE4" w:rsidRDefault="00EE3575" w:rsidP="00D42FE2">
      <w:pPr>
        <w:spacing w:line="276" w:lineRule="auto"/>
        <w:ind w:left="851" w:hanging="851"/>
        <w:jc w:val="both"/>
        <w:rPr>
          <w:rFonts w:ascii="Arial" w:hAnsi="Arial" w:cs="Arial"/>
          <w:iCs/>
          <w:color w:val="000000"/>
          <w:highlight w:val="yellow"/>
          <w:lang w:val="es-EC"/>
        </w:rPr>
      </w:pPr>
    </w:p>
    <w:p w14:paraId="774E1686" w14:textId="77777777" w:rsidR="00EE3575" w:rsidRPr="00A81AE4" w:rsidRDefault="00112ADE" w:rsidP="00D42FE2">
      <w:pPr>
        <w:spacing w:line="276" w:lineRule="auto"/>
        <w:ind w:left="851" w:hanging="851"/>
        <w:jc w:val="both"/>
        <w:rPr>
          <w:rFonts w:ascii="Arial" w:hAnsi="Arial" w:cs="Arial"/>
          <w:iCs/>
          <w:color w:val="000000"/>
          <w:highlight w:val="yellow"/>
          <w:lang w:val="es-EC"/>
        </w:rPr>
      </w:pPr>
      <w:r w:rsidRPr="00A81AE4">
        <w:rPr>
          <w:rFonts w:ascii="Arial" w:hAnsi="Arial" w:cs="Arial"/>
          <w:b/>
          <w:iCs/>
          <w:color w:val="000000"/>
          <w:highlight w:val="yellow"/>
          <w:lang w:val="es-EC"/>
        </w:rPr>
        <w:t>Que,</w:t>
      </w:r>
      <w:r w:rsidRPr="00A81AE4">
        <w:rPr>
          <w:rFonts w:ascii="Arial" w:hAnsi="Arial" w:cs="Arial"/>
          <w:iCs/>
          <w:color w:val="000000"/>
          <w:highlight w:val="yellow"/>
          <w:lang w:val="es-EC"/>
        </w:rPr>
        <w:t xml:space="preserve"> </w:t>
      </w:r>
      <w:r w:rsidRPr="00A81AE4">
        <w:rPr>
          <w:rFonts w:ascii="Arial" w:hAnsi="Arial" w:cs="Arial"/>
          <w:iCs/>
          <w:color w:val="000000"/>
          <w:highlight w:val="yellow"/>
          <w:lang w:val="es-EC"/>
        </w:rPr>
        <w:tab/>
        <w:t xml:space="preserve">con memorando Nro. </w:t>
      </w:r>
      <w:r w:rsidR="00AD719E" w:rsidRPr="00A81AE4">
        <w:rPr>
          <w:rFonts w:ascii="Arial" w:hAnsi="Arial" w:cs="Arial"/>
          <w:iCs/>
          <w:color w:val="000000"/>
          <w:highlight w:val="yellow"/>
          <w:lang w:val="es-EC"/>
        </w:rPr>
        <w:t xml:space="preserve">XXXXXXXXXXX, la Subsecretaria de Instituciones de Educación Superior, </w:t>
      </w:r>
      <w:r w:rsidRPr="00A81AE4">
        <w:rPr>
          <w:rFonts w:ascii="Arial" w:hAnsi="Arial" w:cs="Arial"/>
          <w:iCs/>
          <w:color w:val="000000"/>
          <w:highlight w:val="yellow"/>
          <w:lang w:val="es-EC"/>
        </w:rPr>
        <w:t>s</w:t>
      </w:r>
      <w:r w:rsidR="004725E0" w:rsidRPr="00A81AE4">
        <w:rPr>
          <w:rFonts w:ascii="Arial" w:hAnsi="Arial" w:cs="Arial"/>
          <w:iCs/>
          <w:color w:val="000000"/>
          <w:highlight w:val="yellow"/>
          <w:lang w:val="es-EC"/>
        </w:rPr>
        <w:t xml:space="preserve">olicitó a la </w:t>
      </w:r>
      <w:r w:rsidR="00875ED9" w:rsidRPr="00A81AE4">
        <w:rPr>
          <w:rFonts w:ascii="Arial" w:hAnsi="Arial" w:cs="Arial"/>
          <w:iCs/>
          <w:color w:val="000000"/>
          <w:highlight w:val="yellow"/>
          <w:lang w:val="es-EC"/>
        </w:rPr>
        <w:t>Secretar</w:t>
      </w:r>
      <w:r w:rsidR="00784F83" w:rsidRPr="00A81AE4">
        <w:rPr>
          <w:rFonts w:ascii="Arial" w:hAnsi="Arial" w:cs="Arial"/>
          <w:iCs/>
          <w:color w:val="000000"/>
          <w:highlight w:val="yellow"/>
          <w:lang w:val="es-EC"/>
        </w:rPr>
        <w:t>í</w:t>
      </w:r>
      <w:r w:rsidR="00875ED9" w:rsidRPr="00A81AE4">
        <w:rPr>
          <w:rFonts w:ascii="Arial" w:hAnsi="Arial" w:cs="Arial"/>
          <w:iCs/>
          <w:color w:val="000000"/>
          <w:highlight w:val="yellow"/>
          <w:lang w:val="es-EC"/>
        </w:rPr>
        <w:t>a</w:t>
      </w:r>
      <w:r w:rsidR="004725E0" w:rsidRPr="00A81AE4">
        <w:rPr>
          <w:rFonts w:ascii="Arial" w:hAnsi="Arial" w:cs="Arial"/>
          <w:iCs/>
          <w:color w:val="000000"/>
          <w:highlight w:val="yellow"/>
          <w:lang w:val="es-EC"/>
        </w:rPr>
        <w:t xml:space="preserve"> de Educación Superior, Ciencia, Tecnología e Innovación, la autorización para la emisión del </w:t>
      </w:r>
      <w:r w:rsidR="007353D5" w:rsidRPr="00A81AE4">
        <w:rPr>
          <w:rFonts w:ascii="Arial" w:hAnsi="Arial" w:cs="Arial"/>
          <w:iCs/>
          <w:color w:val="000000"/>
          <w:highlight w:val="yellow"/>
          <w:lang w:val="es-EC"/>
        </w:rPr>
        <w:t>Reglamento de Evaluación Integral del Desemp</w:t>
      </w:r>
      <w:r w:rsidR="00EE3575" w:rsidRPr="00A81AE4">
        <w:rPr>
          <w:rFonts w:ascii="Arial" w:hAnsi="Arial" w:cs="Arial"/>
          <w:iCs/>
          <w:color w:val="000000"/>
          <w:highlight w:val="yellow"/>
          <w:lang w:val="es-EC"/>
        </w:rPr>
        <w:t>eño del Personal Académico de las Instituciones de Formación Técnica y Tecnológica Públicas y Conservatorios Superiores Públicos</w:t>
      </w:r>
      <w:r w:rsidR="00AD719E" w:rsidRPr="00A81AE4">
        <w:rPr>
          <w:rFonts w:ascii="Arial" w:hAnsi="Arial" w:cs="Arial"/>
          <w:iCs/>
          <w:color w:val="000000"/>
          <w:highlight w:val="yellow"/>
          <w:lang w:val="es-EC"/>
        </w:rPr>
        <w:t xml:space="preserve">, adjuntando para el efecto, el </w:t>
      </w:r>
      <w:r w:rsidR="00AD719E" w:rsidRPr="00A81AE4">
        <w:rPr>
          <w:rFonts w:ascii="Arial" w:hAnsi="Arial" w:cs="Arial"/>
          <w:color w:val="000000"/>
          <w:highlight w:val="yellow"/>
          <w:lang w:val="es-EC"/>
        </w:rPr>
        <w:t>Informe Técnico Nro.</w:t>
      </w:r>
      <w:r w:rsidR="00AD719E" w:rsidRPr="00A81AE4">
        <w:rPr>
          <w:rFonts w:ascii="Arial" w:hAnsi="Arial" w:cs="Arial"/>
          <w:iCs/>
          <w:color w:val="000000"/>
          <w:highlight w:val="yellow"/>
          <w:lang w:val="es-EC"/>
        </w:rPr>
        <w:t xml:space="preserve"> </w:t>
      </w:r>
      <w:proofErr w:type="spellStart"/>
      <w:r w:rsidR="00AD719E" w:rsidRPr="00A81AE4">
        <w:rPr>
          <w:rFonts w:ascii="Arial" w:hAnsi="Arial" w:cs="Arial"/>
          <w:iCs/>
          <w:color w:val="000000"/>
          <w:highlight w:val="yellow"/>
          <w:lang w:val="es-EC"/>
        </w:rPr>
        <w:t>Xxxxxxxxxxxxxxxxxxxxxx</w:t>
      </w:r>
      <w:proofErr w:type="spellEnd"/>
      <w:r w:rsidR="000F6E2A" w:rsidRPr="00A81AE4">
        <w:rPr>
          <w:rFonts w:ascii="Arial" w:hAnsi="Arial" w:cs="Arial"/>
          <w:iCs/>
          <w:color w:val="000000"/>
          <w:highlight w:val="yellow"/>
          <w:lang w:val="es-EC"/>
        </w:rPr>
        <w:t>. Con sumilla inserta en el Sistema de Gestión Documental QUIPUX, se autorizó la emisión del citado Reglamento;</w:t>
      </w:r>
      <w:r w:rsidR="001765C5" w:rsidRPr="00A81AE4">
        <w:rPr>
          <w:rFonts w:ascii="Arial" w:hAnsi="Arial" w:cs="Arial"/>
          <w:iCs/>
          <w:color w:val="000000"/>
          <w:highlight w:val="yellow"/>
          <w:lang w:val="es-EC"/>
        </w:rPr>
        <w:t xml:space="preserve"> y,</w:t>
      </w:r>
    </w:p>
    <w:p w14:paraId="09C30F24" w14:textId="77777777" w:rsidR="00075A68" w:rsidRPr="00A81AE4" w:rsidRDefault="00075A68" w:rsidP="00D42FE2">
      <w:pPr>
        <w:spacing w:line="276" w:lineRule="auto"/>
        <w:ind w:left="851" w:hanging="851"/>
        <w:jc w:val="both"/>
        <w:rPr>
          <w:rFonts w:ascii="Arial" w:hAnsi="Arial" w:cs="Arial"/>
          <w:iCs/>
          <w:color w:val="000000"/>
          <w:highlight w:val="yellow"/>
          <w:lang w:val="es-EC"/>
        </w:rPr>
      </w:pPr>
    </w:p>
    <w:p w14:paraId="1B288051" w14:textId="77777777" w:rsidR="00075A68" w:rsidRPr="00A81AE4" w:rsidRDefault="00075A68" w:rsidP="00D42FE2">
      <w:pPr>
        <w:spacing w:line="276" w:lineRule="auto"/>
        <w:ind w:left="851" w:hanging="851"/>
        <w:jc w:val="both"/>
        <w:rPr>
          <w:rFonts w:ascii="Arial" w:hAnsi="Arial" w:cs="Arial"/>
          <w:bCs/>
          <w:color w:val="000000"/>
          <w:lang w:val="es-EC"/>
        </w:rPr>
      </w:pPr>
      <w:r w:rsidRPr="00A81AE4">
        <w:rPr>
          <w:rFonts w:ascii="Arial" w:hAnsi="Arial" w:cs="Arial"/>
          <w:b/>
          <w:color w:val="000000"/>
          <w:highlight w:val="yellow"/>
          <w:lang w:val="es-EC"/>
        </w:rPr>
        <w:t xml:space="preserve">Que, </w:t>
      </w:r>
      <w:r w:rsidRPr="00A81AE4">
        <w:rPr>
          <w:rFonts w:ascii="Arial" w:hAnsi="Arial" w:cs="Arial"/>
          <w:b/>
          <w:color w:val="000000"/>
          <w:highlight w:val="yellow"/>
          <w:lang w:val="es-EC"/>
        </w:rPr>
        <w:tab/>
      </w:r>
      <w:r w:rsidR="001765C5" w:rsidRPr="00A81AE4">
        <w:rPr>
          <w:rFonts w:ascii="Arial" w:hAnsi="Arial" w:cs="Arial"/>
          <w:color w:val="000000"/>
          <w:highlight w:val="yellow"/>
          <w:lang w:val="es-EC"/>
        </w:rPr>
        <w:t>es necesario</w:t>
      </w:r>
      <w:r w:rsidR="001765C5" w:rsidRPr="00A81AE4">
        <w:rPr>
          <w:rFonts w:ascii="Arial" w:hAnsi="Arial" w:cs="Arial"/>
          <w:b/>
          <w:color w:val="000000"/>
          <w:highlight w:val="yellow"/>
          <w:lang w:val="es-EC"/>
        </w:rPr>
        <w:t xml:space="preserve"> </w:t>
      </w:r>
      <w:r w:rsidR="001765C5" w:rsidRPr="00A81AE4">
        <w:rPr>
          <w:rFonts w:ascii="Arial" w:hAnsi="Arial" w:cs="Arial"/>
          <w:color w:val="000000"/>
          <w:highlight w:val="yellow"/>
          <w:lang w:val="es-EC"/>
        </w:rPr>
        <w:t>contar con un</w:t>
      </w:r>
      <w:r w:rsidR="001765C5" w:rsidRPr="00A81AE4">
        <w:rPr>
          <w:rFonts w:ascii="Arial" w:hAnsi="Arial" w:cs="Arial"/>
          <w:bCs/>
          <w:color w:val="000000"/>
          <w:highlight w:val="yellow"/>
          <w:lang w:val="es-EC"/>
        </w:rPr>
        <w:t xml:space="preserve"> </w:t>
      </w:r>
      <w:proofErr w:type="spellStart"/>
      <w:r w:rsidR="001765C5" w:rsidRPr="00A81AE4">
        <w:rPr>
          <w:rFonts w:ascii="Arial" w:hAnsi="Arial" w:cs="Arial"/>
          <w:bCs/>
          <w:color w:val="000000"/>
          <w:highlight w:val="yellow"/>
          <w:lang w:val="es-EC"/>
        </w:rPr>
        <w:t>xxxxxxxxxxxxxxxxxxxx</w:t>
      </w:r>
      <w:proofErr w:type="spellEnd"/>
      <w:r w:rsidRPr="00A81AE4">
        <w:rPr>
          <w:rFonts w:ascii="Arial" w:hAnsi="Arial" w:cs="Arial"/>
          <w:bCs/>
          <w:color w:val="000000"/>
          <w:highlight w:val="yellow"/>
          <w:lang w:val="es-EC"/>
        </w:rPr>
        <w:t>;</w:t>
      </w:r>
    </w:p>
    <w:p w14:paraId="7BCF6BA7" w14:textId="77777777" w:rsidR="00075A68" w:rsidRPr="00A81AE4" w:rsidRDefault="00075A68" w:rsidP="00D42FE2">
      <w:pPr>
        <w:spacing w:line="276" w:lineRule="auto"/>
        <w:ind w:left="709" w:hanging="1"/>
        <w:jc w:val="both"/>
        <w:rPr>
          <w:rFonts w:ascii="Arial" w:hAnsi="Arial" w:cs="Arial"/>
          <w:bCs/>
          <w:i/>
          <w:color w:val="000000"/>
          <w:lang w:val="es-EC"/>
        </w:rPr>
      </w:pPr>
    </w:p>
    <w:p w14:paraId="5F61E9C4" w14:textId="77777777" w:rsidR="00637D35" w:rsidRPr="00A81AE4" w:rsidRDefault="00A9710F" w:rsidP="00D42FE2">
      <w:pPr>
        <w:spacing w:line="276" w:lineRule="auto"/>
        <w:jc w:val="both"/>
        <w:rPr>
          <w:rFonts w:ascii="Arial" w:hAnsi="Arial" w:cs="Arial"/>
          <w:color w:val="000000"/>
          <w:lang w:val="es-EC"/>
        </w:rPr>
      </w:pPr>
      <w:r w:rsidRPr="00A81AE4">
        <w:rPr>
          <w:rFonts w:ascii="Arial" w:hAnsi="Arial" w:cs="Arial"/>
          <w:b/>
          <w:color w:val="000000"/>
          <w:lang w:val="es-EC"/>
        </w:rPr>
        <w:t>EN EJERCICIO</w:t>
      </w:r>
      <w:r w:rsidRPr="00A81AE4">
        <w:rPr>
          <w:rFonts w:ascii="Arial" w:hAnsi="Arial" w:cs="Arial"/>
          <w:color w:val="000000"/>
          <w:lang w:val="es-EC"/>
        </w:rPr>
        <w:t xml:space="preserve"> de las atribuciones conferidas por el artículo 154 numeral 1 de la Constitución de la República del Ecuador, el artículo 130 del Código Orgánico Administrativo, artículo 159 de la Ley Orgánica de Educación Superior, y los artículos 17 e </w:t>
      </w:r>
      <w:proofErr w:type="spellStart"/>
      <w:r w:rsidRPr="00A81AE4">
        <w:rPr>
          <w:rFonts w:ascii="Arial" w:hAnsi="Arial" w:cs="Arial"/>
          <w:color w:val="000000"/>
          <w:lang w:val="es-EC"/>
        </w:rPr>
        <w:t>innumerado</w:t>
      </w:r>
      <w:proofErr w:type="spellEnd"/>
      <w:r w:rsidRPr="00A81AE4">
        <w:rPr>
          <w:rFonts w:ascii="Arial" w:hAnsi="Arial" w:cs="Arial"/>
          <w:color w:val="000000"/>
          <w:lang w:val="es-EC"/>
        </w:rPr>
        <w:t xml:space="preserve"> segundo agregado a continuación del 17-2 del Estatuto del Régimen Jurídico y Administrativo de la Función Ejecutiva.</w:t>
      </w:r>
    </w:p>
    <w:p w14:paraId="4A51E709" w14:textId="77777777" w:rsidR="00075A68" w:rsidRPr="00A81AE4" w:rsidRDefault="00075A68" w:rsidP="00D42FE2">
      <w:pPr>
        <w:spacing w:line="276" w:lineRule="auto"/>
        <w:rPr>
          <w:rFonts w:ascii="Arial" w:hAnsi="Arial" w:cs="Arial"/>
          <w:b/>
          <w:color w:val="000000"/>
          <w:lang w:val="es-EC"/>
        </w:rPr>
      </w:pPr>
    </w:p>
    <w:p w14:paraId="43190E26" w14:textId="77777777" w:rsidR="00075A68" w:rsidRPr="00A81AE4" w:rsidRDefault="00CD5F09" w:rsidP="00D42FE2">
      <w:pPr>
        <w:spacing w:line="276" w:lineRule="auto"/>
        <w:jc w:val="center"/>
        <w:rPr>
          <w:rFonts w:ascii="Arial" w:hAnsi="Arial" w:cs="Arial"/>
          <w:b/>
          <w:color w:val="000000"/>
          <w:lang w:val="es-EC"/>
        </w:rPr>
      </w:pPr>
      <w:r w:rsidRPr="00A81AE4">
        <w:rPr>
          <w:rFonts w:ascii="Arial" w:hAnsi="Arial" w:cs="Arial"/>
          <w:b/>
          <w:color w:val="000000"/>
          <w:lang w:val="es-EC"/>
        </w:rPr>
        <w:lastRenderedPageBreak/>
        <w:t>ACUERDA</w:t>
      </w:r>
      <w:r w:rsidR="00075A68" w:rsidRPr="00A81AE4">
        <w:rPr>
          <w:rFonts w:ascii="Arial" w:hAnsi="Arial" w:cs="Arial"/>
          <w:b/>
          <w:color w:val="000000"/>
          <w:lang w:val="es-EC"/>
        </w:rPr>
        <w:t>:</w:t>
      </w:r>
    </w:p>
    <w:p w14:paraId="3340A564" w14:textId="77777777" w:rsidR="00D13706" w:rsidRPr="00A81AE4" w:rsidRDefault="00D13706" w:rsidP="00D42FE2">
      <w:pPr>
        <w:spacing w:line="276" w:lineRule="auto"/>
        <w:jc w:val="center"/>
        <w:rPr>
          <w:rFonts w:ascii="Arial" w:hAnsi="Arial" w:cs="Arial"/>
          <w:b/>
          <w:color w:val="000000"/>
          <w:lang w:val="es-EC"/>
        </w:rPr>
      </w:pPr>
    </w:p>
    <w:p w14:paraId="5215C225" w14:textId="1C931393" w:rsidR="00075A68" w:rsidRPr="00A81AE4" w:rsidRDefault="00D13706" w:rsidP="00D42FE2">
      <w:pPr>
        <w:spacing w:line="276" w:lineRule="auto"/>
        <w:jc w:val="both"/>
        <w:rPr>
          <w:rFonts w:ascii="Arial" w:hAnsi="Arial" w:cs="Arial"/>
          <w:color w:val="000000"/>
          <w:lang w:val="es-EC"/>
        </w:rPr>
      </w:pPr>
      <w:r w:rsidRPr="00A81AE4">
        <w:rPr>
          <w:rFonts w:ascii="Arial" w:hAnsi="Arial" w:cs="Arial"/>
          <w:color w:val="000000"/>
          <w:lang w:val="es-EC"/>
        </w:rPr>
        <w:t>EXPEDIR EL REGLAMENTO DE EVALUACIÓN INTEGRAL DEL DESEMPEÑO DEL PERSONAL ACADÉMICO DE LAS INSTITUCIONES DE FORMACIÓN TÉCNICA Y TECNOLÓGICA Y CONSERVATORIOS SUPERIORES PÚBLICOS</w:t>
      </w:r>
      <w:r w:rsidR="00EC3AED" w:rsidRPr="00A81AE4">
        <w:rPr>
          <w:rFonts w:ascii="Arial" w:hAnsi="Arial" w:cs="Arial"/>
          <w:color w:val="000000"/>
          <w:lang w:val="es-EC"/>
        </w:rPr>
        <w:t xml:space="preserve"> ADSCRITOS A LA </w:t>
      </w:r>
      <w:r w:rsidR="001E0091">
        <w:rPr>
          <w:rFonts w:ascii="Arial" w:hAnsi="Arial" w:cs="Arial"/>
          <w:color w:val="000000"/>
          <w:lang w:val="es-EC"/>
        </w:rPr>
        <w:t>SECRETARÍA DE EDUCACIÓN SUPERIOR, CIENCIA, TECNLOGÍA E INNOVACIÓN.</w:t>
      </w:r>
    </w:p>
    <w:p w14:paraId="27C5F6F6" w14:textId="77777777" w:rsidR="00075A68" w:rsidRPr="00A81AE4" w:rsidRDefault="00BE3CB5" w:rsidP="00D42FE2">
      <w:pPr>
        <w:tabs>
          <w:tab w:val="left" w:pos="6867"/>
        </w:tabs>
        <w:spacing w:line="276" w:lineRule="auto"/>
        <w:jc w:val="both"/>
        <w:rPr>
          <w:rFonts w:ascii="Arial" w:hAnsi="Arial" w:cs="Arial"/>
          <w:color w:val="000000"/>
          <w:lang w:val="es-EC"/>
        </w:rPr>
      </w:pPr>
      <w:r w:rsidRPr="00A81AE4">
        <w:rPr>
          <w:rFonts w:ascii="Arial" w:hAnsi="Arial" w:cs="Arial"/>
          <w:color w:val="000000"/>
          <w:lang w:val="es-EC"/>
        </w:rPr>
        <w:tab/>
      </w:r>
    </w:p>
    <w:p w14:paraId="709FF5F5" w14:textId="77777777" w:rsidR="00875ED9" w:rsidRPr="00A81AE4" w:rsidRDefault="00875ED9" w:rsidP="002836EE">
      <w:pPr>
        <w:spacing w:line="276" w:lineRule="auto"/>
        <w:ind w:right="17"/>
        <w:jc w:val="center"/>
        <w:rPr>
          <w:rFonts w:ascii="Arial" w:eastAsia="Arial" w:hAnsi="Arial" w:cs="Arial"/>
          <w:b/>
          <w:lang w:val="es-EC"/>
        </w:rPr>
      </w:pPr>
    </w:p>
    <w:p w14:paraId="43ABB9DB" w14:textId="77777777" w:rsidR="00075A68" w:rsidRPr="00A81AE4" w:rsidRDefault="00075A68" w:rsidP="00D42FE2">
      <w:pPr>
        <w:spacing w:line="276" w:lineRule="auto"/>
        <w:ind w:right="17"/>
        <w:jc w:val="center"/>
        <w:rPr>
          <w:rFonts w:ascii="Arial" w:eastAsia="Arial" w:hAnsi="Arial" w:cs="Arial"/>
          <w:b/>
          <w:lang w:val="es-EC"/>
        </w:rPr>
      </w:pPr>
      <w:r w:rsidRPr="00A81AE4">
        <w:rPr>
          <w:rFonts w:ascii="Arial" w:eastAsia="Arial" w:hAnsi="Arial" w:cs="Arial"/>
          <w:b/>
          <w:lang w:val="es-EC"/>
        </w:rPr>
        <w:t>TÍTULO I</w:t>
      </w:r>
    </w:p>
    <w:p w14:paraId="2E05D828" w14:textId="77777777" w:rsidR="00075A68" w:rsidRPr="00A81AE4" w:rsidRDefault="00075A68" w:rsidP="00D42FE2">
      <w:pPr>
        <w:spacing w:line="276" w:lineRule="auto"/>
        <w:ind w:right="17"/>
        <w:jc w:val="center"/>
        <w:rPr>
          <w:rFonts w:ascii="Arial" w:eastAsia="Arial" w:hAnsi="Arial" w:cs="Arial"/>
          <w:b/>
          <w:lang w:val="es-EC"/>
        </w:rPr>
      </w:pPr>
      <w:r w:rsidRPr="00A81AE4">
        <w:rPr>
          <w:rFonts w:ascii="Arial" w:eastAsia="Arial" w:hAnsi="Arial" w:cs="Arial"/>
          <w:b/>
          <w:lang w:val="es-EC"/>
        </w:rPr>
        <w:t>NORMAS GENERALES</w:t>
      </w:r>
    </w:p>
    <w:p w14:paraId="314248F4" w14:textId="77777777" w:rsidR="00075A68" w:rsidRPr="00A81AE4" w:rsidRDefault="00075A68" w:rsidP="00D42FE2">
      <w:pPr>
        <w:spacing w:line="276" w:lineRule="auto"/>
        <w:ind w:left="709" w:hanging="709"/>
        <w:jc w:val="both"/>
        <w:rPr>
          <w:rFonts w:ascii="Arial" w:hAnsi="Arial" w:cs="Arial"/>
          <w:color w:val="000000"/>
          <w:lang w:val="es-EC"/>
        </w:rPr>
      </w:pPr>
    </w:p>
    <w:p w14:paraId="56F58AFC" w14:textId="77777777" w:rsidR="00075A68" w:rsidRPr="00A81AE4" w:rsidRDefault="00075A68" w:rsidP="00D42FE2">
      <w:pPr>
        <w:pStyle w:val="Puesto1"/>
        <w:spacing w:line="276" w:lineRule="auto"/>
        <w:rPr>
          <w:rFonts w:ascii="Arial" w:hAnsi="Arial" w:cs="Arial"/>
          <w:sz w:val="24"/>
          <w:szCs w:val="24"/>
          <w:lang w:val="es-EC"/>
        </w:rPr>
      </w:pPr>
      <w:r w:rsidRPr="00A81AE4">
        <w:rPr>
          <w:rFonts w:ascii="Arial" w:hAnsi="Arial" w:cs="Arial"/>
          <w:sz w:val="24"/>
          <w:szCs w:val="24"/>
          <w:lang w:val="es-EC"/>
        </w:rPr>
        <w:t>CAPITULO I</w:t>
      </w:r>
    </w:p>
    <w:p w14:paraId="24E1D74A" w14:textId="77777777"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OBJETO, ALCANCE Y DEFINICIONES</w:t>
      </w:r>
    </w:p>
    <w:p w14:paraId="070D0163" w14:textId="77777777" w:rsidR="00075A68" w:rsidRPr="00A81AE4" w:rsidRDefault="00075A68" w:rsidP="00D42FE2">
      <w:pPr>
        <w:spacing w:line="276" w:lineRule="auto"/>
        <w:ind w:right="16"/>
        <w:rPr>
          <w:rFonts w:ascii="Arial" w:eastAsia="Arial" w:hAnsi="Arial" w:cs="Arial"/>
          <w:b/>
          <w:lang w:val="es-EC"/>
        </w:rPr>
      </w:pPr>
    </w:p>
    <w:p w14:paraId="18FADBBB" w14:textId="77777777" w:rsidR="005F5092" w:rsidRPr="00A81AE4" w:rsidRDefault="00075A68" w:rsidP="00D42FE2">
      <w:pPr>
        <w:spacing w:line="276" w:lineRule="auto"/>
        <w:jc w:val="both"/>
        <w:rPr>
          <w:rFonts w:ascii="Arial" w:hAnsi="Arial" w:cs="Arial"/>
          <w:color w:val="000000"/>
          <w:lang w:val="es-EC"/>
        </w:rPr>
      </w:pPr>
      <w:r w:rsidRPr="00A81AE4">
        <w:rPr>
          <w:rFonts w:ascii="Arial" w:eastAsia="Arial" w:hAnsi="Arial" w:cs="Arial"/>
          <w:b/>
          <w:lang w:val="es-EC"/>
        </w:rPr>
        <w:t xml:space="preserve">Artículo 1.- </w:t>
      </w:r>
      <w:r w:rsidRPr="00A81AE4">
        <w:rPr>
          <w:rFonts w:ascii="Arial" w:hAnsi="Arial" w:cs="Arial"/>
          <w:b/>
          <w:bCs/>
          <w:color w:val="000000"/>
          <w:lang w:val="es-EC"/>
        </w:rPr>
        <w:t xml:space="preserve">Objeto. - </w:t>
      </w:r>
      <w:r w:rsidRPr="00A81AE4">
        <w:rPr>
          <w:rFonts w:ascii="Arial" w:hAnsi="Arial" w:cs="Arial"/>
          <w:color w:val="000000"/>
          <w:lang w:val="es-EC"/>
        </w:rPr>
        <w:t xml:space="preserve"> </w:t>
      </w:r>
      <w:r w:rsidRPr="00A81AE4">
        <w:rPr>
          <w:rFonts w:ascii="Arial" w:eastAsia="Arial" w:hAnsi="Arial" w:cs="Arial"/>
          <w:lang w:val="es-EC"/>
        </w:rPr>
        <w:t xml:space="preserve">El presente reglamento </w:t>
      </w:r>
      <w:r w:rsidR="005F5092" w:rsidRPr="00A81AE4">
        <w:rPr>
          <w:rFonts w:ascii="Arial" w:eastAsia="Arial" w:hAnsi="Arial" w:cs="Arial"/>
          <w:lang w:val="es-EC"/>
        </w:rPr>
        <w:t xml:space="preserve">tiene por objeto, </w:t>
      </w:r>
      <w:r w:rsidRPr="00A81AE4">
        <w:rPr>
          <w:rFonts w:ascii="Arial" w:eastAsia="Arial" w:hAnsi="Arial" w:cs="Arial"/>
          <w:lang w:val="es-EC"/>
        </w:rPr>
        <w:t>establece</w:t>
      </w:r>
      <w:r w:rsidR="005F5092" w:rsidRPr="00A81AE4">
        <w:rPr>
          <w:rFonts w:ascii="Arial" w:eastAsia="Arial" w:hAnsi="Arial" w:cs="Arial"/>
          <w:lang w:val="es-EC"/>
        </w:rPr>
        <w:t>r</w:t>
      </w:r>
      <w:r w:rsidRPr="00A81AE4">
        <w:rPr>
          <w:rFonts w:ascii="Arial" w:eastAsia="Arial" w:hAnsi="Arial" w:cs="Arial"/>
          <w:lang w:val="es-EC"/>
        </w:rPr>
        <w:t xml:space="preserve"> disposiciones de cumplimiento obligatorio para </w:t>
      </w:r>
      <w:r w:rsidR="00EC3AED" w:rsidRPr="00A81AE4">
        <w:rPr>
          <w:rFonts w:ascii="Arial" w:eastAsia="Arial" w:hAnsi="Arial" w:cs="Arial"/>
          <w:lang w:val="es-EC"/>
        </w:rPr>
        <w:t xml:space="preserve">realizar </w:t>
      </w:r>
      <w:r w:rsidRPr="00A81AE4">
        <w:rPr>
          <w:rFonts w:ascii="Arial" w:eastAsia="Arial" w:hAnsi="Arial" w:cs="Arial"/>
          <w:lang w:val="es-EC"/>
        </w:rPr>
        <w:t xml:space="preserve">la evaluación integral </w:t>
      </w:r>
      <w:r w:rsidR="00EC3AED" w:rsidRPr="00A81AE4">
        <w:rPr>
          <w:rFonts w:ascii="Arial" w:eastAsia="Arial" w:hAnsi="Arial" w:cs="Arial"/>
          <w:lang w:val="es-EC"/>
        </w:rPr>
        <w:t xml:space="preserve">del desempeño </w:t>
      </w:r>
      <w:r w:rsidRPr="00A81AE4">
        <w:rPr>
          <w:rFonts w:ascii="Arial" w:eastAsia="Arial" w:hAnsi="Arial" w:cs="Arial"/>
          <w:lang w:val="es-EC"/>
        </w:rPr>
        <w:t>del personal académico</w:t>
      </w:r>
      <w:r w:rsidR="005F5092" w:rsidRPr="00A81AE4">
        <w:rPr>
          <w:rFonts w:ascii="Arial" w:eastAsia="Arial" w:hAnsi="Arial" w:cs="Arial"/>
          <w:lang w:val="es-EC"/>
        </w:rPr>
        <w:t xml:space="preserve"> </w:t>
      </w:r>
      <w:r w:rsidR="005F5092" w:rsidRPr="00A81AE4">
        <w:rPr>
          <w:rFonts w:ascii="Arial" w:hAnsi="Arial" w:cs="Arial"/>
          <w:color w:val="000000"/>
          <w:lang w:val="es-EC"/>
        </w:rPr>
        <w:t>de las Instituciones de Formación Técnica y Tecnológica Públicas y Conservatorios Superiores Públicos</w:t>
      </w:r>
      <w:r w:rsidR="00BE33ED" w:rsidRPr="00A81AE4">
        <w:rPr>
          <w:rFonts w:ascii="Arial" w:hAnsi="Arial" w:cs="Arial"/>
          <w:color w:val="000000"/>
          <w:lang w:val="es-EC"/>
        </w:rPr>
        <w:t>, en adelante sólo “</w:t>
      </w:r>
      <w:r w:rsidR="005F5092" w:rsidRPr="00A81AE4">
        <w:rPr>
          <w:rFonts w:ascii="Arial" w:hAnsi="Arial" w:cs="Arial"/>
          <w:color w:val="000000"/>
          <w:lang w:val="es-EC"/>
        </w:rPr>
        <w:t>IES</w:t>
      </w:r>
      <w:r w:rsidR="00BE33ED" w:rsidRPr="00A81AE4">
        <w:rPr>
          <w:rFonts w:ascii="Arial" w:hAnsi="Arial" w:cs="Arial"/>
          <w:color w:val="000000"/>
          <w:lang w:val="es-EC"/>
        </w:rPr>
        <w:t>”</w:t>
      </w:r>
      <w:r w:rsidR="005F5092" w:rsidRPr="00A81AE4">
        <w:rPr>
          <w:rFonts w:ascii="Arial" w:hAnsi="Arial" w:cs="Arial"/>
          <w:color w:val="000000"/>
          <w:lang w:val="es-EC"/>
        </w:rPr>
        <w:t>, adscritos al órgano rector de la política pública de educación superior.</w:t>
      </w:r>
    </w:p>
    <w:p w14:paraId="6ACC4137" w14:textId="77777777" w:rsidR="00075A68" w:rsidRPr="00A81AE4" w:rsidRDefault="00075A68" w:rsidP="00D42FE2">
      <w:pPr>
        <w:spacing w:line="276" w:lineRule="auto"/>
        <w:ind w:right="16"/>
        <w:rPr>
          <w:rFonts w:ascii="Arial" w:hAnsi="Arial" w:cs="Arial"/>
          <w:color w:val="000000"/>
          <w:lang w:val="es-EC"/>
        </w:rPr>
      </w:pPr>
    </w:p>
    <w:p w14:paraId="38EEC23C" w14:textId="42D5BBD1" w:rsidR="00075A68" w:rsidRPr="00A81AE4" w:rsidRDefault="00075A68" w:rsidP="00D42FE2">
      <w:pPr>
        <w:spacing w:line="276" w:lineRule="auto"/>
        <w:ind w:right="16"/>
        <w:jc w:val="both"/>
        <w:rPr>
          <w:rFonts w:ascii="Arial" w:eastAsia="Arial" w:hAnsi="Arial" w:cs="Arial"/>
          <w:lang w:val="es-EC"/>
        </w:rPr>
      </w:pPr>
      <w:r w:rsidRPr="00A81AE4">
        <w:rPr>
          <w:rFonts w:ascii="Arial" w:hAnsi="Arial" w:cs="Arial"/>
          <w:b/>
          <w:bCs/>
          <w:color w:val="000000"/>
          <w:lang w:val="es-EC"/>
        </w:rPr>
        <w:t xml:space="preserve">Artículo 2.- </w:t>
      </w:r>
      <w:r w:rsidR="007F08F5" w:rsidRPr="00A81AE4">
        <w:rPr>
          <w:rFonts w:ascii="Arial" w:hAnsi="Arial" w:cs="Arial"/>
          <w:b/>
          <w:bCs/>
          <w:color w:val="000000"/>
          <w:lang w:val="es-EC"/>
        </w:rPr>
        <w:t>Ámbito</w:t>
      </w:r>
      <w:r w:rsidRPr="00A81AE4">
        <w:rPr>
          <w:rFonts w:ascii="Arial" w:hAnsi="Arial" w:cs="Arial"/>
          <w:color w:val="000000"/>
          <w:lang w:val="es-EC"/>
        </w:rPr>
        <w:t xml:space="preserve">. - El presente reglamento </w:t>
      </w:r>
      <w:r w:rsidR="007F08F5" w:rsidRPr="00A81AE4">
        <w:rPr>
          <w:rFonts w:ascii="Arial" w:eastAsia="Arial" w:hAnsi="Arial" w:cs="Arial"/>
          <w:lang w:val="es-EC"/>
        </w:rPr>
        <w:t xml:space="preserve">es de </w:t>
      </w:r>
      <w:proofErr w:type="gramStart"/>
      <w:r w:rsidR="007F08F5" w:rsidRPr="00A81AE4">
        <w:rPr>
          <w:rFonts w:ascii="Arial" w:eastAsia="Arial" w:hAnsi="Arial" w:cs="Arial"/>
          <w:lang w:val="es-EC"/>
        </w:rPr>
        <w:t>aplicación</w:t>
      </w:r>
      <w:r w:rsidR="00EC3AED" w:rsidRPr="00A81AE4">
        <w:rPr>
          <w:rFonts w:ascii="Arial" w:eastAsia="Arial" w:hAnsi="Arial" w:cs="Arial"/>
          <w:lang w:val="es-EC"/>
        </w:rPr>
        <w:t xml:space="preserve"> </w:t>
      </w:r>
      <w:r w:rsidRPr="00A81AE4">
        <w:rPr>
          <w:rFonts w:ascii="Arial" w:eastAsia="Arial" w:hAnsi="Arial" w:cs="Arial"/>
          <w:lang w:val="es-EC"/>
        </w:rPr>
        <w:t xml:space="preserve"> obligatori</w:t>
      </w:r>
      <w:r w:rsidR="007F08F5" w:rsidRPr="00A81AE4">
        <w:rPr>
          <w:rFonts w:ascii="Arial" w:eastAsia="Arial" w:hAnsi="Arial" w:cs="Arial"/>
          <w:lang w:val="es-EC"/>
        </w:rPr>
        <w:t>a</w:t>
      </w:r>
      <w:proofErr w:type="gramEnd"/>
      <w:r w:rsidR="008801DE">
        <w:rPr>
          <w:rFonts w:ascii="Arial" w:eastAsia="Arial" w:hAnsi="Arial" w:cs="Arial"/>
          <w:lang w:val="es-EC"/>
        </w:rPr>
        <w:t xml:space="preserve"> p</w:t>
      </w:r>
      <w:r w:rsidR="004671B6">
        <w:rPr>
          <w:rFonts w:ascii="Arial" w:eastAsia="Arial" w:hAnsi="Arial" w:cs="Arial"/>
          <w:lang w:val="es-EC"/>
        </w:rPr>
        <w:t xml:space="preserve">ara </w:t>
      </w:r>
      <w:r w:rsidR="008801DE">
        <w:rPr>
          <w:rFonts w:ascii="Arial" w:eastAsia="Arial" w:hAnsi="Arial" w:cs="Arial"/>
          <w:lang w:val="es-EC"/>
        </w:rPr>
        <w:t xml:space="preserve">todo </w:t>
      </w:r>
      <w:r w:rsidR="004671B6">
        <w:rPr>
          <w:rFonts w:ascii="Arial" w:eastAsia="Arial" w:hAnsi="Arial" w:cs="Arial"/>
          <w:lang w:val="es-EC"/>
        </w:rPr>
        <w:t>el pers</w:t>
      </w:r>
      <w:r w:rsidR="008801DE">
        <w:rPr>
          <w:rFonts w:ascii="Arial" w:eastAsia="Arial" w:hAnsi="Arial" w:cs="Arial"/>
          <w:lang w:val="es-EC"/>
        </w:rPr>
        <w:t>onal académico de las IES y Coordinaciones Zonales.</w:t>
      </w:r>
    </w:p>
    <w:p w14:paraId="3A9E36F6" w14:textId="77777777" w:rsidR="00075A68" w:rsidRPr="00A81AE4" w:rsidRDefault="00075A68" w:rsidP="00D42FE2">
      <w:pPr>
        <w:spacing w:line="276" w:lineRule="auto"/>
        <w:ind w:right="16"/>
        <w:jc w:val="both"/>
        <w:rPr>
          <w:rFonts w:ascii="Arial" w:eastAsia="Arial" w:hAnsi="Arial" w:cs="Arial"/>
          <w:lang w:val="es-EC"/>
        </w:rPr>
      </w:pPr>
    </w:p>
    <w:p w14:paraId="62AF59ED" w14:textId="77777777" w:rsidR="007F08F5" w:rsidRPr="00A81AE4" w:rsidRDefault="00075A68" w:rsidP="00D42FE2">
      <w:pPr>
        <w:spacing w:line="276" w:lineRule="auto"/>
        <w:ind w:right="16"/>
        <w:jc w:val="both"/>
        <w:rPr>
          <w:rFonts w:ascii="Arial" w:eastAsia="Arial" w:hAnsi="Arial" w:cs="Arial"/>
          <w:lang w:val="es-EC"/>
        </w:rPr>
      </w:pPr>
      <w:r w:rsidRPr="00A81AE4">
        <w:rPr>
          <w:rFonts w:ascii="Arial" w:eastAsia="Arial" w:hAnsi="Arial" w:cs="Arial"/>
          <w:b/>
          <w:lang w:val="es-EC"/>
        </w:rPr>
        <w:t xml:space="preserve">Artículo 3.- </w:t>
      </w:r>
      <w:r w:rsidR="007F08F5" w:rsidRPr="00A81AE4">
        <w:rPr>
          <w:rFonts w:ascii="Arial" w:eastAsia="Arial" w:hAnsi="Arial" w:cs="Arial"/>
          <w:b/>
          <w:lang w:val="es-EC"/>
        </w:rPr>
        <w:t>Fines</w:t>
      </w:r>
      <w:r w:rsidRPr="00A81AE4">
        <w:rPr>
          <w:rFonts w:ascii="Arial" w:eastAsia="Arial" w:hAnsi="Arial" w:cs="Arial"/>
          <w:b/>
          <w:lang w:val="es-EC"/>
        </w:rPr>
        <w:t xml:space="preserve">. </w:t>
      </w:r>
      <w:r w:rsidR="007F08F5" w:rsidRPr="00A81AE4">
        <w:rPr>
          <w:rFonts w:ascii="Arial" w:eastAsia="Arial" w:hAnsi="Arial" w:cs="Arial"/>
          <w:b/>
          <w:lang w:val="es-EC"/>
        </w:rPr>
        <w:t>–</w:t>
      </w:r>
      <w:r w:rsidRPr="00A81AE4">
        <w:rPr>
          <w:rFonts w:ascii="Arial" w:eastAsia="Arial" w:hAnsi="Arial" w:cs="Arial"/>
          <w:b/>
          <w:lang w:val="es-EC"/>
        </w:rPr>
        <w:t xml:space="preserve"> </w:t>
      </w:r>
      <w:r w:rsidR="007F08F5" w:rsidRPr="00A81AE4">
        <w:rPr>
          <w:rFonts w:ascii="Arial" w:eastAsia="Arial" w:hAnsi="Arial" w:cs="Arial"/>
          <w:lang w:val="es-EC"/>
        </w:rPr>
        <w:t>E</w:t>
      </w:r>
      <w:r w:rsidRPr="00A81AE4">
        <w:rPr>
          <w:rFonts w:ascii="Arial" w:eastAsia="Arial" w:hAnsi="Arial" w:cs="Arial"/>
          <w:lang w:val="es-EC"/>
        </w:rPr>
        <w:t>l presente Reglamento</w:t>
      </w:r>
      <w:r w:rsidR="007F08F5" w:rsidRPr="00A81AE4">
        <w:rPr>
          <w:rFonts w:ascii="Arial" w:eastAsia="Arial" w:hAnsi="Arial" w:cs="Arial"/>
          <w:lang w:val="es-EC"/>
        </w:rPr>
        <w:t xml:space="preserve"> tiene los siguientes fines: </w:t>
      </w:r>
    </w:p>
    <w:p w14:paraId="7C19BBC6" w14:textId="77777777" w:rsidR="00075A68" w:rsidRPr="00A81AE4" w:rsidRDefault="00075A68" w:rsidP="00D42FE2">
      <w:pPr>
        <w:spacing w:line="276" w:lineRule="auto"/>
        <w:ind w:right="16"/>
        <w:jc w:val="both"/>
        <w:rPr>
          <w:rFonts w:ascii="Arial" w:eastAsia="Arial" w:hAnsi="Arial" w:cs="Arial"/>
          <w:lang w:val="es-EC"/>
        </w:rPr>
      </w:pPr>
    </w:p>
    <w:p w14:paraId="0245A39A" w14:textId="77777777" w:rsidR="007F08F5" w:rsidRPr="00A81AE4" w:rsidRDefault="007F08F5" w:rsidP="00EF34F6">
      <w:pPr>
        <w:pStyle w:val="Prrafodelista"/>
        <w:numPr>
          <w:ilvl w:val="0"/>
          <w:numId w:val="1"/>
        </w:numPr>
        <w:spacing w:after="0" w:line="276" w:lineRule="auto"/>
        <w:ind w:right="16"/>
        <w:jc w:val="both"/>
        <w:rPr>
          <w:rFonts w:ascii="Arial" w:eastAsia="Arial" w:hAnsi="Arial" w:cs="Arial"/>
          <w:sz w:val="24"/>
          <w:szCs w:val="24"/>
        </w:rPr>
      </w:pPr>
      <w:r w:rsidRPr="00A81AE4">
        <w:rPr>
          <w:rFonts w:ascii="Arial" w:hAnsi="Arial" w:cs="Arial"/>
          <w:sz w:val="24"/>
          <w:szCs w:val="24"/>
        </w:rPr>
        <w:t>Orientar el procedimiento de evaluación integral del desempeño del personal académico de las IES,</w:t>
      </w:r>
    </w:p>
    <w:p w14:paraId="44A20A69" w14:textId="52EEB479" w:rsidR="007F08F5" w:rsidRPr="00A81AE4" w:rsidRDefault="007F08F5" w:rsidP="00EF34F6">
      <w:pPr>
        <w:pStyle w:val="Prrafodelista"/>
        <w:numPr>
          <w:ilvl w:val="0"/>
          <w:numId w:val="1"/>
        </w:numPr>
        <w:spacing w:after="0" w:line="276" w:lineRule="auto"/>
        <w:ind w:right="16"/>
        <w:jc w:val="both"/>
        <w:rPr>
          <w:rFonts w:ascii="Arial" w:eastAsia="Arial" w:hAnsi="Arial" w:cs="Arial"/>
          <w:sz w:val="24"/>
          <w:szCs w:val="24"/>
        </w:rPr>
      </w:pPr>
      <w:r w:rsidRPr="00A81AE4">
        <w:rPr>
          <w:rFonts w:ascii="Arial" w:hAnsi="Arial" w:cs="Arial"/>
          <w:sz w:val="24"/>
          <w:szCs w:val="24"/>
        </w:rPr>
        <w:t xml:space="preserve">Valorar la actividad </w:t>
      </w:r>
      <w:r w:rsidR="004671B6">
        <w:rPr>
          <w:rFonts w:ascii="Arial" w:hAnsi="Arial" w:cs="Arial"/>
          <w:sz w:val="24"/>
          <w:szCs w:val="24"/>
        </w:rPr>
        <w:t>académica</w:t>
      </w:r>
      <w:r w:rsidRPr="00A81AE4">
        <w:rPr>
          <w:rFonts w:ascii="Arial" w:hAnsi="Arial" w:cs="Arial"/>
          <w:sz w:val="24"/>
          <w:szCs w:val="24"/>
        </w:rPr>
        <w:t xml:space="preserve"> </w:t>
      </w:r>
      <w:r w:rsidR="008E4277" w:rsidRPr="00A81AE4">
        <w:rPr>
          <w:rFonts w:ascii="Arial" w:hAnsi="Arial" w:cs="Arial"/>
          <w:sz w:val="24"/>
          <w:szCs w:val="24"/>
        </w:rPr>
        <w:t>relacionada con el ejercicio de las funciones sustantivas</w:t>
      </w:r>
      <w:r w:rsidRPr="00A81AE4">
        <w:rPr>
          <w:rFonts w:ascii="Arial" w:hAnsi="Arial" w:cs="Arial"/>
          <w:sz w:val="24"/>
          <w:szCs w:val="24"/>
        </w:rPr>
        <w:t>,</w:t>
      </w:r>
    </w:p>
    <w:p w14:paraId="17763238" w14:textId="47CAB183" w:rsidR="007F08F5" w:rsidRPr="00A81AE4" w:rsidRDefault="007F08F5" w:rsidP="00EF34F6">
      <w:pPr>
        <w:pStyle w:val="Prrafodelista"/>
        <w:numPr>
          <w:ilvl w:val="0"/>
          <w:numId w:val="1"/>
        </w:numPr>
        <w:spacing w:after="0" w:line="276" w:lineRule="auto"/>
        <w:ind w:right="16"/>
        <w:jc w:val="both"/>
        <w:rPr>
          <w:rFonts w:ascii="Arial" w:eastAsia="Arial" w:hAnsi="Arial" w:cs="Arial"/>
          <w:sz w:val="24"/>
          <w:szCs w:val="24"/>
        </w:rPr>
      </w:pPr>
      <w:r w:rsidRPr="00A81AE4">
        <w:rPr>
          <w:rFonts w:ascii="Arial" w:hAnsi="Arial" w:cs="Arial"/>
          <w:sz w:val="24"/>
          <w:szCs w:val="24"/>
        </w:rPr>
        <w:t xml:space="preserve">Fomentar una cultura de evaluación </w:t>
      </w:r>
      <w:r w:rsidR="00B85A3A" w:rsidRPr="00A81AE4">
        <w:rPr>
          <w:rFonts w:ascii="Arial" w:hAnsi="Arial" w:cs="Arial"/>
          <w:sz w:val="24"/>
          <w:szCs w:val="24"/>
        </w:rPr>
        <w:t xml:space="preserve">orientada al logro </w:t>
      </w:r>
      <w:r w:rsidR="004671B6">
        <w:rPr>
          <w:rFonts w:ascii="Arial" w:hAnsi="Arial" w:cs="Arial"/>
          <w:sz w:val="24"/>
          <w:szCs w:val="24"/>
        </w:rPr>
        <w:t xml:space="preserve">de </w:t>
      </w:r>
      <w:r w:rsidR="00B85A3A" w:rsidRPr="00A81AE4">
        <w:rPr>
          <w:rFonts w:ascii="Arial" w:hAnsi="Arial" w:cs="Arial"/>
          <w:sz w:val="24"/>
          <w:szCs w:val="24"/>
        </w:rPr>
        <w:t>resultados</w:t>
      </w:r>
      <w:r w:rsidRPr="00A81AE4">
        <w:rPr>
          <w:rFonts w:ascii="Arial" w:hAnsi="Arial" w:cs="Arial"/>
          <w:sz w:val="24"/>
          <w:szCs w:val="24"/>
        </w:rPr>
        <w:t xml:space="preserve">, </w:t>
      </w:r>
    </w:p>
    <w:p w14:paraId="2C71512E" w14:textId="77777777" w:rsidR="00B85A3A" w:rsidRPr="00A81AE4" w:rsidRDefault="007F08F5" w:rsidP="00EF34F6">
      <w:pPr>
        <w:pStyle w:val="Prrafodelista"/>
        <w:numPr>
          <w:ilvl w:val="0"/>
          <w:numId w:val="1"/>
        </w:numPr>
        <w:spacing w:after="0" w:line="276" w:lineRule="auto"/>
        <w:ind w:right="16"/>
        <w:jc w:val="both"/>
        <w:rPr>
          <w:rFonts w:ascii="Arial" w:eastAsia="Arial" w:hAnsi="Arial" w:cs="Arial"/>
          <w:sz w:val="24"/>
          <w:szCs w:val="24"/>
        </w:rPr>
      </w:pPr>
      <w:r w:rsidRPr="00A81AE4">
        <w:rPr>
          <w:rFonts w:ascii="Arial" w:hAnsi="Arial" w:cs="Arial"/>
          <w:sz w:val="24"/>
          <w:szCs w:val="24"/>
        </w:rPr>
        <w:t xml:space="preserve">Incorporar los resultados de la evaluación integral </w:t>
      </w:r>
      <w:r w:rsidR="00B85A3A" w:rsidRPr="00A81AE4">
        <w:rPr>
          <w:rFonts w:ascii="Arial" w:hAnsi="Arial" w:cs="Arial"/>
          <w:sz w:val="24"/>
          <w:szCs w:val="24"/>
        </w:rPr>
        <w:t xml:space="preserve">del desempeño docente </w:t>
      </w:r>
      <w:r w:rsidRPr="00A81AE4">
        <w:rPr>
          <w:rFonts w:ascii="Arial" w:hAnsi="Arial" w:cs="Arial"/>
          <w:sz w:val="24"/>
          <w:szCs w:val="24"/>
        </w:rPr>
        <w:t>para el mejoramiento de la calidad</w:t>
      </w:r>
      <w:r w:rsidR="00B85A3A" w:rsidRPr="00A81AE4">
        <w:rPr>
          <w:rFonts w:ascii="Arial" w:hAnsi="Arial" w:cs="Arial"/>
          <w:sz w:val="24"/>
          <w:szCs w:val="24"/>
        </w:rPr>
        <w:t xml:space="preserve">; y, </w:t>
      </w:r>
    </w:p>
    <w:p w14:paraId="12442C74" w14:textId="77777777" w:rsidR="00075A68" w:rsidRDefault="007F08F5" w:rsidP="00EF34F6">
      <w:pPr>
        <w:pStyle w:val="Prrafodelista"/>
        <w:numPr>
          <w:ilvl w:val="0"/>
          <w:numId w:val="1"/>
        </w:numPr>
        <w:spacing w:after="0" w:line="276" w:lineRule="auto"/>
        <w:ind w:right="16"/>
        <w:jc w:val="both"/>
        <w:rPr>
          <w:rFonts w:ascii="Arial" w:eastAsia="Arial" w:hAnsi="Arial" w:cs="Arial"/>
          <w:sz w:val="24"/>
          <w:szCs w:val="24"/>
        </w:rPr>
      </w:pPr>
      <w:r w:rsidRPr="00A81AE4">
        <w:rPr>
          <w:rFonts w:ascii="Arial" w:hAnsi="Arial" w:cs="Arial"/>
          <w:sz w:val="24"/>
          <w:szCs w:val="24"/>
        </w:rPr>
        <w:t xml:space="preserve">Impulsar </w:t>
      </w:r>
      <w:r w:rsidR="00B85A3A" w:rsidRPr="00A81AE4">
        <w:rPr>
          <w:rFonts w:ascii="Arial" w:hAnsi="Arial" w:cs="Arial"/>
          <w:sz w:val="24"/>
          <w:szCs w:val="24"/>
        </w:rPr>
        <w:t>el mejoramiento continuo de la práctica docente</w:t>
      </w:r>
      <w:r w:rsidR="00075A68" w:rsidRPr="00A81AE4">
        <w:rPr>
          <w:rFonts w:ascii="Arial" w:eastAsia="Arial" w:hAnsi="Arial" w:cs="Arial"/>
          <w:sz w:val="24"/>
          <w:szCs w:val="24"/>
        </w:rPr>
        <w:t>.</w:t>
      </w:r>
    </w:p>
    <w:p w14:paraId="5C6A1057" w14:textId="77777777" w:rsidR="001E0091" w:rsidRDefault="001E0091" w:rsidP="001E0091">
      <w:pPr>
        <w:spacing w:line="276" w:lineRule="auto"/>
        <w:ind w:right="16"/>
        <w:jc w:val="both"/>
        <w:rPr>
          <w:rFonts w:ascii="Arial" w:eastAsia="Arial" w:hAnsi="Arial" w:cs="Arial"/>
        </w:rPr>
      </w:pPr>
    </w:p>
    <w:p w14:paraId="6C01CE44" w14:textId="77777777" w:rsidR="001E0091" w:rsidRDefault="001E0091" w:rsidP="001E0091">
      <w:pPr>
        <w:spacing w:line="276" w:lineRule="auto"/>
        <w:ind w:right="16"/>
        <w:jc w:val="both"/>
        <w:rPr>
          <w:rFonts w:ascii="Arial" w:eastAsia="Arial" w:hAnsi="Arial" w:cs="Arial"/>
        </w:rPr>
      </w:pPr>
    </w:p>
    <w:p w14:paraId="1C52FFCA" w14:textId="77777777" w:rsidR="001E0091" w:rsidRDefault="001E0091" w:rsidP="001E0091">
      <w:pPr>
        <w:spacing w:line="276" w:lineRule="auto"/>
        <w:ind w:right="16"/>
        <w:jc w:val="both"/>
        <w:rPr>
          <w:rFonts w:ascii="Arial" w:eastAsia="Arial" w:hAnsi="Arial" w:cs="Arial"/>
        </w:rPr>
      </w:pPr>
    </w:p>
    <w:p w14:paraId="372BB03D" w14:textId="77777777" w:rsidR="001E0091" w:rsidRPr="001E0091" w:rsidRDefault="001E0091" w:rsidP="001E0091">
      <w:pPr>
        <w:spacing w:line="276" w:lineRule="auto"/>
        <w:ind w:right="16"/>
        <w:jc w:val="both"/>
        <w:rPr>
          <w:rFonts w:ascii="Arial" w:eastAsia="Arial" w:hAnsi="Arial" w:cs="Arial"/>
        </w:rPr>
      </w:pPr>
    </w:p>
    <w:p w14:paraId="2214F56B" w14:textId="77777777" w:rsidR="00075A68" w:rsidRPr="00A81AE4" w:rsidRDefault="00075A68" w:rsidP="00D42FE2">
      <w:pPr>
        <w:pStyle w:val="Prrafodelista"/>
        <w:spacing w:line="276" w:lineRule="auto"/>
        <w:ind w:right="16"/>
        <w:jc w:val="both"/>
        <w:rPr>
          <w:rFonts w:ascii="Arial" w:eastAsia="Arial" w:hAnsi="Arial" w:cs="Arial"/>
          <w:sz w:val="24"/>
          <w:szCs w:val="24"/>
        </w:rPr>
      </w:pPr>
    </w:p>
    <w:p w14:paraId="1917DADF" w14:textId="77777777" w:rsidR="00075A68" w:rsidRPr="00A81AE4" w:rsidRDefault="00075A68" w:rsidP="00D42FE2">
      <w:pPr>
        <w:pStyle w:val="Prrafodelista"/>
        <w:spacing w:line="276" w:lineRule="auto"/>
        <w:ind w:right="16"/>
        <w:jc w:val="center"/>
        <w:rPr>
          <w:rFonts w:ascii="Arial" w:eastAsia="Arial" w:hAnsi="Arial" w:cs="Arial"/>
          <w:b/>
          <w:bCs/>
          <w:sz w:val="24"/>
          <w:szCs w:val="24"/>
        </w:rPr>
      </w:pPr>
      <w:r w:rsidRPr="00A81AE4">
        <w:rPr>
          <w:rFonts w:ascii="Arial" w:eastAsia="Arial" w:hAnsi="Arial" w:cs="Arial"/>
          <w:b/>
          <w:bCs/>
          <w:sz w:val="24"/>
          <w:szCs w:val="24"/>
        </w:rPr>
        <w:lastRenderedPageBreak/>
        <w:t>TÍTULO II</w:t>
      </w:r>
    </w:p>
    <w:p w14:paraId="43345E0D" w14:textId="77777777" w:rsidR="00075A68" w:rsidRPr="00A81AE4" w:rsidRDefault="00D57642" w:rsidP="00D42FE2">
      <w:pPr>
        <w:spacing w:line="276" w:lineRule="auto"/>
        <w:ind w:right="16"/>
        <w:jc w:val="center"/>
        <w:rPr>
          <w:rFonts w:ascii="Arial" w:eastAsia="Arial" w:hAnsi="Arial" w:cs="Arial"/>
          <w:b/>
          <w:lang w:val="es-EC"/>
        </w:rPr>
      </w:pPr>
      <w:r w:rsidRPr="00A81AE4">
        <w:rPr>
          <w:rFonts w:ascii="Arial" w:eastAsia="Arial" w:hAnsi="Arial" w:cs="Arial"/>
          <w:b/>
          <w:lang w:val="es-EC"/>
        </w:rPr>
        <w:t xml:space="preserve">INTEGRALIDAD DE LA </w:t>
      </w:r>
      <w:r w:rsidR="00075A68" w:rsidRPr="00A81AE4">
        <w:rPr>
          <w:rFonts w:ascii="Arial" w:eastAsia="Arial" w:hAnsi="Arial" w:cs="Arial"/>
          <w:b/>
          <w:lang w:val="es-EC"/>
        </w:rPr>
        <w:t>DE LA EVALUACION</w:t>
      </w:r>
    </w:p>
    <w:p w14:paraId="4B08E5AC" w14:textId="77777777"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CAPÍTULO I</w:t>
      </w:r>
    </w:p>
    <w:p w14:paraId="2F5FE63B" w14:textId="77777777" w:rsidR="00075A68" w:rsidRPr="00A81AE4" w:rsidRDefault="00D57642" w:rsidP="00D42FE2">
      <w:pPr>
        <w:spacing w:line="276" w:lineRule="auto"/>
        <w:ind w:right="16"/>
        <w:jc w:val="center"/>
        <w:rPr>
          <w:rFonts w:ascii="Arial" w:eastAsia="Arial" w:hAnsi="Arial" w:cs="Arial"/>
          <w:b/>
          <w:lang w:val="es-EC"/>
        </w:rPr>
      </w:pPr>
      <w:r w:rsidRPr="00A81AE4">
        <w:rPr>
          <w:rFonts w:ascii="Arial" w:eastAsia="Arial" w:hAnsi="Arial" w:cs="Arial"/>
          <w:b/>
          <w:lang w:val="es-EC"/>
        </w:rPr>
        <w:t xml:space="preserve">ESTRUCTURA Y PERIODICIDAD DE LA </w:t>
      </w:r>
      <w:r w:rsidR="00075A68" w:rsidRPr="00A81AE4">
        <w:rPr>
          <w:rFonts w:ascii="Arial" w:eastAsia="Arial" w:hAnsi="Arial" w:cs="Arial"/>
          <w:b/>
          <w:lang w:val="es-EC"/>
        </w:rPr>
        <w:t xml:space="preserve">EVALUACIÓN </w:t>
      </w:r>
      <w:r w:rsidRPr="00A81AE4">
        <w:rPr>
          <w:rFonts w:ascii="Arial" w:eastAsia="Arial" w:hAnsi="Arial" w:cs="Arial"/>
          <w:b/>
          <w:lang w:val="es-EC"/>
        </w:rPr>
        <w:t xml:space="preserve">DEL DESEMPEÑO </w:t>
      </w:r>
      <w:r w:rsidR="00075A68" w:rsidRPr="00A81AE4">
        <w:rPr>
          <w:rFonts w:ascii="Arial" w:eastAsia="Arial" w:hAnsi="Arial" w:cs="Arial"/>
          <w:b/>
          <w:lang w:val="es-EC"/>
        </w:rPr>
        <w:t>DEL PERSONAL ACADÉMICO</w:t>
      </w:r>
    </w:p>
    <w:p w14:paraId="0D102ABF" w14:textId="77777777" w:rsidR="00075A68" w:rsidRPr="00A81AE4" w:rsidRDefault="00075A68" w:rsidP="00D42FE2">
      <w:pPr>
        <w:spacing w:line="276" w:lineRule="auto"/>
        <w:ind w:right="16"/>
        <w:jc w:val="center"/>
        <w:rPr>
          <w:rFonts w:ascii="Arial" w:eastAsia="Arial" w:hAnsi="Arial" w:cs="Arial"/>
          <w:b/>
          <w:lang w:val="es-EC"/>
        </w:rPr>
      </w:pPr>
    </w:p>
    <w:p w14:paraId="4044958A" w14:textId="7BEE064F" w:rsidR="00625FD6" w:rsidRPr="00A81AE4" w:rsidRDefault="00075A68" w:rsidP="00D42FE2">
      <w:pPr>
        <w:spacing w:line="276" w:lineRule="auto"/>
        <w:ind w:right="16"/>
        <w:jc w:val="both"/>
        <w:rPr>
          <w:rFonts w:ascii="Arial" w:eastAsia="Arial" w:hAnsi="Arial" w:cs="Arial"/>
          <w:b/>
          <w:lang w:val="es-EC"/>
        </w:rPr>
      </w:pPr>
      <w:r w:rsidRPr="00A81AE4">
        <w:rPr>
          <w:rFonts w:ascii="Arial" w:eastAsia="Arial" w:hAnsi="Arial" w:cs="Arial"/>
          <w:b/>
          <w:lang w:val="es-EC"/>
        </w:rPr>
        <w:t xml:space="preserve">Artículo </w:t>
      </w:r>
      <w:r w:rsidR="00D57642" w:rsidRPr="00A81AE4">
        <w:rPr>
          <w:rFonts w:ascii="Arial" w:eastAsia="Arial" w:hAnsi="Arial" w:cs="Arial"/>
          <w:b/>
          <w:lang w:val="es-EC"/>
        </w:rPr>
        <w:t>4</w:t>
      </w:r>
      <w:r w:rsidRPr="00A81AE4">
        <w:rPr>
          <w:rFonts w:ascii="Arial" w:eastAsia="Arial" w:hAnsi="Arial" w:cs="Arial"/>
          <w:b/>
          <w:lang w:val="es-EC"/>
        </w:rPr>
        <w:t xml:space="preserve">.- </w:t>
      </w:r>
      <w:r w:rsidR="00625FD6" w:rsidRPr="00A81AE4">
        <w:rPr>
          <w:rFonts w:ascii="Arial" w:eastAsia="Arial" w:hAnsi="Arial" w:cs="Arial"/>
          <w:b/>
          <w:lang w:val="es-EC"/>
        </w:rPr>
        <w:t xml:space="preserve">Periodicidad de la evaluación integral del </w:t>
      </w:r>
      <w:proofErr w:type="gramStart"/>
      <w:r w:rsidR="00625FD6" w:rsidRPr="00A81AE4">
        <w:rPr>
          <w:rFonts w:ascii="Arial" w:eastAsia="Arial" w:hAnsi="Arial" w:cs="Arial"/>
          <w:b/>
          <w:lang w:val="es-EC"/>
        </w:rPr>
        <w:t>desempeño.-</w:t>
      </w:r>
      <w:proofErr w:type="gramEnd"/>
      <w:r w:rsidR="00625FD6" w:rsidRPr="00A81AE4">
        <w:rPr>
          <w:rFonts w:ascii="Arial" w:eastAsia="Arial" w:hAnsi="Arial" w:cs="Arial"/>
          <w:b/>
          <w:lang w:val="es-EC"/>
        </w:rPr>
        <w:t xml:space="preserve"> </w:t>
      </w:r>
      <w:r w:rsidR="00625FD6" w:rsidRPr="00A81AE4">
        <w:rPr>
          <w:rFonts w:ascii="Arial" w:hAnsi="Arial" w:cs="Arial"/>
          <w:lang w:val="es-ES"/>
        </w:rPr>
        <w:t>La evaluación integral del desempeño docente se aplicará a todo el personal académico de la institución, independientemente de su relación contractual, al término de cada período académico</w:t>
      </w:r>
      <w:r w:rsidR="004671B6">
        <w:rPr>
          <w:rFonts w:ascii="Arial" w:hAnsi="Arial" w:cs="Arial"/>
          <w:lang w:val="es-ES"/>
        </w:rPr>
        <w:t>; conforme el cronograma que establezca el Órgano Rector de la Política Pública de la Educación Superior, para el efecto</w:t>
      </w:r>
      <w:r w:rsidR="00625FD6" w:rsidRPr="00A81AE4">
        <w:rPr>
          <w:rFonts w:ascii="Arial" w:hAnsi="Arial" w:cs="Arial"/>
          <w:lang w:val="es-ES"/>
        </w:rPr>
        <w:t>.</w:t>
      </w:r>
    </w:p>
    <w:p w14:paraId="222992CC" w14:textId="77777777" w:rsidR="00625FD6" w:rsidRDefault="00625FD6" w:rsidP="00D42FE2">
      <w:pPr>
        <w:spacing w:line="276" w:lineRule="auto"/>
        <w:ind w:right="16"/>
        <w:jc w:val="both"/>
        <w:rPr>
          <w:rFonts w:ascii="Arial" w:eastAsia="Arial" w:hAnsi="Arial" w:cs="Arial"/>
          <w:b/>
          <w:lang w:val="es-EC"/>
        </w:rPr>
      </w:pPr>
    </w:p>
    <w:p w14:paraId="34D608D9" w14:textId="77777777" w:rsidR="008801DE" w:rsidRDefault="008801DE" w:rsidP="008801DE">
      <w:pPr>
        <w:spacing w:line="276" w:lineRule="auto"/>
        <w:ind w:right="16"/>
        <w:jc w:val="both"/>
        <w:rPr>
          <w:rFonts w:ascii="Arial" w:eastAsia="Arial" w:hAnsi="Arial" w:cs="Arial"/>
        </w:rPr>
      </w:pPr>
      <w:r w:rsidRPr="00A81AE4">
        <w:rPr>
          <w:rFonts w:ascii="Arial" w:eastAsia="Arial" w:hAnsi="Arial" w:cs="Arial"/>
          <w:b/>
          <w:lang w:val="es-EC"/>
        </w:rPr>
        <w:t>A</w:t>
      </w:r>
      <w:r>
        <w:rPr>
          <w:rFonts w:ascii="Arial" w:eastAsia="Arial" w:hAnsi="Arial" w:cs="Arial"/>
          <w:b/>
          <w:lang w:val="es-EC"/>
        </w:rPr>
        <w:t>rtículo 5</w:t>
      </w:r>
      <w:r w:rsidRPr="00A81AE4">
        <w:rPr>
          <w:rFonts w:ascii="Arial" w:eastAsia="Arial" w:hAnsi="Arial" w:cs="Arial"/>
          <w:b/>
          <w:lang w:val="es-EC"/>
        </w:rPr>
        <w:t xml:space="preserve">.- Componentes de la evaluación integral del </w:t>
      </w:r>
      <w:proofErr w:type="gramStart"/>
      <w:r w:rsidRPr="00A81AE4">
        <w:rPr>
          <w:rFonts w:ascii="Arial" w:eastAsia="Arial" w:hAnsi="Arial" w:cs="Arial"/>
          <w:b/>
          <w:lang w:val="es-EC"/>
        </w:rPr>
        <w:t>desempeño.-</w:t>
      </w:r>
      <w:proofErr w:type="gramEnd"/>
      <w:r w:rsidRPr="00A81AE4">
        <w:rPr>
          <w:rFonts w:ascii="Arial" w:eastAsia="Arial" w:hAnsi="Arial" w:cs="Arial"/>
          <w:b/>
          <w:lang w:val="es-EC"/>
        </w:rPr>
        <w:t xml:space="preserve"> </w:t>
      </w:r>
      <w:r w:rsidRPr="00A81AE4">
        <w:rPr>
          <w:rFonts w:ascii="Arial" w:eastAsia="Arial" w:hAnsi="Arial" w:cs="Arial"/>
        </w:rPr>
        <w:t xml:space="preserve">La evaluación integral del desempeño del personal académico comprende los siguientes componentes: </w:t>
      </w:r>
    </w:p>
    <w:p w14:paraId="19479A3B" w14:textId="10B5FFC9" w:rsidR="008801DE" w:rsidRPr="008801DE" w:rsidRDefault="00961E8B" w:rsidP="00226E98">
      <w:pPr>
        <w:pStyle w:val="Prrafodelista"/>
        <w:numPr>
          <w:ilvl w:val="0"/>
          <w:numId w:val="17"/>
        </w:numPr>
        <w:spacing w:line="276" w:lineRule="auto"/>
        <w:ind w:right="16"/>
        <w:jc w:val="both"/>
        <w:rPr>
          <w:rFonts w:ascii="Arial" w:eastAsia="Arial" w:hAnsi="Arial" w:cs="Arial"/>
          <w:b/>
        </w:rPr>
      </w:pPr>
      <w:proofErr w:type="gramStart"/>
      <w:r>
        <w:rPr>
          <w:rFonts w:ascii="Arial" w:eastAsia="Arial" w:hAnsi="Arial" w:cs="Arial"/>
        </w:rPr>
        <w:t>Autoevaluación.-</w:t>
      </w:r>
      <w:proofErr w:type="gramEnd"/>
      <w:r>
        <w:rPr>
          <w:rFonts w:ascii="Arial" w:eastAsia="Arial" w:hAnsi="Arial" w:cs="Arial"/>
        </w:rPr>
        <w:t xml:space="preserve"> </w:t>
      </w:r>
      <w:r w:rsidR="008801DE" w:rsidRPr="008801DE">
        <w:rPr>
          <w:rFonts w:ascii="Arial" w:eastAsia="Arial" w:hAnsi="Arial" w:cs="Arial"/>
        </w:rPr>
        <w:t xml:space="preserve">Es la evaluación que el personal académico realiza periódicamente sobre su trabajo </w:t>
      </w:r>
      <w:r w:rsidR="008801DE">
        <w:rPr>
          <w:rFonts w:ascii="Arial" w:eastAsia="Arial" w:hAnsi="Arial" w:cs="Arial"/>
        </w:rPr>
        <w:t>y su desempeño acadé</w:t>
      </w:r>
      <w:r w:rsidR="008801DE" w:rsidRPr="008801DE">
        <w:rPr>
          <w:rFonts w:ascii="Arial" w:eastAsia="Arial" w:hAnsi="Arial" w:cs="Arial"/>
        </w:rPr>
        <w:t>mico.</w:t>
      </w:r>
    </w:p>
    <w:p w14:paraId="41CF20E8" w14:textId="1435CCF7" w:rsidR="008801DE" w:rsidRPr="008801DE" w:rsidRDefault="008801DE" w:rsidP="00226E98">
      <w:pPr>
        <w:pStyle w:val="Prrafodelista"/>
        <w:numPr>
          <w:ilvl w:val="0"/>
          <w:numId w:val="17"/>
        </w:numPr>
        <w:spacing w:line="276" w:lineRule="auto"/>
        <w:ind w:right="16"/>
        <w:jc w:val="both"/>
        <w:rPr>
          <w:rFonts w:ascii="Arial" w:eastAsia="Arial" w:hAnsi="Arial" w:cs="Arial"/>
          <w:b/>
        </w:rPr>
      </w:pPr>
      <w:proofErr w:type="gramStart"/>
      <w:r>
        <w:rPr>
          <w:rFonts w:ascii="Arial" w:eastAsia="Arial" w:hAnsi="Arial" w:cs="Arial"/>
        </w:rPr>
        <w:t>Coevaluació</w:t>
      </w:r>
      <w:r w:rsidR="00961E8B">
        <w:rPr>
          <w:rFonts w:ascii="Arial" w:eastAsia="Arial" w:hAnsi="Arial" w:cs="Arial"/>
        </w:rPr>
        <w:t>n.-</w:t>
      </w:r>
      <w:proofErr w:type="gramEnd"/>
      <w:r w:rsidR="00961E8B">
        <w:rPr>
          <w:rFonts w:ascii="Arial" w:eastAsia="Arial" w:hAnsi="Arial" w:cs="Arial"/>
        </w:rPr>
        <w:t xml:space="preserve"> </w:t>
      </w:r>
      <w:r w:rsidRPr="008801DE">
        <w:rPr>
          <w:rFonts w:ascii="Arial" w:eastAsia="Arial" w:hAnsi="Arial" w:cs="Arial"/>
        </w:rPr>
        <w:t>Es la evaluación que realizan pares académicos y directivos de la IES a la labor docente</w:t>
      </w:r>
      <w:r>
        <w:rPr>
          <w:rFonts w:ascii="Arial" w:eastAsia="Arial" w:hAnsi="Arial" w:cs="Arial"/>
        </w:rPr>
        <w:t>.</w:t>
      </w:r>
    </w:p>
    <w:p w14:paraId="458C26C2" w14:textId="28F7A50B" w:rsidR="008801DE" w:rsidRPr="008801DE" w:rsidRDefault="00961E8B" w:rsidP="00226E98">
      <w:pPr>
        <w:pStyle w:val="Prrafodelista"/>
        <w:numPr>
          <w:ilvl w:val="0"/>
          <w:numId w:val="17"/>
        </w:numPr>
        <w:spacing w:line="276" w:lineRule="auto"/>
        <w:ind w:right="16"/>
        <w:jc w:val="both"/>
        <w:rPr>
          <w:rFonts w:ascii="Arial" w:eastAsia="Arial" w:hAnsi="Arial" w:cs="Arial"/>
          <w:b/>
        </w:rPr>
      </w:pPr>
      <w:proofErr w:type="gramStart"/>
      <w:r>
        <w:rPr>
          <w:rFonts w:ascii="Arial" w:eastAsia="Arial" w:hAnsi="Arial" w:cs="Arial"/>
        </w:rPr>
        <w:t>Heteroevaluación.-</w:t>
      </w:r>
      <w:proofErr w:type="gramEnd"/>
      <w:r>
        <w:rPr>
          <w:rFonts w:ascii="Arial" w:eastAsia="Arial" w:hAnsi="Arial" w:cs="Arial"/>
        </w:rPr>
        <w:t xml:space="preserve"> </w:t>
      </w:r>
      <w:r w:rsidR="008801DE" w:rsidRPr="008801DE">
        <w:rPr>
          <w:rFonts w:ascii="Arial" w:eastAsia="Arial" w:hAnsi="Arial" w:cs="Arial"/>
        </w:rPr>
        <w:t xml:space="preserve">Es la evaluación que realizan los estudiantes a la labor del personal académico. </w:t>
      </w:r>
    </w:p>
    <w:p w14:paraId="27F4FEFD" w14:textId="357DA49F" w:rsidR="008801DE" w:rsidRDefault="008801DE" w:rsidP="008801DE">
      <w:pPr>
        <w:spacing w:line="276" w:lineRule="auto"/>
        <w:ind w:right="16"/>
        <w:jc w:val="both"/>
        <w:rPr>
          <w:rFonts w:ascii="Arial" w:eastAsia="Arial" w:hAnsi="Arial" w:cs="Arial"/>
        </w:rPr>
      </w:pPr>
      <w:r>
        <w:rPr>
          <w:rFonts w:ascii="Arial" w:eastAsia="Arial" w:hAnsi="Arial" w:cs="Arial"/>
          <w:b/>
        </w:rPr>
        <w:t>Artículo 6</w:t>
      </w:r>
      <w:r w:rsidRPr="008801DE">
        <w:rPr>
          <w:rFonts w:ascii="Arial" w:eastAsia="Arial" w:hAnsi="Arial" w:cs="Arial"/>
          <w:b/>
        </w:rPr>
        <w:t xml:space="preserve">.- Ejes de la evaluación integral del desempeño. - </w:t>
      </w:r>
      <w:r w:rsidRPr="008801DE">
        <w:rPr>
          <w:rFonts w:ascii="Arial" w:eastAsia="Arial" w:hAnsi="Arial" w:cs="Arial"/>
        </w:rPr>
        <w:t>La evaluación integral del desempeño</w:t>
      </w:r>
      <w:r w:rsidRPr="008801DE">
        <w:rPr>
          <w:rFonts w:ascii="Arial" w:eastAsia="Arial" w:hAnsi="Arial" w:cs="Arial"/>
          <w:b/>
        </w:rPr>
        <w:t xml:space="preserve"> </w:t>
      </w:r>
      <w:r w:rsidRPr="008801DE">
        <w:rPr>
          <w:rFonts w:ascii="Arial" w:eastAsia="Arial" w:hAnsi="Arial" w:cs="Arial"/>
        </w:rPr>
        <w:t>del personal académico se relaciona con el ejercicio de las funciones sustantivas de la educación superior: docencia, investigación, vinculación con la sociedad y gestión.</w:t>
      </w:r>
    </w:p>
    <w:p w14:paraId="3DA84E2D" w14:textId="77777777" w:rsidR="008801DE" w:rsidRPr="008801DE" w:rsidRDefault="008801DE" w:rsidP="008801DE">
      <w:pPr>
        <w:spacing w:line="276" w:lineRule="auto"/>
        <w:ind w:right="16"/>
        <w:jc w:val="both"/>
        <w:rPr>
          <w:rFonts w:ascii="Arial" w:eastAsia="Arial" w:hAnsi="Arial" w:cs="Arial"/>
        </w:rPr>
      </w:pPr>
    </w:p>
    <w:p w14:paraId="2FF15069" w14:textId="0449605E" w:rsidR="00625FD6" w:rsidRPr="00A81AE4" w:rsidRDefault="00625FD6" w:rsidP="00625FD6">
      <w:pPr>
        <w:jc w:val="both"/>
        <w:rPr>
          <w:rFonts w:ascii="Arial" w:hAnsi="Arial" w:cs="Arial"/>
          <w:lang w:val="es-ES"/>
        </w:rPr>
      </w:pPr>
      <w:r w:rsidRPr="00A81AE4">
        <w:rPr>
          <w:rFonts w:ascii="Arial" w:eastAsia="Arial" w:hAnsi="Arial" w:cs="Arial"/>
          <w:b/>
          <w:lang w:val="es-EC"/>
        </w:rPr>
        <w:t xml:space="preserve">Artículo </w:t>
      </w:r>
      <w:r w:rsidR="008801DE">
        <w:rPr>
          <w:rFonts w:ascii="Arial" w:eastAsia="Arial" w:hAnsi="Arial" w:cs="Arial"/>
          <w:b/>
          <w:lang w:val="es-EC"/>
        </w:rPr>
        <w:t>7</w:t>
      </w:r>
      <w:r w:rsidRPr="00A81AE4">
        <w:rPr>
          <w:rFonts w:ascii="Arial" w:eastAsia="Arial" w:hAnsi="Arial" w:cs="Arial"/>
          <w:b/>
          <w:lang w:val="es-EC"/>
        </w:rPr>
        <w:t xml:space="preserve">.- </w:t>
      </w:r>
      <w:bookmarkStart w:id="0" w:name="_Toc71911714"/>
      <w:r w:rsidRPr="00A81AE4">
        <w:rPr>
          <w:rFonts w:ascii="Arial" w:eastAsia="Arial" w:hAnsi="Arial" w:cs="Arial"/>
          <w:b/>
          <w:lang w:val="es-EC"/>
        </w:rPr>
        <w:t xml:space="preserve">Actores de la evaluación integral del </w:t>
      </w:r>
      <w:proofErr w:type="gramStart"/>
      <w:r w:rsidRPr="00A81AE4">
        <w:rPr>
          <w:rFonts w:ascii="Arial" w:eastAsia="Arial" w:hAnsi="Arial" w:cs="Arial"/>
          <w:b/>
          <w:lang w:val="es-EC"/>
        </w:rPr>
        <w:t>desempeño</w:t>
      </w:r>
      <w:bookmarkEnd w:id="0"/>
      <w:r w:rsidRPr="00A81AE4">
        <w:rPr>
          <w:rFonts w:ascii="Arial" w:hAnsi="Arial" w:cs="Arial"/>
        </w:rPr>
        <w:t>.-</w:t>
      </w:r>
      <w:proofErr w:type="gramEnd"/>
      <w:r w:rsidRPr="00A81AE4">
        <w:rPr>
          <w:rFonts w:ascii="Arial" w:hAnsi="Arial" w:cs="Arial"/>
        </w:rPr>
        <w:t xml:space="preserve"> </w:t>
      </w:r>
      <w:r w:rsidRPr="00A81AE4">
        <w:rPr>
          <w:rFonts w:ascii="Arial" w:hAnsi="Arial" w:cs="Arial"/>
          <w:lang w:val="es-ES"/>
        </w:rPr>
        <w:t xml:space="preserve">Para ejecutar la evaluación del desempeño docente, se definen como actores y los ejes en los que participan  los siguientes:  </w:t>
      </w:r>
    </w:p>
    <w:p w14:paraId="57A69DBE" w14:textId="77777777" w:rsidR="00625FD6" w:rsidRPr="00A81AE4" w:rsidRDefault="00625FD6" w:rsidP="00436E2C">
      <w:pPr>
        <w:jc w:val="both"/>
        <w:rPr>
          <w:rFonts w:ascii="Arial" w:hAnsi="Arial" w:cs="Arial"/>
          <w:lang w:val="es-ES"/>
        </w:rPr>
      </w:pPr>
    </w:p>
    <w:p w14:paraId="2DFE5472" w14:textId="7EAA0CA4" w:rsidR="00625FD6" w:rsidRPr="00A81AE4" w:rsidRDefault="00625FD6" w:rsidP="00226E98">
      <w:pPr>
        <w:pStyle w:val="Prrafodelista"/>
        <w:numPr>
          <w:ilvl w:val="0"/>
          <w:numId w:val="7"/>
        </w:numPr>
        <w:ind w:left="284" w:hanging="284"/>
        <w:jc w:val="both"/>
        <w:rPr>
          <w:rFonts w:ascii="Arial" w:hAnsi="Arial" w:cs="Arial"/>
          <w:b/>
          <w:bCs/>
          <w:lang w:val="es-ES"/>
        </w:rPr>
      </w:pPr>
      <w:r w:rsidRPr="00A81AE4">
        <w:rPr>
          <w:rFonts w:ascii="Arial" w:hAnsi="Arial" w:cs="Arial"/>
          <w:b/>
          <w:bCs/>
          <w:lang w:val="es-ES"/>
        </w:rPr>
        <w:t xml:space="preserve">Estudiantes: </w:t>
      </w:r>
      <w:r w:rsidRPr="00A81AE4">
        <w:rPr>
          <w:rFonts w:ascii="Arial" w:hAnsi="Arial" w:cs="Arial"/>
          <w:lang w:val="es-ES"/>
        </w:rPr>
        <w:t>son todas l</w:t>
      </w:r>
      <w:r w:rsidR="004671B6">
        <w:rPr>
          <w:rFonts w:ascii="Arial" w:hAnsi="Arial" w:cs="Arial"/>
          <w:lang w:val="es-ES"/>
        </w:rPr>
        <w:t xml:space="preserve">as personas </w:t>
      </w:r>
      <w:r w:rsidRPr="00A81AE4">
        <w:rPr>
          <w:rFonts w:ascii="Arial" w:hAnsi="Arial" w:cs="Arial"/>
          <w:lang w:val="es-ES"/>
        </w:rPr>
        <w:t>matriculadas en las distintas carreras en el periodo de evaluación</w:t>
      </w:r>
      <w:r w:rsidR="004671B6">
        <w:rPr>
          <w:rFonts w:ascii="Arial" w:hAnsi="Arial" w:cs="Arial"/>
          <w:lang w:val="es-ES"/>
        </w:rPr>
        <w:t xml:space="preserve"> en una o en varias asignaturas</w:t>
      </w:r>
      <w:r w:rsidRPr="00A81AE4">
        <w:rPr>
          <w:rFonts w:ascii="Arial" w:hAnsi="Arial" w:cs="Arial"/>
          <w:lang w:val="es-ES"/>
        </w:rPr>
        <w:t>. Evalúan a sus docentes y participan en el componente de heteroevaluación en los ejes de docencia, vinculación</w:t>
      </w:r>
      <w:r w:rsidR="00A165D5" w:rsidRPr="00A81AE4">
        <w:rPr>
          <w:rFonts w:ascii="Arial" w:hAnsi="Arial" w:cs="Arial"/>
          <w:lang w:val="es-ES"/>
        </w:rPr>
        <w:t xml:space="preserve"> con la sociedad</w:t>
      </w:r>
      <w:r w:rsidRPr="00A81AE4">
        <w:rPr>
          <w:rFonts w:ascii="Arial" w:hAnsi="Arial" w:cs="Arial"/>
          <w:lang w:val="es-ES"/>
        </w:rPr>
        <w:t xml:space="preserve"> y gestió</w:t>
      </w:r>
      <w:r w:rsidR="00A165D5" w:rsidRPr="00A81AE4">
        <w:rPr>
          <w:rFonts w:ascii="Arial" w:hAnsi="Arial" w:cs="Arial"/>
          <w:lang w:val="es-ES"/>
        </w:rPr>
        <w:t>n</w:t>
      </w:r>
      <w:r w:rsidRPr="00A81AE4">
        <w:rPr>
          <w:rFonts w:ascii="Arial" w:hAnsi="Arial" w:cs="Arial"/>
          <w:lang w:val="es-ES"/>
        </w:rPr>
        <w:t xml:space="preserve">. </w:t>
      </w:r>
    </w:p>
    <w:p w14:paraId="10FA6BC3" w14:textId="77777777" w:rsidR="00625FD6" w:rsidRPr="00A81AE4" w:rsidRDefault="00625FD6" w:rsidP="00226E98">
      <w:pPr>
        <w:pStyle w:val="Prrafodelista"/>
        <w:numPr>
          <w:ilvl w:val="0"/>
          <w:numId w:val="7"/>
        </w:numPr>
        <w:ind w:left="284" w:hanging="284"/>
        <w:jc w:val="both"/>
        <w:rPr>
          <w:rFonts w:ascii="Arial" w:hAnsi="Arial" w:cs="Arial"/>
          <w:lang w:val="es-ES"/>
        </w:rPr>
      </w:pPr>
      <w:r w:rsidRPr="00A81AE4">
        <w:rPr>
          <w:rFonts w:ascii="Arial" w:hAnsi="Arial" w:cs="Arial"/>
          <w:b/>
          <w:bCs/>
          <w:lang w:val="es-ES"/>
        </w:rPr>
        <w:t>Docentes</w:t>
      </w:r>
      <w:r w:rsidRPr="00A81AE4">
        <w:rPr>
          <w:rFonts w:ascii="Arial" w:hAnsi="Arial" w:cs="Arial"/>
          <w:lang w:val="es-ES"/>
        </w:rPr>
        <w:t>: son todas las personas que integran la planta académica del instituto y que pueden ejecutar como parte de sus labores la docencia, la investigación, la vinculación con la sociedad y la gestión, en función del tiempo de dedicación y la carga horaria asignada. Participan en el componente de autoevaluación de cada una de los ejes que le correspondan.</w:t>
      </w:r>
    </w:p>
    <w:p w14:paraId="7204E337" w14:textId="79E1BE0C" w:rsidR="003D1160" w:rsidRPr="00A81AE4" w:rsidRDefault="003D1160" w:rsidP="00226E98">
      <w:pPr>
        <w:pStyle w:val="Prrafodelista"/>
        <w:numPr>
          <w:ilvl w:val="0"/>
          <w:numId w:val="7"/>
        </w:numPr>
        <w:ind w:left="284" w:hanging="284"/>
        <w:jc w:val="both"/>
        <w:rPr>
          <w:rFonts w:ascii="Arial" w:hAnsi="Arial" w:cs="Arial"/>
          <w:lang w:val="es-ES"/>
        </w:rPr>
      </w:pPr>
      <w:r w:rsidRPr="00A81AE4">
        <w:rPr>
          <w:rFonts w:ascii="Arial" w:hAnsi="Arial" w:cs="Arial"/>
          <w:b/>
          <w:bCs/>
          <w:lang w:val="es-ES"/>
        </w:rPr>
        <w:lastRenderedPageBreak/>
        <w:t xml:space="preserve">Comisión de evaluación </w:t>
      </w:r>
      <w:proofErr w:type="gramStart"/>
      <w:r w:rsidRPr="00A81AE4">
        <w:rPr>
          <w:rFonts w:ascii="Arial" w:hAnsi="Arial" w:cs="Arial"/>
          <w:b/>
          <w:bCs/>
          <w:lang w:val="es-ES"/>
        </w:rPr>
        <w:t>docente</w:t>
      </w:r>
      <w:r w:rsidR="00645BBC">
        <w:rPr>
          <w:rFonts w:ascii="Arial" w:hAnsi="Arial" w:cs="Arial"/>
          <w:lang w:val="es-ES"/>
        </w:rPr>
        <w:t>.-</w:t>
      </w:r>
      <w:proofErr w:type="gramEnd"/>
      <w:r w:rsidR="00645BBC">
        <w:rPr>
          <w:rFonts w:ascii="Arial" w:hAnsi="Arial" w:cs="Arial"/>
          <w:lang w:val="es-ES"/>
        </w:rPr>
        <w:t xml:space="preserve"> </w:t>
      </w:r>
      <w:r w:rsidRPr="00A81AE4">
        <w:rPr>
          <w:rFonts w:ascii="Arial" w:hAnsi="Arial" w:cs="Arial"/>
          <w:lang w:val="es-ES"/>
        </w:rPr>
        <w:t xml:space="preserve">Son comisiones integradas por </w:t>
      </w:r>
      <w:r w:rsidR="00A165D5" w:rsidRPr="00A81AE4">
        <w:rPr>
          <w:rFonts w:ascii="Arial" w:hAnsi="Arial" w:cs="Arial"/>
          <w:lang w:val="es-ES"/>
        </w:rPr>
        <w:t>dos</w:t>
      </w:r>
      <w:r w:rsidRPr="00A81AE4">
        <w:rPr>
          <w:rFonts w:ascii="Arial" w:hAnsi="Arial" w:cs="Arial"/>
          <w:lang w:val="es-ES"/>
        </w:rPr>
        <w:t xml:space="preserve"> docentes de la carrera y el director de carrera o quien haga sus veces. Participan en el componente de coevaluación en los ejes de docencia, investigación y vinculación.</w:t>
      </w:r>
    </w:p>
    <w:p w14:paraId="602AC7AE" w14:textId="211DC691" w:rsidR="00625FD6" w:rsidRPr="008801DE" w:rsidRDefault="003D1160" w:rsidP="00226E98">
      <w:pPr>
        <w:pStyle w:val="Prrafodelista"/>
        <w:numPr>
          <w:ilvl w:val="0"/>
          <w:numId w:val="7"/>
        </w:numPr>
        <w:ind w:left="284" w:hanging="284"/>
        <w:jc w:val="both"/>
        <w:rPr>
          <w:rFonts w:ascii="Arial" w:hAnsi="Arial" w:cs="Arial"/>
          <w:bCs/>
          <w:lang w:val="es-ES"/>
        </w:rPr>
      </w:pPr>
      <w:r w:rsidRPr="00A81AE4">
        <w:rPr>
          <w:rFonts w:ascii="Arial" w:hAnsi="Arial" w:cs="Arial"/>
          <w:b/>
          <w:bCs/>
          <w:lang w:val="es-ES"/>
        </w:rPr>
        <w:t xml:space="preserve">Comisión de evaluación </w:t>
      </w:r>
      <w:proofErr w:type="gramStart"/>
      <w:r w:rsidRPr="00A81AE4">
        <w:rPr>
          <w:rFonts w:ascii="Arial" w:hAnsi="Arial" w:cs="Arial"/>
          <w:b/>
          <w:bCs/>
          <w:lang w:val="es-ES"/>
        </w:rPr>
        <w:t>directiva</w:t>
      </w:r>
      <w:r w:rsidR="00645BBC">
        <w:rPr>
          <w:rFonts w:ascii="Arial" w:hAnsi="Arial" w:cs="Arial"/>
          <w:lang w:val="es-ES"/>
        </w:rPr>
        <w:t>.-</w:t>
      </w:r>
      <w:proofErr w:type="gramEnd"/>
      <w:r w:rsidR="00645BBC">
        <w:rPr>
          <w:rFonts w:ascii="Arial" w:hAnsi="Arial" w:cs="Arial"/>
          <w:lang w:val="es-ES"/>
        </w:rPr>
        <w:t xml:space="preserve"> </w:t>
      </w:r>
      <w:r w:rsidRPr="00A81AE4">
        <w:rPr>
          <w:rFonts w:ascii="Arial" w:hAnsi="Arial" w:cs="Arial"/>
          <w:lang w:val="es-ES"/>
        </w:rPr>
        <w:t xml:space="preserve">Son comisiones integradas por un coordinador de alguna de las carreras que oferte la IES, el vicerrector en caso de haberlo y el rector. Participan en el componente de </w:t>
      </w:r>
      <w:r w:rsidR="00A165D5" w:rsidRPr="00A81AE4">
        <w:rPr>
          <w:rFonts w:ascii="Arial" w:hAnsi="Arial" w:cs="Arial"/>
          <w:lang w:val="es-ES"/>
        </w:rPr>
        <w:t>co</w:t>
      </w:r>
      <w:r w:rsidRPr="00A81AE4">
        <w:rPr>
          <w:rFonts w:ascii="Arial" w:hAnsi="Arial" w:cs="Arial"/>
          <w:lang w:val="es-ES"/>
        </w:rPr>
        <w:t xml:space="preserve">evaluación en el eje de </w:t>
      </w:r>
      <w:r w:rsidR="00961E8B">
        <w:rPr>
          <w:rFonts w:ascii="Arial" w:hAnsi="Arial" w:cs="Arial"/>
          <w:lang w:val="es-ES"/>
        </w:rPr>
        <w:t>docencia, investigación y vinculación con la sociedad.</w:t>
      </w:r>
    </w:p>
    <w:p w14:paraId="4E975FC2" w14:textId="211A2025" w:rsidR="00075A68" w:rsidRDefault="00874A7D" w:rsidP="00812B88">
      <w:pPr>
        <w:spacing w:line="276" w:lineRule="auto"/>
        <w:ind w:right="16"/>
        <w:jc w:val="both"/>
        <w:rPr>
          <w:rFonts w:ascii="Arial" w:eastAsia="Arial" w:hAnsi="Arial" w:cs="Arial"/>
          <w:lang w:val="es-EC"/>
        </w:rPr>
      </w:pPr>
      <w:r w:rsidRPr="00A81AE4">
        <w:rPr>
          <w:rFonts w:ascii="Arial" w:eastAsia="Arial" w:hAnsi="Arial" w:cs="Arial"/>
          <w:b/>
          <w:lang w:val="es-EC"/>
        </w:rPr>
        <w:t xml:space="preserve">Artículo 8.- </w:t>
      </w:r>
      <w:r w:rsidR="00075A68" w:rsidRPr="00A81AE4">
        <w:rPr>
          <w:rFonts w:ascii="Arial" w:eastAsia="Arial" w:hAnsi="Arial" w:cs="Arial"/>
          <w:b/>
          <w:lang w:val="es-EC"/>
        </w:rPr>
        <w:t>Actividades de</w:t>
      </w:r>
      <w:r w:rsidRPr="00A81AE4">
        <w:rPr>
          <w:rFonts w:ascii="Arial" w:eastAsia="Arial" w:hAnsi="Arial" w:cs="Arial"/>
          <w:b/>
          <w:lang w:val="es-EC"/>
        </w:rPr>
        <w:t>l eje</w:t>
      </w:r>
      <w:r w:rsidR="00075A68" w:rsidRPr="00A81AE4">
        <w:rPr>
          <w:rFonts w:ascii="Arial" w:eastAsia="Arial" w:hAnsi="Arial" w:cs="Arial"/>
          <w:b/>
          <w:lang w:val="es-EC"/>
        </w:rPr>
        <w:t xml:space="preserve"> docencia. - </w:t>
      </w:r>
      <w:r w:rsidR="00075A68" w:rsidRPr="00A81AE4">
        <w:rPr>
          <w:rFonts w:ascii="Arial" w:eastAsia="Arial" w:hAnsi="Arial" w:cs="Arial"/>
          <w:lang w:val="es-EC"/>
        </w:rPr>
        <w:t>Las actividades de</w:t>
      </w:r>
      <w:r w:rsidRPr="00A81AE4">
        <w:rPr>
          <w:rFonts w:ascii="Arial" w:eastAsia="Arial" w:hAnsi="Arial" w:cs="Arial"/>
          <w:lang w:val="es-EC"/>
        </w:rPr>
        <w:t xml:space="preserve">l eje de </w:t>
      </w:r>
      <w:r w:rsidR="00075A68" w:rsidRPr="00A81AE4">
        <w:rPr>
          <w:rFonts w:ascii="Arial" w:eastAsia="Arial" w:hAnsi="Arial" w:cs="Arial"/>
          <w:lang w:val="es-EC"/>
        </w:rPr>
        <w:t xml:space="preserve">docencia </w:t>
      </w:r>
      <w:r w:rsidRPr="00A81AE4">
        <w:rPr>
          <w:rFonts w:ascii="Arial" w:eastAsia="Arial" w:hAnsi="Arial" w:cs="Arial"/>
          <w:lang w:val="es-EC"/>
        </w:rPr>
        <w:t>a ser evaluadas, en función de la carga horaria asignada a los docentes, según corresponda son</w:t>
      </w:r>
      <w:r w:rsidR="00075A68" w:rsidRPr="00A81AE4">
        <w:rPr>
          <w:rFonts w:ascii="Arial" w:eastAsia="Arial" w:hAnsi="Arial" w:cs="Arial"/>
          <w:lang w:val="es-EC"/>
        </w:rPr>
        <w:t>:</w:t>
      </w:r>
    </w:p>
    <w:p w14:paraId="024FF433" w14:textId="77777777" w:rsidR="00812B88" w:rsidRPr="00812B88" w:rsidRDefault="00812B88" w:rsidP="00812B88">
      <w:pPr>
        <w:spacing w:line="276" w:lineRule="auto"/>
        <w:ind w:right="16"/>
        <w:jc w:val="both"/>
        <w:rPr>
          <w:rFonts w:ascii="Arial" w:eastAsia="Arial" w:hAnsi="Arial" w:cs="Arial"/>
          <w:lang w:val="es-EC"/>
        </w:rPr>
      </w:pP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1276"/>
        <w:gridCol w:w="1134"/>
        <w:gridCol w:w="1578"/>
        <w:gridCol w:w="832"/>
        <w:gridCol w:w="850"/>
        <w:gridCol w:w="993"/>
        <w:gridCol w:w="567"/>
        <w:gridCol w:w="567"/>
      </w:tblGrid>
      <w:tr w:rsidR="00C900BB" w:rsidRPr="00A81AE4" w14:paraId="7B4CA6A9" w14:textId="77777777" w:rsidTr="00812B88">
        <w:trPr>
          <w:trHeight w:val="141"/>
        </w:trPr>
        <w:tc>
          <w:tcPr>
            <w:tcW w:w="392" w:type="dxa"/>
            <w:vMerge w:val="restart"/>
            <w:shd w:val="clear" w:color="auto" w:fill="auto"/>
            <w:vAlign w:val="center"/>
          </w:tcPr>
          <w:p w14:paraId="204166ED" w14:textId="77777777" w:rsidR="00C900BB" w:rsidRPr="00A81AE4" w:rsidRDefault="00C900BB" w:rsidP="00812B88">
            <w:pPr>
              <w:pStyle w:val="Prrafodelista"/>
              <w:spacing w:after="0" w:line="276" w:lineRule="auto"/>
              <w:ind w:left="0" w:right="16"/>
              <w:jc w:val="center"/>
              <w:rPr>
                <w:rFonts w:ascii="Arial" w:eastAsia="Arial" w:hAnsi="Arial" w:cs="Arial"/>
                <w:b/>
                <w:sz w:val="10"/>
                <w:szCs w:val="10"/>
              </w:rPr>
            </w:pPr>
            <w:r w:rsidRPr="00A81AE4">
              <w:rPr>
                <w:rFonts w:ascii="Arial" w:eastAsia="Arial" w:hAnsi="Arial" w:cs="Arial"/>
                <w:b/>
                <w:sz w:val="10"/>
                <w:szCs w:val="10"/>
              </w:rPr>
              <w:t>No.</w:t>
            </w:r>
          </w:p>
        </w:tc>
        <w:tc>
          <w:tcPr>
            <w:tcW w:w="850" w:type="dxa"/>
            <w:vMerge w:val="restart"/>
            <w:shd w:val="clear" w:color="auto" w:fill="auto"/>
            <w:vAlign w:val="center"/>
          </w:tcPr>
          <w:p w14:paraId="08165696" w14:textId="77777777" w:rsidR="00C900BB" w:rsidRPr="00A81AE4" w:rsidRDefault="00C900BB" w:rsidP="00812B88">
            <w:pPr>
              <w:pStyle w:val="Prrafodelista"/>
              <w:spacing w:after="0" w:line="276" w:lineRule="auto"/>
              <w:ind w:left="-108" w:right="-108"/>
              <w:jc w:val="center"/>
              <w:rPr>
                <w:rFonts w:ascii="Arial" w:eastAsia="Arial" w:hAnsi="Arial" w:cs="Arial"/>
                <w:b/>
                <w:sz w:val="10"/>
                <w:szCs w:val="10"/>
              </w:rPr>
            </w:pPr>
            <w:r w:rsidRPr="00A81AE4">
              <w:rPr>
                <w:rFonts w:ascii="Arial" w:eastAsia="Arial" w:hAnsi="Arial" w:cs="Arial"/>
                <w:b/>
                <w:sz w:val="10"/>
                <w:szCs w:val="10"/>
              </w:rPr>
              <w:t>EJE</w:t>
            </w:r>
          </w:p>
        </w:tc>
        <w:tc>
          <w:tcPr>
            <w:tcW w:w="1276" w:type="dxa"/>
            <w:vMerge w:val="restart"/>
            <w:shd w:val="clear" w:color="auto" w:fill="auto"/>
            <w:vAlign w:val="center"/>
          </w:tcPr>
          <w:p w14:paraId="5C046CB7" w14:textId="77777777" w:rsidR="00C900BB" w:rsidRPr="00A81AE4" w:rsidRDefault="00C900BB" w:rsidP="00812B88">
            <w:pPr>
              <w:pStyle w:val="Prrafodelista"/>
              <w:spacing w:after="0" w:line="276" w:lineRule="auto"/>
              <w:ind w:left="0" w:right="16"/>
              <w:jc w:val="center"/>
              <w:rPr>
                <w:rFonts w:ascii="Arial" w:eastAsia="Arial" w:hAnsi="Arial" w:cs="Arial"/>
                <w:b/>
                <w:sz w:val="10"/>
                <w:szCs w:val="10"/>
              </w:rPr>
            </w:pPr>
            <w:r w:rsidRPr="00A81AE4">
              <w:rPr>
                <w:rFonts w:ascii="Arial" w:eastAsia="Arial" w:hAnsi="Arial" w:cs="Arial"/>
                <w:b/>
                <w:sz w:val="10"/>
                <w:szCs w:val="10"/>
              </w:rPr>
              <w:t>ACTIVIDAD</w:t>
            </w:r>
          </w:p>
        </w:tc>
        <w:tc>
          <w:tcPr>
            <w:tcW w:w="1134" w:type="dxa"/>
            <w:vMerge w:val="restart"/>
            <w:shd w:val="clear" w:color="auto" w:fill="auto"/>
            <w:vAlign w:val="center"/>
          </w:tcPr>
          <w:p w14:paraId="30CB9979" w14:textId="77777777" w:rsidR="00C900BB" w:rsidRPr="00A81AE4" w:rsidRDefault="00C900BB" w:rsidP="00812B88">
            <w:pPr>
              <w:pStyle w:val="Prrafodelista"/>
              <w:spacing w:after="0" w:line="276" w:lineRule="auto"/>
              <w:ind w:left="0" w:right="-108"/>
              <w:jc w:val="center"/>
              <w:rPr>
                <w:rFonts w:ascii="Arial" w:eastAsia="Arial" w:hAnsi="Arial" w:cs="Arial"/>
                <w:b/>
                <w:sz w:val="10"/>
                <w:szCs w:val="10"/>
              </w:rPr>
            </w:pPr>
            <w:r w:rsidRPr="00A81AE4">
              <w:rPr>
                <w:rFonts w:ascii="Arial" w:eastAsia="Arial" w:hAnsi="Arial" w:cs="Arial"/>
                <w:b/>
                <w:sz w:val="10"/>
                <w:szCs w:val="10"/>
              </w:rPr>
              <w:t>ASIGNACIÓN DE ACTIVIDADES/ DOCENTE</w:t>
            </w:r>
          </w:p>
        </w:tc>
        <w:tc>
          <w:tcPr>
            <w:tcW w:w="1578" w:type="dxa"/>
            <w:vMerge w:val="restart"/>
            <w:vAlign w:val="center"/>
          </w:tcPr>
          <w:p w14:paraId="0DCB8D81" w14:textId="77777777" w:rsidR="00C900BB" w:rsidRPr="00A81AE4" w:rsidRDefault="00C900BB" w:rsidP="00812B88">
            <w:pPr>
              <w:pStyle w:val="Prrafodelista"/>
              <w:spacing w:line="276" w:lineRule="auto"/>
              <w:ind w:left="0" w:right="16"/>
              <w:jc w:val="center"/>
              <w:rPr>
                <w:rFonts w:ascii="Arial" w:eastAsia="Arial" w:hAnsi="Arial" w:cs="Arial"/>
                <w:b/>
                <w:sz w:val="10"/>
                <w:szCs w:val="10"/>
              </w:rPr>
            </w:pPr>
            <w:r w:rsidRPr="00A81AE4">
              <w:rPr>
                <w:rFonts w:ascii="Arial" w:eastAsia="Arial" w:hAnsi="Arial" w:cs="Arial"/>
                <w:b/>
                <w:sz w:val="10"/>
                <w:szCs w:val="10"/>
              </w:rPr>
              <w:t>ELEMENTOS A EVALUAR</w:t>
            </w:r>
          </w:p>
        </w:tc>
        <w:tc>
          <w:tcPr>
            <w:tcW w:w="2675" w:type="dxa"/>
            <w:gridSpan w:val="3"/>
            <w:vAlign w:val="center"/>
          </w:tcPr>
          <w:p w14:paraId="55003978" w14:textId="77777777" w:rsidR="00C900BB" w:rsidRPr="00A81AE4" w:rsidRDefault="00C900BB" w:rsidP="00812B88">
            <w:pPr>
              <w:pStyle w:val="Prrafodelista"/>
              <w:spacing w:after="0" w:line="276" w:lineRule="auto"/>
              <w:ind w:left="0" w:right="16"/>
              <w:jc w:val="center"/>
              <w:rPr>
                <w:rFonts w:ascii="Arial" w:eastAsia="Arial" w:hAnsi="Arial" w:cs="Arial"/>
                <w:b/>
                <w:sz w:val="10"/>
                <w:szCs w:val="10"/>
              </w:rPr>
            </w:pPr>
            <w:r w:rsidRPr="00A81AE4">
              <w:rPr>
                <w:rFonts w:ascii="Arial" w:eastAsia="Arial" w:hAnsi="Arial" w:cs="Arial"/>
                <w:b/>
                <w:sz w:val="10"/>
                <w:szCs w:val="10"/>
              </w:rPr>
              <w:t xml:space="preserve">ACTORES </w:t>
            </w:r>
            <w:r w:rsidR="00A81AE4" w:rsidRPr="00A81AE4">
              <w:rPr>
                <w:rFonts w:ascii="Arial" w:eastAsia="Arial" w:hAnsi="Arial" w:cs="Arial"/>
                <w:b/>
                <w:sz w:val="10"/>
                <w:szCs w:val="10"/>
              </w:rPr>
              <w:t>QUE INTERVIENEN EN LA EVALUACIÓ</w:t>
            </w:r>
            <w:r w:rsidRPr="00A81AE4">
              <w:rPr>
                <w:rFonts w:ascii="Arial" w:eastAsia="Arial" w:hAnsi="Arial" w:cs="Arial"/>
                <w:b/>
                <w:sz w:val="10"/>
                <w:szCs w:val="10"/>
              </w:rPr>
              <w:t>N</w:t>
            </w:r>
          </w:p>
        </w:tc>
        <w:tc>
          <w:tcPr>
            <w:tcW w:w="1134" w:type="dxa"/>
            <w:gridSpan w:val="2"/>
            <w:shd w:val="clear" w:color="auto" w:fill="auto"/>
            <w:vAlign w:val="center"/>
          </w:tcPr>
          <w:p w14:paraId="04A9A5DC" w14:textId="77777777" w:rsidR="00C900BB" w:rsidRPr="00A81AE4" w:rsidRDefault="00C900BB" w:rsidP="00812B88">
            <w:pPr>
              <w:pStyle w:val="Prrafodelista"/>
              <w:spacing w:after="0" w:line="276" w:lineRule="auto"/>
              <w:ind w:left="0" w:right="16"/>
              <w:jc w:val="center"/>
              <w:rPr>
                <w:rFonts w:ascii="Arial" w:eastAsia="Arial" w:hAnsi="Arial" w:cs="Arial"/>
                <w:b/>
                <w:sz w:val="10"/>
                <w:szCs w:val="10"/>
              </w:rPr>
            </w:pPr>
            <w:r w:rsidRPr="00A81AE4">
              <w:rPr>
                <w:rFonts w:ascii="Arial" w:eastAsia="Arial" w:hAnsi="Arial" w:cs="Arial"/>
                <w:b/>
                <w:sz w:val="10"/>
                <w:szCs w:val="10"/>
              </w:rPr>
              <w:t>CARGA HORARIA</w:t>
            </w:r>
          </w:p>
        </w:tc>
      </w:tr>
      <w:tr w:rsidR="00C900BB" w:rsidRPr="00A81AE4" w14:paraId="70BD3108" w14:textId="77777777" w:rsidTr="00812B88">
        <w:tc>
          <w:tcPr>
            <w:tcW w:w="392" w:type="dxa"/>
            <w:vMerge/>
            <w:shd w:val="clear" w:color="auto" w:fill="auto"/>
            <w:vAlign w:val="center"/>
          </w:tcPr>
          <w:p w14:paraId="46A29502" w14:textId="77777777" w:rsidR="00C900BB" w:rsidRPr="00A81AE4" w:rsidRDefault="00C900BB" w:rsidP="00812B88">
            <w:pPr>
              <w:pStyle w:val="Prrafodelista"/>
              <w:spacing w:line="276" w:lineRule="auto"/>
              <w:ind w:left="0" w:right="16"/>
              <w:jc w:val="center"/>
              <w:rPr>
                <w:rFonts w:ascii="Arial" w:eastAsia="Arial" w:hAnsi="Arial" w:cs="Arial"/>
                <w:b/>
                <w:sz w:val="10"/>
                <w:szCs w:val="10"/>
              </w:rPr>
            </w:pPr>
          </w:p>
        </w:tc>
        <w:tc>
          <w:tcPr>
            <w:tcW w:w="850" w:type="dxa"/>
            <w:vMerge/>
            <w:shd w:val="clear" w:color="auto" w:fill="auto"/>
            <w:vAlign w:val="center"/>
          </w:tcPr>
          <w:p w14:paraId="663B520E" w14:textId="77777777" w:rsidR="00C900BB" w:rsidRPr="00A81AE4" w:rsidRDefault="00C900BB" w:rsidP="00812B88">
            <w:pPr>
              <w:pStyle w:val="Prrafodelista"/>
              <w:spacing w:line="276" w:lineRule="auto"/>
              <w:ind w:left="-108" w:right="-108"/>
              <w:jc w:val="center"/>
              <w:rPr>
                <w:rFonts w:ascii="Arial" w:eastAsia="Arial" w:hAnsi="Arial" w:cs="Arial"/>
                <w:b/>
                <w:sz w:val="10"/>
                <w:szCs w:val="10"/>
              </w:rPr>
            </w:pPr>
          </w:p>
        </w:tc>
        <w:tc>
          <w:tcPr>
            <w:tcW w:w="1276" w:type="dxa"/>
            <w:vMerge/>
            <w:shd w:val="clear" w:color="auto" w:fill="auto"/>
            <w:vAlign w:val="center"/>
          </w:tcPr>
          <w:p w14:paraId="0CC7C53F" w14:textId="77777777" w:rsidR="00C900BB" w:rsidRPr="00A81AE4" w:rsidRDefault="00C900BB" w:rsidP="00812B88">
            <w:pPr>
              <w:pStyle w:val="Prrafodelista"/>
              <w:spacing w:line="276" w:lineRule="auto"/>
              <w:ind w:left="0" w:right="16"/>
              <w:jc w:val="center"/>
              <w:rPr>
                <w:rFonts w:ascii="Arial" w:eastAsia="Arial" w:hAnsi="Arial" w:cs="Arial"/>
                <w:b/>
                <w:sz w:val="10"/>
                <w:szCs w:val="10"/>
              </w:rPr>
            </w:pPr>
          </w:p>
        </w:tc>
        <w:tc>
          <w:tcPr>
            <w:tcW w:w="1134" w:type="dxa"/>
            <w:vMerge/>
            <w:shd w:val="clear" w:color="auto" w:fill="auto"/>
            <w:vAlign w:val="center"/>
          </w:tcPr>
          <w:p w14:paraId="66E6B36A" w14:textId="77777777" w:rsidR="00C900BB" w:rsidRPr="00A81AE4" w:rsidRDefault="00C900BB" w:rsidP="00812B88">
            <w:pPr>
              <w:pStyle w:val="Prrafodelista"/>
              <w:spacing w:line="276" w:lineRule="auto"/>
              <w:ind w:left="0" w:right="16"/>
              <w:jc w:val="center"/>
              <w:rPr>
                <w:rFonts w:ascii="Arial" w:eastAsia="Arial" w:hAnsi="Arial" w:cs="Arial"/>
                <w:b/>
                <w:sz w:val="10"/>
                <w:szCs w:val="10"/>
              </w:rPr>
            </w:pPr>
          </w:p>
        </w:tc>
        <w:tc>
          <w:tcPr>
            <w:tcW w:w="1578" w:type="dxa"/>
            <w:vMerge/>
            <w:vAlign w:val="center"/>
          </w:tcPr>
          <w:p w14:paraId="3B7DC5D2" w14:textId="77777777" w:rsidR="00C900BB" w:rsidRPr="00A81AE4" w:rsidRDefault="00C900BB" w:rsidP="00812B88">
            <w:pPr>
              <w:pStyle w:val="Prrafodelista"/>
              <w:spacing w:line="276" w:lineRule="auto"/>
              <w:ind w:left="0" w:right="16"/>
              <w:jc w:val="center"/>
              <w:rPr>
                <w:rFonts w:ascii="Arial" w:eastAsia="Arial" w:hAnsi="Arial" w:cs="Arial"/>
                <w:b/>
                <w:sz w:val="10"/>
                <w:szCs w:val="10"/>
              </w:rPr>
            </w:pPr>
          </w:p>
        </w:tc>
        <w:tc>
          <w:tcPr>
            <w:tcW w:w="832" w:type="dxa"/>
            <w:vAlign w:val="center"/>
          </w:tcPr>
          <w:p w14:paraId="631ADABC" w14:textId="245E79DD" w:rsidR="00C900BB" w:rsidRPr="00A81AE4" w:rsidRDefault="004671B6" w:rsidP="00812B88">
            <w:pPr>
              <w:pStyle w:val="Prrafodelista"/>
              <w:spacing w:line="276" w:lineRule="auto"/>
              <w:ind w:left="0" w:right="16"/>
              <w:jc w:val="center"/>
              <w:rPr>
                <w:rFonts w:ascii="Arial" w:eastAsia="Arial" w:hAnsi="Arial" w:cs="Arial"/>
                <w:b/>
                <w:sz w:val="10"/>
                <w:szCs w:val="10"/>
              </w:rPr>
            </w:pPr>
            <w:r>
              <w:rPr>
                <w:rFonts w:ascii="Arial" w:eastAsia="Arial" w:hAnsi="Arial" w:cs="Arial"/>
                <w:b/>
                <w:sz w:val="10"/>
                <w:szCs w:val="10"/>
              </w:rPr>
              <w:t>COMISION DIRECTIVA</w:t>
            </w:r>
          </w:p>
        </w:tc>
        <w:tc>
          <w:tcPr>
            <w:tcW w:w="850" w:type="dxa"/>
            <w:vAlign w:val="center"/>
          </w:tcPr>
          <w:p w14:paraId="18464926" w14:textId="7E105AFA" w:rsidR="00C900BB" w:rsidRPr="00A81AE4" w:rsidRDefault="004671B6" w:rsidP="00812B88">
            <w:pPr>
              <w:pStyle w:val="Prrafodelista"/>
              <w:spacing w:line="276" w:lineRule="auto"/>
              <w:ind w:left="0" w:right="16"/>
              <w:jc w:val="center"/>
              <w:rPr>
                <w:rFonts w:ascii="Arial" w:eastAsia="Arial" w:hAnsi="Arial" w:cs="Arial"/>
                <w:b/>
                <w:sz w:val="10"/>
                <w:szCs w:val="10"/>
              </w:rPr>
            </w:pPr>
            <w:r>
              <w:rPr>
                <w:rFonts w:ascii="Arial" w:eastAsia="Arial" w:hAnsi="Arial" w:cs="Arial"/>
                <w:b/>
                <w:sz w:val="10"/>
                <w:szCs w:val="10"/>
              </w:rPr>
              <w:t xml:space="preserve">COMISIÓN </w:t>
            </w:r>
            <w:r w:rsidR="00C900BB" w:rsidRPr="00A81AE4">
              <w:rPr>
                <w:rFonts w:ascii="Arial" w:eastAsia="Arial" w:hAnsi="Arial" w:cs="Arial"/>
                <w:b/>
                <w:sz w:val="10"/>
                <w:szCs w:val="10"/>
              </w:rPr>
              <w:t>DOCENTE</w:t>
            </w:r>
          </w:p>
        </w:tc>
        <w:tc>
          <w:tcPr>
            <w:tcW w:w="993" w:type="dxa"/>
            <w:vAlign w:val="center"/>
          </w:tcPr>
          <w:p w14:paraId="5B70EB07" w14:textId="547F2247" w:rsidR="00C900BB" w:rsidRPr="00A81AE4" w:rsidRDefault="0023699D" w:rsidP="00812B88">
            <w:pPr>
              <w:pStyle w:val="Prrafodelista"/>
              <w:spacing w:line="276" w:lineRule="auto"/>
              <w:ind w:left="-132" w:right="16" w:firstLine="132"/>
              <w:jc w:val="center"/>
              <w:rPr>
                <w:rFonts w:ascii="Arial" w:eastAsia="Arial" w:hAnsi="Arial" w:cs="Arial"/>
                <w:b/>
                <w:sz w:val="10"/>
                <w:szCs w:val="10"/>
              </w:rPr>
            </w:pPr>
            <w:r>
              <w:rPr>
                <w:rFonts w:ascii="Arial" w:eastAsia="Arial" w:hAnsi="Arial" w:cs="Arial"/>
                <w:b/>
                <w:sz w:val="10"/>
                <w:szCs w:val="10"/>
              </w:rPr>
              <w:t>ESTUDIANTE</w:t>
            </w:r>
            <w:r w:rsidR="004671B6">
              <w:rPr>
                <w:rFonts w:ascii="Arial" w:eastAsia="Arial" w:hAnsi="Arial" w:cs="Arial"/>
                <w:b/>
                <w:sz w:val="10"/>
                <w:szCs w:val="10"/>
              </w:rPr>
              <w:t>S</w:t>
            </w:r>
          </w:p>
        </w:tc>
        <w:tc>
          <w:tcPr>
            <w:tcW w:w="567" w:type="dxa"/>
            <w:shd w:val="clear" w:color="auto" w:fill="auto"/>
            <w:vAlign w:val="center"/>
          </w:tcPr>
          <w:p w14:paraId="15F55C8A" w14:textId="77777777" w:rsidR="00C900BB" w:rsidRPr="00A81AE4" w:rsidRDefault="00C900BB" w:rsidP="00812B88">
            <w:pPr>
              <w:pStyle w:val="Prrafodelista"/>
              <w:spacing w:line="276" w:lineRule="auto"/>
              <w:ind w:left="0" w:right="16"/>
              <w:jc w:val="center"/>
              <w:rPr>
                <w:rFonts w:ascii="Arial" w:eastAsia="Arial" w:hAnsi="Arial" w:cs="Arial"/>
                <w:b/>
                <w:sz w:val="10"/>
                <w:szCs w:val="10"/>
              </w:rPr>
            </w:pPr>
            <w:r w:rsidRPr="00A81AE4">
              <w:rPr>
                <w:rFonts w:ascii="Arial" w:eastAsia="Arial" w:hAnsi="Arial" w:cs="Arial"/>
                <w:b/>
                <w:sz w:val="10"/>
                <w:szCs w:val="10"/>
              </w:rPr>
              <w:t>MÍN</w:t>
            </w:r>
          </w:p>
        </w:tc>
        <w:tc>
          <w:tcPr>
            <w:tcW w:w="567" w:type="dxa"/>
            <w:shd w:val="clear" w:color="auto" w:fill="auto"/>
            <w:vAlign w:val="center"/>
          </w:tcPr>
          <w:p w14:paraId="00EBCA51" w14:textId="77777777" w:rsidR="00C900BB" w:rsidRPr="00A81AE4" w:rsidRDefault="00C900BB" w:rsidP="00812B88">
            <w:pPr>
              <w:pStyle w:val="Prrafodelista"/>
              <w:spacing w:after="0" w:line="276" w:lineRule="auto"/>
              <w:ind w:left="0" w:right="16"/>
              <w:jc w:val="center"/>
              <w:rPr>
                <w:rFonts w:ascii="Arial" w:eastAsia="Arial" w:hAnsi="Arial" w:cs="Arial"/>
                <w:b/>
                <w:sz w:val="10"/>
                <w:szCs w:val="10"/>
              </w:rPr>
            </w:pPr>
            <w:r w:rsidRPr="00A81AE4">
              <w:rPr>
                <w:rFonts w:ascii="Arial" w:eastAsia="Arial" w:hAnsi="Arial" w:cs="Arial"/>
                <w:b/>
                <w:sz w:val="10"/>
                <w:szCs w:val="10"/>
              </w:rPr>
              <w:t>MÁX</w:t>
            </w:r>
          </w:p>
        </w:tc>
      </w:tr>
      <w:tr w:rsidR="00F46EEF" w:rsidRPr="00A81AE4" w14:paraId="2A975F01" w14:textId="77777777" w:rsidTr="00812B88">
        <w:tc>
          <w:tcPr>
            <w:tcW w:w="392" w:type="dxa"/>
            <w:vMerge w:val="restart"/>
            <w:shd w:val="clear" w:color="auto" w:fill="EDEDED"/>
            <w:vAlign w:val="center"/>
          </w:tcPr>
          <w:p w14:paraId="250EF52C"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1</w:t>
            </w:r>
          </w:p>
        </w:tc>
        <w:tc>
          <w:tcPr>
            <w:tcW w:w="850" w:type="dxa"/>
            <w:vMerge w:val="restart"/>
            <w:shd w:val="clear" w:color="auto" w:fill="EDEDED"/>
            <w:vAlign w:val="center"/>
          </w:tcPr>
          <w:p w14:paraId="49E06257" w14:textId="75779A81" w:rsidR="00F46EEF" w:rsidRPr="00812B88" w:rsidRDefault="00812B88" w:rsidP="00812B88">
            <w:pPr>
              <w:pStyle w:val="Prrafodelista"/>
              <w:spacing w:line="276" w:lineRule="auto"/>
              <w:ind w:left="-108" w:right="-108"/>
              <w:jc w:val="center"/>
              <w:rPr>
                <w:rFonts w:ascii="Arial" w:eastAsia="Arial" w:hAnsi="Arial" w:cs="Arial"/>
                <w:sz w:val="10"/>
                <w:szCs w:val="10"/>
              </w:rPr>
            </w:pPr>
            <w:r w:rsidRPr="00812B88">
              <w:rPr>
                <w:rStyle w:val="Refdecomentario"/>
                <w:rFonts w:ascii="Arial" w:hAnsi="Arial" w:cs="Arial"/>
                <w:sz w:val="10"/>
                <w:szCs w:val="10"/>
                <w:lang w:val="en-US"/>
              </w:rPr>
              <w:t>DOCENCIA</w:t>
            </w:r>
          </w:p>
        </w:tc>
        <w:tc>
          <w:tcPr>
            <w:tcW w:w="1276" w:type="dxa"/>
            <w:vMerge w:val="restart"/>
            <w:shd w:val="clear" w:color="auto" w:fill="EDEDED"/>
            <w:vAlign w:val="center"/>
          </w:tcPr>
          <w:p w14:paraId="402976C7"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Impartición de clases</w:t>
            </w:r>
          </w:p>
        </w:tc>
        <w:tc>
          <w:tcPr>
            <w:tcW w:w="1134" w:type="dxa"/>
            <w:vMerge w:val="restart"/>
            <w:shd w:val="clear" w:color="auto" w:fill="EDEDED"/>
            <w:vAlign w:val="center"/>
          </w:tcPr>
          <w:p w14:paraId="11BE7B99"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Todos los docentes sin excepción</w:t>
            </w:r>
          </w:p>
        </w:tc>
        <w:tc>
          <w:tcPr>
            <w:tcW w:w="1578" w:type="dxa"/>
            <w:shd w:val="clear" w:color="auto" w:fill="EDEDED"/>
            <w:vAlign w:val="center"/>
          </w:tcPr>
          <w:p w14:paraId="5398651D" w14:textId="1203458A" w:rsidR="00F46EEF" w:rsidRPr="00A81AE4" w:rsidRDefault="00347F2F" w:rsidP="00812B88">
            <w:pPr>
              <w:pStyle w:val="Prrafodelista"/>
              <w:spacing w:line="276" w:lineRule="auto"/>
              <w:ind w:left="0" w:right="16"/>
              <w:jc w:val="center"/>
              <w:rPr>
                <w:rFonts w:ascii="Arial" w:eastAsia="Arial" w:hAnsi="Arial" w:cs="Arial"/>
                <w:sz w:val="10"/>
                <w:szCs w:val="10"/>
              </w:rPr>
            </w:pPr>
            <w:r>
              <w:rPr>
                <w:rFonts w:ascii="Arial" w:eastAsia="Times New Roman" w:hAnsi="Arial" w:cs="Arial"/>
                <w:color w:val="000000"/>
                <w:sz w:val="10"/>
                <w:szCs w:val="10"/>
                <w:lang w:eastAsia="es-ES"/>
              </w:rPr>
              <w:t>Elaboración del PEA, revisión y aprobación</w:t>
            </w:r>
            <w:r w:rsidR="00F46EEF" w:rsidRPr="00A81AE4">
              <w:rPr>
                <w:rFonts w:ascii="Arial" w:eastAsia="Times New Roman" w:hAnsi="Arial" w:cs="Arial"/>
                <w:color w:val="000000"/>
                <w:sz w:val="10"/>
                <w:szCs w:val="10"/>
                <w:lang w:eastAsia="es-ES"/>
              </w:rPr>
              <w:t xml:space="preserve"> por </w:t>
            </w:r>
            <w:r>
              <w:rPr>
                <w:rFonts w:ascii="Arial" w:eastAsia="Times New Roman" w:hAnsi="Arial" w:cs="Arial"/>
                <w:color w:val="000000"/>
                <w:sz w:val="10"/>
                <w:szCs w:val="10"/>
                <w:lang w:eastAsia="es-ES"/>
              </w:rPr>
              <w:t xml:space="preserve">la autoridad competente y </w:t>
            </w:r>
            <w:r w:rsidR="00F46EEF" w:rsidRPr="00A81AE4">
              <w:rPr>
                <w:rFonts w:ascii="Arial" w:eastAsia="Times New Roman" w:hAnsi="Arial" w:cs="Arial"/>
                <w:color w:val="000000"/>
                <w:sz w:val="10"/>
                <w:szCs w:val="10"/>
                <w:lang w:eastAsia="es-ES"/>
              </w:rPr>
              <w:t>socializ</w:t>
            </w:r>
            <w:r>
              <w:rPr>
                <w:rFonts w:ascii="Arial" w:eastAsia="Times New Roman" w:hAnsi="Arial" w:cs="Arial"/>
                <w:color w:val="000000"/>
                <w:sz w:val="10"/>
                <w:szCs w:val="10"/>
                <w:lang w:eastAsia="es-ES"/>
              </w:rPr>
              <w:t>ación</w:t>
            </w:r>
            <w:r w:rsidR="00F46EEF" w:rsidRPr="00A81AE4">
              <w:rPr>
                <w:rFonts w:ascii="Arial" w:eastAsia="Times New Roman" w:hAnsi="Arial" w:cs="Arial"/>
                <w:color w:val="000000"/>
                <w:sz w:val="10"/>
                <w:szCs w:val="10"/>
                <w:lang w:eastAsia="es-ES"/>
              </w:rPr>
              <w:t xml:space="preserve"> en el primer encuentro pedagógico</w:t>
            </w:r>
            <w:r w:rsidR="00F46EEF">
              <w:rPr>
                <w:rFonts w:ascii="Arial" w:eastAsia="Times New Roman" w:hAnsi="Arial" w:cs="Arial"/>
                <w:color w:val="000000"/>
                <w:sz w:val="10"/>
                <w:szCs w:val="10"/>
                <w:lang w:eastAsia="es-ES"/>
              </w:rPr>
              <w:t xml:space="preserve"> con los estudiantes.</w:t>
            </w:r>
          </w:p>
        </w:tc>
        <w:tc>
          <w:tcPr>
            <w:tcW w:w="832" w:type="dxa"/>
            <w:shd w:val="clear" w:color="auto" w:fill="EDEDED"/>
            <w:vAlign w:val="center"/>
          </w:tcPr>
          <w:p w14:paraId="186BDCC9"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7D01B6ED"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45D38CDF"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567" w:type="dxa"/>
            <w:shd w:val="clear" w:color="auto" w:fill="EDEDED"/>
            <w:vAlign w:val="center"/>
          </w:tcPr>
          <w:p w14:paraId="5FD01AB4" w14:textId="092FD829" w:rsidR="00F46EEF"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EDEDED"/>
            <w:vAlign w:val="center"/>
          </w:tcPr>
          <w:p w14:paraId="4D9D6779" w14:textId="57DC4AF4" w:rsidR="00F46EEF"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2 horas</w:t>
            </w:r>
          </w:p>
        </w:tc>
      </w:tr>
      <w:tr w:rsidR="00C104EA" w:rsidRPr="00A81AE4" w14:paraId="06328FA8" w14:textId="77777777" w:rsidTr="00812B88">
        <w:tc>
          <w:tcPr>
            <w:tcW w:w="392" w:type="dxa"/>
            <w:vMerge/>
            <w:shd w:val="clear" w:color="auto" w:fill="EDEDED"/>
            <w:vAlign w:val="center"/>
          </w:tcPr>
          <w:p w14:paraId="0C247F3C" w14:textId="4D9942CB" w:rsidR="00C104EA" w:rsidRPr="00A81AE4" w:rsidRDefault="00C104EA"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EDEDED"/>
            <w:vAlign w:val="center"/>
          </w:tcPr>
          <w:p w14:paraId="6F31DA6A" w14:textId="77777777" w:rsidR="00C104EA" w:rsidRPr="00A81AE4" w:rsidRDefault="00C104EA" w:rsidP="00812B88">
            <w:pPr>
              <w:pStyle w:val="Prrafodelista"/>
              <w:spacing w:line="276" w:lineRule="auto"/>
              <w:ind w:left="-108" w:right="-108"/>
              <w:jc w:val="center"/>
              <w:rPr>
                <w:rFonts w:ascii="Arial" w:eastAsia="Arial" w:hAnsi="Arial" w:cs="Arial"/>
                <w:sz w:val="10"/>
                <w:szCs w:val="10"/>
              </w:rPr>
            </w:pPr>
          </w:p>
        </w:tc>
        <w:tc>
          <w:tcPr>
            <w:tcW w:w="1276" w:type="dxa"/>
            <w:vMerge/>
            <w:shd w:val="clear" w:color="auto" w:fill="EDEDED"/>
            <w:vAlign w:val="center"/>
          </w:tcPr>
          <w:p w14:paraId="6695087F"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p>
        </w:tc>
        <w:tc>
          <w:tcPr>
            <w:tcW w:w="1134" w:type="dxa"/>
            <w:vMerge/>
            <w:shd w:val="clear" w:color="auto" w:fill="EDEDED"/>
            <w:vAlign w:val="center"/>
          </w:tcPr>
          <w:p w14:paraId="7E73D0DE"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p>
        </w:tc>
        <w:tc>
          <w:tcPr>
            <w:tcW w:w="1578" w:type="dxa"/>
            <w:shd w:val="clear" w:color="auto" w:fill="EDEDED"/>
            <w:vAlign w:val="center"/>
          </w:tcPr>
          <w:p w14:paraId="3C20C198" w14:textId="77777777" w:rsidR="00C104EA" w:rsidRPr="00A81AE4" w:rsidRDefault="00C104EA" w:rsidP="00812B88">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Times New Roman" w:hAnsi="Arial" w:cs="Arial"/>
                <w:color w:val="000000"/>
                <w:sz w:val="10"/>
                <w:szCs w:val="10"/>
                <w:lang w:eastAsia="es-ES"/>
              </w:rPr>
              <w:t>Ejecución del proceso pedagógico de la clase (inicio, desarrollo y cierre).</w:t>
            </w:r>
          </w:p>
        </w:tc>
        <w:tc>
          <w:tcPr>
            <w:tcW w:w="832" w:type="dxa"/>
            <w:shd w:val="clear" w:color="auto" w:fill="EDEDED"/>
            <w:vAlign w:val="center"/>
          </w:tcPr>
          <w:p w14:paraId="4FAFC241"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24BC0FE1"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5DBA0387"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567" w:type="dxa"/>
            <w:vMerge w:val="restart"/>
            <w:shd w:val="clear" w:color="auto" w:fill="EDEDED"/>
            <w:vAlign w:val="center"/>
          </w:tcPr>
          <w:p w14:paraId="3DEECBCD" w14:textId="7456716E" w:rsidR="00C104E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p w14:paraId="44263540" w14:textId="1AE6E741" w:rsidR="00C104EA" w:rsidRPr="002975B6" w:rsidRDefault="00C104EA" w:rsidP="00812B88">
            <w:pPr>
              <w:pStyle w:val="Prrafodelista"/>
              <w:spacing w:line="276" w:lineRule="auto"/>
              <w:ind w:left="0" w:right="16"/>
              <w:jc w:val="center"/>
              <w:rPr>
                <w:rFonts w:ascii="Arial" w:eastAsia="Arial" w:hAnsi="Arial" w:cs="Arial"/>
                <w:sz w:val="10"/>
                <w:szCs w:val="10"/>
                <w:highlight w:val="yellow"/>
              </w:rPr>
            </w:pPr>
          </w:p>
        </w:tc>
        <w:tc>
          <w:tcPr>
            <w:tcW w:w="567" w:type="dxa"/>
            <w:vMerge w:val="restart"/>
            <w:shd w:val="clear" w:color="auto" w:fill="EDEDED"/>
            <w:vAlign w:val="center"/>
          </w:tcPr>
          <w:p w14:paraId="08D59E9D" w14:textId="0626B879" w:rsidR="00C104EA" w:rsidRPr="002975B6" w:rsidRDefault="00066449" w:rsidP="00C104EA">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3 horas</w:t>
            </w:r>
          </w:p>
        </w:tc>
      </w:tr>
      <w:tr w:rsidR="00C104EA" w:rsidRPr="00A81AE4" w14:paraId="6DE70259" w14:textId="77777777" w:rsidTr="00812B88">
        <w:tc>
          <w:tcPr>
            <w:tcW w:w="392" w:type="dxa"/>
            <w:vMerge/>
            <w:shd w:val="clear" w:color="auto" w:fill="EDEDED"/>
            <w:vAlign w:val="center"/>
          </w:tcPr>
          <w:p w14:paraId="5CBDD05C"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EDEDED"/>
            <w:vAlign w:val="center"/>
          </w:tcPr>
          <w:p w14:paraId="78EF3954" w14:textId="77777777" w:rsidR="00C104EA" w:rsidRPr="00A81AE4" w:rsidRDefault="00C104EA" w:rsidP="00812B88">
            <w:pPr>
              <w:pStyle w:val="Prrafodelista"/>
              <w:spacing w:line="276" w:lineRule="auto"/>
              <w:ind w:left="-108" w:right="-108"/>
              <w:jc w:val="center"/>
              <w:rPr>
                <w:rFonts w:ascii="Arial" w:eastAsia="Arial" w:hAnsi="Arial" w:cs="Arial"/>
                <w:sz w:val="10"/>
                <w:szCs w:val="10"/>
              </w:rPr>
            </w:pPr>
          </w:p>
        </w:tc>
        <w:tc>
          <w:tcPr>
            <w:tcW w:w="1276" w:type="dxa"/>
            <w:vMerge/>
            <w:shd w:val="clear" w:color="auto" w:fill="EDEDED"/>
            <w:vAlign w:val="center"/>
          </w:tcPr>
          <w:p w14:paraId="0C77388A"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p>
        </w:tc>
        <w:tc>
          <w:tcPr>
            <w:tcW w:w="1134" w:type="dxa"/>
            <w:vMerge/>
            <w:shd w:val="clear" w:color="auto" w:fill="EDEDED"/>
            <w:vAlign w:val="center"/>
          </w:tcPr>
          <w:p w14:paraId="54C0C4B2"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p>
        </w:tc>
        <w:tc>
          <w:tcPr>
            <w:tcW w:w="1578" w:type="dxa"/>
            <w:shd w:val="clear" w:color="auto" w:fill="EDEDED"/>
            <w:vAlign w:val="center"/>
          </w:tcPr>
          <w:p w14:paraId="0246D435" w14:textId="77777777" w:rsidR="00C104EA" w:rsidRPr="00A81AE4" w:rsidRDefault="00C104EA" w:rsidP="00812B88">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Times New Roman" w:hAnsi="Arial" w:cs="Arial"/>
                <w:color w:val="000000"/>
                <w:sz w:val="10"/>
                <w:szCs w:val="10"/>
                <w:lang w:eastAsia="es-ES"/>
              </w:rPr>
              <w:t>Promoción del aprendizaje de habilidades y valores éticos de los estudiantes.</w:t>
            </w:r>
          </w:p>
        </w:tc>
        <w:tc>
          <w:tcPr>
            <w:tcW w:w="832" w:type="dxa"/>
            <w:shd w:val="clear" w:color="auto" w:fill="EDEDED"/>
            <w:vAlign w:val="center"/>
          </w:tcPr>
          <w:p w14:paraId="7247AC2C"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42A519A9"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52D634BF" w14:textId="77777777" w:rsidR="00C104EA" w:rsidRPr="00A81AE4" w:rsidRDefault="00C104E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567" w:type="dxa"/>
            <w:vMerge/>
            <w:shd w:val="clear" w:color="auto" w:fill="EDEDED"/>
            <w:vAlign w:val="center"/>
          </w:tcPr>
          <w:p w14:paraId="7EB260BE" w14:textId="7A0F7455" w:rsidR="00C104EA" w:rsidRPr="002975B6" w:rsidRDefault="00C104EA" w:rsidP="00812B88">
            <w:pPr>
              <w:pStyle w:val="Prrafodelista"/>
              <w:spacing w:line="276" w:lineRule="auto"/>
              <w:ind w:left="0" w:right="16"/>
              <w:jc w:val="center"/>
              <w:rPr>
                <w:rFonts w:ascii="Arial" w:eastAsia="Arial" w:hAnsi="Arial" w:cs="Arial"/>
                <w:sz w:val="10"/>
                <w:szCs w:val="10"/>
                <w:highlight w:val="yellow"/>
              </w:rPr>
            </w:pPr>
          </w:p>
        </w:tc>
        <w:tc>
          <w:tcPr>
            <w:tcW w:w="567" w:type="dxa"/>
            <w:vMerge/>
            <w:shd w:val="clear" w:color="auto" w:fill="EDEDED"/>
            <w:vAlign w:val="center"/>
          </w:tcPr>
          <w:p w14:paraId="1C3665AB" w14:textId="51A19A41" w:rsidR="00C104EA" w:rsidRPr="002975B6" w:rsidRDefault="00C104EA" w:rsidP="00812B88">
            <w:pPr>
              <w:pStyle w:val="Prrafodelista"/>
              <w:spacing w:line="276" w:lineRule="auto"/>
              <w:ind w:left="0" w:right="16"/>
              <w:jc w:val="center"/>
              <w:rPr>
                <w:rFonts w:ascii="Arial" w:eastAsia="Arial" w:hAnsi="Arial" w:cs="Arial"/>
                <w:sz w:val="10"/>
                <w:szCs w:val="10"/>
                <w:highlight w:val="yellow"/>
              </w:rPr>
            </w:pPr>
          </w:p>
        </w:tc>
      </w:tr>
      <w:tr w:rsidR="00F46EEF" w:rsidRPr="00A81AE4" w14:paraId="63EFE159" w14:textId="77777777" w:rsidTr="00812B88">
        <w:tc>
          <w:tcPr>
            <w:tcW w:w="392" w:type="dxa"/>
            <w:vMerge/>
            <w:shd w:val="clear" w:color="auto" w:fill="EDEDED"/>
            <w:vAlign w:val="center"/>
          </w:tcPr>
          <w:p w14:paraId="5251F722"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EDEDED"/>
            <w:vAlign w:val="center"/>
          </w:tcPr>
          <w:p w14:paraId="2D82B549" w14:textId="77777777" w:rsidR="00F46EEF" w:rsidRPr="00A81AE4" w:rsidRDefault="00F46EEF" w:rsidP="00812B88">
            <w:pPr>
              <w:pStyle w:val="Prrafodelista"/>
              <w:spacing w:line="276" w:lineRule="auto"/>
              <w:ind w:left="-108" w:right="-108"/>
              <w:jc w:val="center"/>
              <w:rPr>
                <w:rFonts w:ascii="Arial" w:eastAsia="Arial" w:hAnsi="Arial" w:cs="Arial"/>
                <w:sz w:val="10"/>
                <w:szCs w:val="10"/>
              </w:rPr>
            </w:pPr>
          </w:p>
        </w:tc>
        <w:tc>
          <w:tcPr>
            <w:tcW w:w="1276" w:type="dxa"/>
            <w:vMerge/>
            <w:shd w:val="clear" w:color="auto" w:fill="EDEDED"/>
            <w:vAlign w:val="center"/>
          </w:tcPr>
          <w:p w14:paraId="0A717482"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1134" w:type="dxa"/>
            <w:vMerge/>
            <w:shd w:val="clear" w:color="auto" w:fill="EDEDED"/>
            <w:vAlign w:val="center"/>
          </w:tcPr>
          <w:p w14:paraId="3D8F618A"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1578" w:type="dxa"/>
            <w:shd w:val="clear" w:color="auto" w:fill="EDEDED"/>
            <w:vAlign w:val="center"/>
          </w:tcPr>
          <w:p w14:paraId="409DBB75" w14:textId="77777777" w:rsidR="00F46EEF" w:rsidRPr="00A81AE4" w:rsidRDefault="00F46EEF" w:rsidP="00812B88">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Times New Roman" w:hAnsi="Arial" w:cs="Arial"/>
                <w:color w:val="000000"/>
                <w:sz w:val="10"/>
                <w:szCs w:val="10"/>
                <w:lang w:eastAsia="es-ES"/>
              </w:rPr>
              <w:t>Relación de las actividades y evaluaciones con los resultados de aprendizaje, conocimientos y estrategias metodológicas propias de la asignatura.</w:t>
            </w:r>
          </w:p>
        </w:tc>
        <w:tc>
          <w:tcPr>
            <w:tcW w:w="832" w:type="dxa"/>
            <w:shd w:val="clear" w:color="auto" w:fill="EDEDED"/>
            <w:vAlign w:val="center"/>
          </w:tcPr>
          <w:p w14:paraId="7E2D468D"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29F88144"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3D83D2DD"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567" w:type="dxa"/>
            <w:shd w:val="clear" w:color="auto" w:fill="EDEDED"/>
            <w:vAlign w:val="center"/>
          </w:tcPr>
          <w:p w14:paraId="053D34DE" w14:textId="2AD5A9A1" w:rsidR="00F46EEF" w:rsidRPr="002975B6" w:rsidRDefault="005D0606"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30 minutos</w:t>
            </w:r>
          </w:p>
        </w:tc>
        <w:tc>
          <w:tcPr>
            <w:tcW w:w="567" w:type="dxa"/>
            <w:shd w:val="clear" w:color="auto" w:fill="EDEDED"/>
            <w:vAlign w:val="center"/>
          </w:tcPr>
          <w:p w14:paraId="1821CE31" w14:textId="1AE2CC32" w:rsidR="00F46EEF"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r>
      <w:tr w:rsidR="00F46EEF" w:rsidRPr="00A81AE4" w14:paraId="1B93C7DF" w14:textId="77777777" w:rsidTr="00812B88">
        <w:tc>
          <w:tcPr>
            <w:tcW w:w="392" w:type="dxa"/>
            <w:vMerge/>
            <w:shd w:val="clear" w:color="auto" w:fill="EDEDED"/>
            <w:vAlign w:val="center"/>
          </w:tcPr>
          <w:p w14:paraId="04A51257"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EDEDED"/>
            <w:vAlign w:val="center"/>
          </w:tcPr>
          <w:p w14:paraId="4BBD4283" w14:textId="77777777" w:rsidR="00F46EEF" w:rsidRPr="00A81AE4" w:rsidRDefault="00F46EEF" w:rsidP="00812B88">
            <w:pPr>
              <w:pStyle w:val="Prrafodelista"/>
              <w:spacing w:line="276" w:lineRule="auto"/>
              <w:ind w:left="-108" w:right="-108"/>
              <w:jc w:val="center"/>
              <w:rPr>
                <w:rFonts w:ascii="Arial" w:eastAsia="Arial" w:hAnsi="Arial" w:cs="Arial"/>
                <w:sz w:val="10"/>
                <w:szCs w:val="10"/>
              </w:rPr>
            </w:pPr>
          </w:p>
        </w:tc>
        <w:tc>
          <w:tcPr>
            <w:tcW w:w="1276" w:type="dxa"/>
            <w:vMerge/>
            <w:shd w:val="clear" w:color="auto" w:fill="EDEDED"/>
            <w:vAlign w:val="center"/>
          </w:tcPr>
          <w:p w14:paraId="36AD6A31"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1134" w:type="dxa"/>
            <w:vMerge/>
            <w:shd w:val="clear" w:color="auto" w:fill="EDEDED"/>
            <w:vAlign w:val="center"/>
          </w:tcPr>
          <w:p w14:paraId="35CFA208"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1578" w:type="dxa"/>
            <w:shd w:val="clear" w:color="auto" w:fill="EDEDED"/>
            <w:vAlign w:val="center"/>
          </w:tcPr>
          <w:p w14:paraId="7987EAA3" w14:textId="77777777" w:rsidR="00F46EEF" w:rsidRPr="00A81AE4" w:rsidRDefault="00F46EEF" w:rsidP="00812B88">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Times New Roman" w:hAnsi="Arial" w:cs="Arial"/>
                <w:color w:val="000000"/>
                <w:sz w:val="10"/>
                <w:szCs w:val="10"/>
                <w:lang w:eastAsia="es-ES"/>
              </w:rPr>
              <w:t>Exposición a los estudiantes los criterios de evaluación de las diferentes tareas, actividades y pruebas con su respectiva valoración.</w:t>
            </w:r>
          </w:p>
        </w:tc>
        <w:tc>
          <w:tcPr>
            <w:tcW w:w="832" w:type="dxa"/>
            <w:shd w:val="clear" w:color="auto" w:fill="EDEDED"/>
            <w:vAlign w:val="center"/>
          </w:tcPr>
          <w:p w14:paraId="6E417855"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60B23E4D"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310CFFB1"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567" w:type="dxa"/>
            <w:shd w:val="clear" w:color="auto" w:fill="EDEDED"/>
            <w:vAlign w:val="center"/>
          </w:tcPr>
          <w:p w14:paraId="5AB9FC78" w14:textId="43EE0830" w:rsidR="00F46EEF" w:rsidRPr="002975B6" w:rsidRDefault="005D0606"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30 minutos</w:t>
            </w:r>
          </w:p>
        </w:tc>
        <w:tc>
          <w:tcPr>
            <w:tcW w:w="567" w:type="dxa"/>
            <w:shd w:val="clear" w:color="auto" w:fill="EDEDED"/>
            <w:vAlign w:val="center"/>
          </w:tcPr>
          <w:p w14:paraId="2C177943" w14:textId="7EC2958C" w:rsidR="00F46EEF"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r>
      <w:tr w:rsidR="00F46EEF" w:rsidRPr="00A81AE4" w14:paraId="257A9C44" w14:textId="77777777" w:rsidTr="00812B88">
        <w:tc>
          <w:tcPr>
            <w:tcW w:w="392" w:type="dxa"/>
            <w:vMerge/>
            <w:shd w:val="clear" w:color="auto" w:fill="EDEDED"/>
            <w:vAlign w:val="center"/>
          </w:tcPr>
          <w:p w14:paraId="51CC146C"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EDEDED"/>
            <w:vAlign w:val="center"/>
          </w:tcPr>
          <w:p w14:paraId="1D384F2D" w14:textId="77777777" w:rsidR="00F46EEF" w:rsidRPr="00A81AE4" w:rsidRDefault="00F46EEF" w:rsidP="00812B88">
            <w:pPr>
              <w:pStyle w:val="Prrafodelista"/>
              <w:spacing w:line="276" w:lineRule="auto"/>
              <w:ind w:left="-108" w:right="-108"/>
              <w:jc w:val="center"/>
              <w:rPr>
                <w:rFonts w:ascii="Arial" w:eastAsia="Arial" w:hAnsi="Arial" w:cs="Arial"/>
                <w:sz w:val="10"/>
                <w:szCs w:val="10"/>
              </w:rPr>
            </w:pPr>
          </w:p>
        </w:tc>
        <w:tc>
          <w:tcPr>
            <w:tcW w:w="1276" w:type="dxa"/>
            <w:vMerge/>
            <w:shd w:val="clear" w:color="auto" w:fill="EDEDED"/>
            <w:vAlign w:val="center"/>
          </w:tcPr>
          <w:p w14:paraId="14421FF5"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1134" w:type="dxa"/>
            <w:vMerge/>
            <w:shd w:val="clear" w:color="auto" w:fill="EDEDED"/>
            <w:vAlign w:val="center"/>
          </w:tcPr>
          <w:p w14:paraId="47D0ACBB" w14:textId="77777777" w:rsidR="00F46EEF" w:rsidRPr="00A81AE4" w:rsidRDefault="00F46EEF" w:rsidP="00812B88">
            <w:pPr>
              <w:pStyle w:val="Prrafodelista"/>
              <w:spacing w:line="276" w:lineRule="auto"/>
              <w:ind w:left="0" w:right="16"/>
              <w:jc w:val="center"/>
              <w:rPr>
                <w:rFonts w:ascii="Arial" w:eastAsia="Arial" w:hAnsi="Arial" w:cs="Arial"/>
                <w:sz w:val="10"/>
                <w:szCs w:val="10"/>
              </w:rPr>
            </w:pPr>
          </w:p>
        </w:tc>
        <w:tc>
          <w:tcPr>
            <w:tcW w:w="1578" w:type="dxa"/>
            <w:shd w:val="clear" w:color="auto" w:fill="EDEDED"/>
            <w:vAlign w:val="center"/>
          </w:tcPr>
          <w:p w14:paraId="2B7F5AA6" w14:textId="29794EC7" w:rsidR="00F46EEF" w:rsidRPr="00A81AE4" w:rsidRDefault="00961E8B" w:rsidP="00812B88">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Arial" w:hAnsi="Arial" w:cs="Arial"/>
                <w:sz w:val="10"/>
                <w:szCs w:val="10"/>
              </w:rPr>
              <w:t>Ejecución componente práctico experimental</w:t>
            </w:r>
          </w:p>
        </w:tc>
        <w:tc>
          <w:tcPr>
            <w:tcW w:w="832" w:type="dxa"/>
            <w:shd w:val="clear" w:color="auto" w:fill="EDEDED"/>
            <w:vAlign w:val="center"/>
          </w:tcPr>
          <w:p w14:paraId="4FC56E8A" w14:textId="2F32F911"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642E94F9" w14:textId="5189DF36" w:rsidR="00F46EEF" w:rsidRPr="00A81AE4" w:rsidRDefault="00F46EEF"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6A16036C" w14:textId="2DCFFF10" w:rsidR="00F46EEF" w:rsidRPr="00A81AE4" w:rsidRDefault="00961E8B"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X</w:t>
            </w:r>
          </w:p>
        </w:tc>
        <w:tc>
          <w:tcPr>
            <w:tcW w:w="567" w:type="dxa"/>
            <w:shd w:val="clear" w:color="auto" w:fill="EDEDED"/>
            <w:vAlign w:val="center"/>
          </w:tcPr>
          <w:p w14:paraId="698E46CF" w14:textId="724139D2" w:rsidR="00F46EEF" w:rsidRPr="002975B6" w:rsidRDefault="005D0606"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30 minutos</w:t>
            </w:r>
          </w:p>
        </w:tc>
        <w:tc>
          <w:tcPr>
            <w:tcW w:w="567" w:type="dxa"/>
            <w:shd w:val="clear" w:color="auto" w:fill="EDEDED"/>
            <w:vAlign w:val="center"/>
          </w:tcPr>
          <w:p w14:paraId="123F67B7" w14:textId="168E3123" w:rsidR="00F46EEF"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1,5 horas</w:t>
            </w:r>
          </w:p>
        </w:tc>
      </w:tr>
      <w:tr w:rsidR="004168C7" w:rsidRPr="00A81AE4" w14:paraId="4FBEC347" w14:textId="77777777" w:rsidTr="00812B88">
        <w:tc>
          <w:tcPr>
            <w:tcW w:w="392" w:type="dxa"/>
            <w:vMerge/>
            <w:shd w:val="clear" w:color="auto" w:fill="EDEDED"/>
            <w:vAlign w:val="center"/>
          </w:tcPr>
          <w:p w14:paraId="5057B5CA" w14:textId="77777777" w:rsidR="004168C7" w:rsidRPr="00A81AE4" w:rsidRDefault="004168C7"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EDEDED"/>
            <w:vAlign w:val="center"/>
          </w:tcPr>
          <w:p w14:paraId="4FE5F1AE" w14:textId="77777777" w:rsidR="004168C7" w:rsidRPr="00A81AE4" w:rsidRDefault="004168C7" w:rsidP="00812B88">
            <w:pPr>
              <w:pStyle w:val="Prrafodelista"/>
              <w:spacing w:line="276" w:lineRule="auto"/>
              <w:ind w:left="-108" w:right="-108"/>
              <w:jc w:val="center"/>
              <w:rPr>
                <w:rFonts w:ascii="Arial" w:eastAsia="Arial" w:hAnsi="Arial" w:cs="Arial"/>
                <w:sz w:val="10"/>
                <w:szCs w:val="10"/>
              </w:rPr>
            </w:pPr>
          </w:p>
        </w:tc>
        <w:tc>
          <w:tcPr>
            <w:tcW w:w="1276" w:type="dxa"/>
            <w:vMerge/>
            <w:shd w:val="clear" w:color="auto" w:fill="EDEDED"/>
            <w:vAlign w:val="center"/>
          </w:tcPr>
          <w:p w14:paraId="43757E3F" w14:textId="77777777" w:rsidR="004168C7" w:rsidRPr="00A81AE4" w:rsidRDefault="004168C7" w:rsidP="00812B88">
            <w:pPr>
              <w:pStyle w:val="Prrafodelista"/>
              <w:spacing w:line="276" w:lineRule="auto"/>
              <w:ind w:left="0" w:right="16"/>
              <w:jc w:val="center"/>
              <w:rPr>
                <w:rFonts w:ascii="Arial" w:eastAsia="Arial" w:hAnsi="Arial" w:cs="Arial"/>
                <w:sz w:val="10"/>
                <w:szCs w:val="10"/>
              </w:rPr>
            </w:pPr>
          </w:p>
        </w:tc>
        <w:tc>
          <w:tcPr>
            <w:tcW w:w="1134" w:type="dxa"/>
            <w:vMerge/>
            <w:shd w:val="clear" w:color="auto" w:fill="EDEDED"/>
            <w:vAlign w:val="center"/>
          </w:tcPr>
          <w:p w14:paraId="0D790F28" w14:textId="77777777" w:rsidR="004168C7" w:rsidRPr="00A81AE4" w:rsidRDefault="004168C7" w:rsidP="00812B88">
            <w:pPr>
              <w:pStyle w:val="Prrafodelista"/>
              <w:spacing w:line="276" w:lineRule="auto"/>
              <w:ind w:left="0" w:right="16"/>
              <w:jc w:val="center"/>
              <w:rPr>
                <w:rFonts w:ascii="Arial" w:eastAsia="Arial" w:hAnsi="Arial" w:cs="Arial"/>
                <w:sz w:val="10"/>
                <w:szCs w:val="10"/>
              </w:rPr>
            </w:pPr>
          </w:p>
        </w:tc>
        <w:tc>
          <w:tcPr>
            <w:tcW w:w="1578" w:type="dxa"/>
            <w:shd w:val="clear" w:color="auto" w:fill="EDEDED"/>
            <w:vAlign w:val="center"/>
          </w:tcPr>
          <w:p w14:paraId="784723F4" w14:textId="4C20DD11" w:rsidR="004168C7" w:rsidRPr="00A81AE4" w:rsidRDefault="004168C7"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Planificación, </w:t>
            </w:r>
            <w:proofErr w:type="gramStart"/>
            <w:r w:rsidRPr="00A81AE4">
              <w:rPr>
                <w:rFonts w:ascii="Arial" w:eastAsia="Arial" w:hAnsi="Arial" w:cs="Arial"/>
                <w:sz w:val="10"/>
                <w:szCs w:val="10"/>
              </w:rPr>
              <w:t>actualización  de</w:t>
            </w:r>
            <w:proofErr w:type="gramEnd"/>
            <w:r w:rsidRPr="00A81AE4">
              <w:rPr>
                <w:rFonts w:ascii="Arial" w:eastAsia="Arial" w:hAnsi="Arial" w:cs="Arial"/>
                <w:sz w:val="10"/>
                <w:szCs w:val="10"/>
              </w:rPr>
              <w:t xml:space="preserve"> clases y de trabajos de aula</w:t>
            </w:r>
          </w:p>
        </w:tc>
        <w:tc>
          <w:tcPr>
            <w:tcW w:w="832" w:type="dxa"/>
            <w:shd w:val="clear" w:color="auto" w:fill="EDEDED"/>
            <w:vAlign w:val="center"/>
          </w:tcPr>
          <w:p w14:paraId="5C3B5135" w14:textId="23CDB84F" w:rsidR="004168C7" w:rsidRPr="00A81AE4" w:rsidRDefault="004168C7"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6AA74AF9" w14:textId="26246E17" w:rsidR="004168C7" w:rsidRPr="00A81AE4" w:rsidRDefault="004168C7"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2EF421CD" w14:textId="77777777" w:rsidR="004168C7" w:rsidRDefault="004168C7" w:rsidP="00812B88">
            <w:pPr>
              <w:pStyle w:val="Prrafodelista"/>
              <w:spacing w:line="276" w:lineRule="auto"/>
              <w:ind w:left="0" w:right="16"/>
              <w:jc w:val="center"/>
              <w:rPr>
                <w:rFonts w:ascii="Arial" w:eastAsia="Arial" w:hAnsi="Arial" w:cs="Arial"/>
                <w:sz w:val="10"/>
                <w:szCs w:val="10"/>
              </w:rPr>
            </w:pPr>
          </w:p>
        </w:tc>
        <w:tc>
          <w:tcPr>
            <w:tcW w:w="567" w:type="dxa"/>
            <w:shd w:val="clear" w:color="auto" w:fill="EDEDED"/>
            <w:vAlign w:val="center"/>
          </w:tcPr>
          <w:p w14:paraId="66C18C2A" w14:textId="73C7561B" w:rsidR="004168C7" w:rsidRPr="002975B6" w:rsidRDefault="005D0606"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30 minutos</w:t>
            </w:r>
          </w:p>
        </w:tc>
        <w:tc>
          <w:tcPr>
            <w:tcW w:w="567" w:type="dxa"/>
            <w:shd w:val="clear" w:color="auto" w:fill="EDEDED"/>
            <w:vAlign w:val="center"/>
          </w:tcPr>
          <w:p w14:paraId="2A2B072B" w14:textId="7DA89355" w:rsidR="004168C7"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r>
      <w:tr w:rsidR="004168C7" w:rsidRPr="00A81AE4" w14:paraId="71DC214C" w14:textId="77777777" w:rsidTr="00812B88">
        <w:tc>
          <w:tcPr>
            <w:tcW w:w="392" w:type="dxa"/>
            <w:vMerge/>
            <w:shd w:val="clear" w:color="auto" w:fill="EDEDED"/>
            <w:vAlign w:val="center"/>
          </w:tcPr>
          <w:p w14:paraId="68D83AA4" w14:textId="77777777" w:rsidR="004168C7" w:rsidRPr="00A81AE4" w:rsidRDefault="004168C7"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EDEDED"/>
            <w:vAlign w:val="center"/>
          </w:tcPr>
          <w:p w14:paraId="4A4E9FC9" w14:textId="77777777" w:rsidR="004168C7" w:rsidRPr="00A81AE4" w:rsidRDefault="004168C7" w:rsidP="00812B88">
            <w:pPr>
              <w:pStyle w:val="Prrafodelista"/>
              <w:spacing w:line="276" w:lineRule="auto"/>
              <w:ind w:left="-108" w:right="-108"/>
              <w:jc w:val="center"/>
              <w:rPr>
                <w:rFonts w:ascii="Arial" w:eastAsia="Arial" w:hAnsi="Arial" w:cs="Arial"/>
                <w:sz w:val="10"/>
                <w:szCs w:val="10"/>
              </w:rPr>
            </w:pPr>
          </w:p>
        </w:tc>
        <w:tc>
          <w:tcPr>
            <w:tcW w:w="1276" w:type="dxa"/>
            <w:vMerge/>
            <w:shd w:val="clear" w:color="auto" w:fill="EDEDED"/>
            <w:vAlign w:val="center"/>
          </w:tcPr>
          <w:p w14:paraId="4554C5AD" w14:textId="77777777" w:rsidR="004168C7" w:rsidRPr="00A81AE4" w:rsidRDefault="004168C7" w:rsidP="00812B88">
            <w:pPr>
              <w:pStyle w:val="Prrafodelista"/>
              <w:spacing w:line="276" w:lineRule="auto"/>
              <w:ind w:left="0" w:right="16"/>
              <w:jc w:val="center"/>
              <w:rPr>
                <w:rFonts w:ascii="Arial" w:eastAsia="Arial" w:hAnsi="Arial" w:cs="Arial"/>
                <w:sz w:val="10"/>
                <w:szCs w:val="10"/>
              </w:rPr>
            </w:pPr>
          </w:p>
        </w:tc>
        <w:tc>
          <w:tcPr>
            <w:tcW w:w="1134" w:type="dxa"/>
            <w:vMerge/>
            <w:shd w:val="clear" w:color="auto" w:fill="EDEDED"/>
            <w:vAlign w:val="center"/>
          </w:tcPr>
          <w:p w14:paraId="603047A6" w14:textId="77777777" w:rsidR="004168C7" w:rsidRPr="00A81AE4" w:rsidRDefault="004168C7" w:rsidP="00812B88">
            <w:pPr>
              <w:pStyle w:val="Prrafodelista"/>
              <w:spacing w:line="276" w:lineRule="auto"/>
              <w:ind w:left="0" w:right="16"/>
              <w:jc w:val="center"/>
              <w:rPr>
                <w:rFonts w:ascii="Arial" w:eastAsia="Arial" w:hAnsi="Arial" w:cs="Arial"/>
                <w:sz w:val="10"/>
                <w:szCs w:val="10"/>
              </w:rPr>
            </w:pPr>
          </w:p>
        </w:tc>
        <w:tc>
          <w:tcPr>
            <w:tcW w:w="1578" w:type="dxa"/>
            <w:shd w:val="clear" w:color="auto" w:fill="EDEDED"/>
            <w:vAlign w:val="center"/>
          </w:tcPr>
          <w:p w14:paraId="3739A849" w14:textId="1B448555" w:rsidR="004168C7" w:rsidRPr="00F46EEF" w:rsidRDefault="004168C7"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Diseño y ejecución de tutorías individuales o grupales</w:t>
            </w:r>
          </w:p>
        </w:tc>
        <w:tc>
          <w:tcPr>
            <w:tcW w:w="832" w:type="dxa"/>
            <w:shd w:val="clear" w:color="auto" w:fill="EDEDED"/>
            <w:vAlign w:val="center"/>
          </w:tcPr>
          <w:p w14:paraId="39F9D176" w14:textId="063A2B4B" w:rsidR="004168C7" w:rsidRPr="00A81AE4" w:rsidRDefault="004168C7"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3FE566A5" w14:textId="009B9319" w:rsidR="004168C7" w:rsidRPr="00A81AE4" w:rsidRDefault="004168C7"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5E9FAC6B" w14:textId="79134839" w:rsidR="004168C7" w:rsidRPr="00A81AE4" w:rsidRDefault="004168C7"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X</w:t>
            </w:r>
          </w:p>
        </w:tc>
        <w:tc>
          <w:tcPr>
            <w:tcW w:w="567" w:type="dxa"/>
            <w:shd w:val="clear" w:color="auto" w:fill="EDEDED"/>
            <w:vAlign w:val="center"/>
          </w:tcPr>
          <w:p w14:paraId="2EA674F7" w14:textId="3312D1E8" w:rsidR="004168C7" w:rsidRPr="002975B6" w:rsidRDefault="005D0606"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30 minutos</w:t>
            </w:r>
          </w:p>
        </w:tc>
        <w:tc>
          <w:tcPr>
            <w:tcW w:w="567" w:type="dxa"/>
            <w:shd w:val="clear" w:color="auto" w:fill="EDEDED"/>
            <w:vAlign w:val="center"/>
          </w:tcPr>
          <w:p w14:paraId="42E1F761" w14:textId="5BC74E90" w:rsidR="004168C7"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r>
      <w:tr w:rsidR="00812B88" w:rsidRPr="00A81AE4" w14:paraId="54457E4F" w14:textId="77777777" w:rsidTr="00812B88">
        <w:tc>
          <w:tcPr>
            <w:tcW w:w="392" w:type="dxa"/>
            <w:vMerge w:val="restart"/>
            <w:shd w:val="clear" w:color="auto" w:fill="EDEDED"/>
            <w:vAlign w:val="center"/>
          </w:tcPr>
          <w:p w14:paraId="0045E567" w14:textId="48495ACA" w:rsidR="00812B88"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w:t>
            </w:r>
          </w:p>
        </w:tc>
        <w:tc>
          <w:tcPr>
            <w:tcW w:w="850" w:type="dxa"/>
            <w:vMerge w:val="restart"/>
            <w:shd w:val="clear" w:color="auto" w:fill="EDEDED"/>
            <w:vAlign w:val="center"/>
          </w:tcPr>
          <w:p w14:paraId="147E53F9" w14:textId="35CA1ABE" w:rsidR="00812B88" w:rsidRPr="00A81AE4" w:rsidRDefault="00812B88" w:rsidP="00812B88">
            <w:pPr>
              <w:pStyle w:val="Prrafodelista"/>
              <w:spacing w:line="276" w:lineRule="auto"/>
              <w:ind w:left="-108" w:right="-108"/>
              <w:jc w:val="center"/>
              <w:rPr>
                <w:rFonts w:ascii="Arial" w:eastAsia="Arial" w:hAnsi="Arial" w:cs="Arial"/>
                <w:sz w:val="10"/>
                <w:szCs w:val="10"/>
              </w:rPr>
            </w:pPr>
            <w:r w:rsidRPr="00FF4696">
              <w:rPr>
                <w:rStyle w:val="Refdecomentario"/>
                <w:rFonts w:ascii="Arial" w:hAnsi="Arial" w:cs="Arial"/>
                <w:sz w:val="10"/>
                <w:szCs w:val="10"/>
                <w:lang w:val="en-US"/>
              </w:rPr>
              <w:t>DOCENCIA</w:t>
            </w:r>
          </w:p>
        </w:tc>
        <w:tc>
          <w:tcPr>
            <w:tcW w:w="1276" w:type="dxa"/>
            <w:vMerge w:val="restart"/>
            <w:shd w:val="clear" w:color="auto" w:fill="EDEDED"/>
            <w:vAlign w:val="center"/>
          </w:tcPr>
          <w:p w14:paraId="4D6829BC" w14:textId="36F65B98" w:rsidR="00812B88" w:rsidRPr="00347F2F"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Planificación, </w:t>
            </w:r>
            <w:proofErr w:type="gramStart"/>
            <w:r w:rsidRPr="00A81AE4">
              <w:rPr>
                <w:rFonts w:ascii="Arial" w:eastAsia="Arial" w:hAnsi="Arial" w:cs="Arial"/>
                <w:sz w:val="10"/>
                <w:szCs w:val="10"/>
              </w:rPr>
              <w:t>actualización  de</w:t>
            </w:r>
            <w:proofErr w:type="gramEnd"/>
            <w:r w:rsidRPr="00A81AE4">
              <w:rPr>
                <w:rFonts w:ascii="Arial" w:eastAsia="Arial" w:hAnsi="Arial" w:cs="Arial"/>
                <w:sz w:val="10"/>
                <w:szCs w:val="10"/>
              </w:rPr>
              <w:t xml:space="preserve"> clases y de trabajos de aula</w:t>
            </w:r>
          </w:p>
        </w:tc>
        <w:tc>
          <w:tcPr>
            <w:tcW w:w="1134" w:type="dxa"/>
            <w:shd w:val="clear" w:color="auto" w:fill="EDEDED"/>
            <w:vAlign w:val="center"/>
          </w:tcPr>
          <w:p w14:paraId="3015F4EF" w14:textId="2424AE43"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Todos los docentes sin excepción</w:t>
            </w:r>
          </w:p>
        </w:tc>
        <w:tc>
          <w:tcPr>
            <w:tcW w:w="1578" w:type="dxa"/>
            <w:shd w:val="clear" w:color="auto" w:fill="EDEDED"/>
            <w:vAlign w:val="center"/>
          </w:tcPr>
          <w:p w14:paraId="5562467F" w14:textId="1C34EE47" w:rsidR="00812B88"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Times New Roman" w:hAnsi="Arial" w:cs="Arial"/>
                <w:color w:val="000000"/>
                <w:sz w:val="10"/>
                <w:szCs w:val="10"/>
                <w:lang w:eastAsia="es-ES"/>
              </w:rPr>
              <w:t>Diseño y</w:t>
            </w:r>
            <w:r w:rsidRPr="00A81AE4">
              <w:rPr>
                <w:rFonts w:ascii="Arial" w:eastAsia="Times New Roman" w:hAnsi="Arial" w:cs="Arial"/>
                <w:color w:val="000000"/>
                <w:sz w:val="10"/>
                <w:szCs w:val="10"/>
                <w:lang w:eastAsia="es-ES"/>
              </w:rPr>
              <w:t xml:space="preserve"> planificación de actividades académicas para el desarrollo de las clases.</w:t>
            </w:r>
          </w:p>
        </w:tc>
        <w:tc>
          <w:tcPr>
            <w:tcW w:w="832" w:type="dxa"/>
            <w:shd w:val="clear" w:color="auto" w:fill="EDEDED"/>
            <w:vAlign w:val="center"/>
          </w:tcPr>
          <w:p w14:paraId="36374F87" w14:textId="77777777"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02F2BC46" w14:textId="77777777"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352D6ED2" w14:textId="1D15CD13" w:rsidR="00812B88" w:rsidRPr="00A81AE4" w:rsidRDefault="00812B88" w:rsidP="00812B88">
            <w:pPr>
              <w:pStyle w:val="Prrafodelista"/>
              <w:spacing w:line="276" w:lineRule="auto"/>
              <w:ind w:left="0" w:right="16"/>
              <w:jc w:val="center"/>
              <w:rPr>
                <w:rFonts w:ascii="Arial" w:eastAsia="Arial" w:hAnsi="Arial" w:cs="Arial"/>
                <w:sz w:val="10"/>
                <w:szCs w:val="10"/>
              </w:rPr>
            </w:pPr>
          </w:p>
        </w:tc>
        <w:tc>
          <w:tcPr>
            <w:tcW w:w="567" w:type="dxa"/>
            <w:shd w:val="clear" w:color="auto" w:fill="EDEDED"/>
            <w:vAlign w:val="center"/>
          </w:tcPr>
          <w:p w14:paraId="2B013A45" w14:textId="7E67F2B0" w:rsidR="00812B88"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EDEDED"/>
            <w:vAlign w:val="center"/>
          </w:tcPr>
          <w:p w14:paraId="69253A96" w14:textId="230178C8" w:rsidR="00812B88"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2 horas</w:t>
            </w:r>
          </w:p>
        </w:tc>
      </w:tr>
      <w:tr w:rsidR="00812B88" w:rsidRPr="00A81AE4" w14:paraId="1068C97B" w14:textId="77777777" w:rsidTr="00812B88">
        <w:tc>
          <w:tcPr>
            <w:tcW w:w="392" w:type="dxa"/>
            <w:vMerge/>
            <w:shd w:val="clear" w:color="auto" w:fill="EDEDED"/>
            <w:vAlign w:val="center"/>
          </w:tcPr>
          <w:p w14:paraId="7B238DEF" w14:textId="77777777" w:rsidR="00812B88" w:rsidRPr="00A81AE4" w:rsidRDefault="00812B88"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EDEDED"/>
            <w:vAlign w:val="center"/>
          </w:tcPr>
          <w:p w14:paraId="1E091558" w14:textId="77777777" w:rsidR="00812B88" w:rsidRPr="0083653F" w:rsidRDefault="00812B88" w:rsidP="00812B88">
            <w:pPr>
              <w:pStyle w:val="Prrafodelista"/>
              <w:spacing w:line="276" w:lineRule="auto"/>
              <w:ind w:left="-108" w:right="-108"/>
              <w:jc w:val="center"/>
              <w:rPr>
                <w:rStyle w:val="Refdecomentario"/>
                <w:rFonts w:ascii="Arial" w:hAnsi="Arial" w:cs="Arial"/>
                <w:sz w:val="10"/>
                <w:szCs w:val="10"/>
                <w:lang w:val="en-US"/>
              </w:rPr>
            </w:pPr>
          </w:p>
        </w:tc>
        <w:tc>
          <w:tcPr>
            <w:tcW w:w="1276" w:type="dxa"/>
            <w:vMerge/>
            <w:shd w:val="clear" w:color="auto" w:fill="EDEDED"/>
            <w:vAlign w:val="center"/>
          </w:tcPr>
          <w:p w14:paraId="5D848CD6" w14:textId="77777777" w:rsidR="00812B88" w:rsidRPr="00A81AE4" w:rsidRDefault="00812B88" w:rsidP="00812B88">
            <w:pPr>
              <w:pStyle w:val="Prrafodelista"/>
              <w:spacing w:line="276" w:lineRule="auto"/>
              <w:ind w:left="0" w:right="16"/>
              <w:jc w:val="center"/>
              <w:rPr>
                <w:rFonts w:ascii="Arial" w:eastAsia="Arial" w:hAnsi="Arial" w:cs="Arial"/>
                <w:sz w:val="10"/>
                <w:szCs w:val="10"/>
              </w:rPr>
            </w:pPr>
          </w:p>
        </w:tc>
        <w:tc>
          <w:tcPr>
            <w:tcW w:w="1134" w:type="dxa"/>
            <w:shd w:val="clear" w:color="auto" w:fill="EDEDED"/>
            <w:vAlign w:val="center"/>
          </w:tcPr>
          <w:p w14:paraId="411BCC9A" w14:textId="41AF6532"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actividades planificadas</w:t>
            </w:r>
          </w:p>
        </w:tc>
        <w:tc>
          <w:tcPr>
            <w:tcW w:w="1578" w:type="dxa"/>
            <w:shd w:val="clear" w:color="auto" w:fill="EDEDED"/>
            <w:vAlign w:val="center"/>
          </w:tcPr>
          <w:p w14:paraId="1F062597" w14:textId="77777777" w:rsidR="00812B88" w:rsidRDefault="00812B88" w:rsidP="00812B88">
            <w:pPr>
              <w:pStyle w:val="Prrafodelista"/>
              <w:spacing w:line="276" w:lineRule="auto"/>
              <w:ind w:left="0" w:right="16"/>
              <w:jc w:val="center"/>
              <w:rPr>
                <w:rFonts w:ascii="Arial" w:eastAsia="Arial" w:hAnsi="Arial" w:cs="Arial"/>
                <w:sz w:val="10"/>
                <w:szCs w:val="10"/>
              </w:rPr>
            </w:pPr>
            <w:r w:rsidRPr="004168C7">
              <w:rPr>
                <w:rFonts w:ascii="Arial" w:eastAsia="Arial" w:hAnsi="Arial" w:cs="Arial"/>
                <w:sz w:val="10"/>
                <w:szCs w:val="10"/>
              </w:rPr>
              <w:t>Diseño y ejecución de cursos de educación continua, o de capacitación y actualización</w:t>
            </w:r>
          </w:p>
          <w:p w14:paraId="62850822" w14:textId="77777777" w:rsidR="00812B88" w:rsidRDefault="00812B88" w:rsidP="00812B88">
            <w:pPr>
              <w:pStyle w:val="Prrafodelista"/>
              <w:spacing w:line="276" w:lineRule="auto"/>
              <w:ind w:left="0" w:right="16"/>
              <w:jc w:val="center"/>
              <w:rPr>
                <w:rFonts w:ascii="Arial" w:eastAsia="Times New Roman" w:hAnsi="Arial" w:cs="Arial"/>
                <w:color w:val="000000"/>
                <w:sz w:val="10"/>
                <w:szCs w:val="10"/>
                <w:lang w:eastAsia="es-ES"/>
              </w:rPr>
            </w:pPr>
          </w:p>
        </w:tc>
        <w:tc>
          <w:tcPr>
            <w:tcW w:w="832" w:type="dxa"/>
            <w:shd w:val="clear" w:color="auto" w:fill="EDEDED"/>
            <w:vAlign w:val="center"/>
          </w:tcPr>
          <w:p w14:paraId="2495F88A" w14:textId="531B1140"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286C8719" w14:textId="507198C2"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66879010" w14:textId="68691470" w:rsidR="00812B88" w:rsidRPr="00A81AE4" w:rsidRDefault="00812B88" w:rsidP="00812B88">
            <w:pPr>
              <w:pStyle w:val="Prrafodelista"/>
              <w:spacing w:line="276" w:lineRule="auto"/>
              <w:ind w:left="0" w:right="16"/>
              <w:jc w:val="center"/>
              <w:rPr>
                <w:rFonts w:ascii="Arial" w:eastAsia="Arial" w:hAnsi="Arial" w:cs="Arial"/>
                <w:sz w:val="10"/>
                <w:szCs w:val="10"/>
              </w:rPr>
            </w:pPr>
          </w:p>
        </w:tc>
        <w:tc>
          <w:tcPr>
            <w:tcW w:w="567" w:type="dxa"/>
            <w:shd w:val="clear" w:color="auto" w:fill="EDEDED"/>
            <w:vAlign w:val="center"/>
          </w:tcPr>
          <w:p w14:paraId="79AEA8AD" w14:textId="0CDD1443" w:rsidR="00812B88"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EDEDED"/>
            <w:vAlign w:val="center"/>
          </w:tcPr>
          <w:p w14:paraId="3C89E025" w14:textId="0FAB467D" w:rsidR="00812B88"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2 horas</w:t>
            </w:r>
          </w:p>
        </w:tc>
      </w:tr>
      <w:tr w:rsidR="00812B88" w:rsidRPr="00A81AE4" w14:paraId="4BD725AC" w14:textId="77777777" w:rsidTr="00812B88">
        <w:tc>
          <w:tcPr>
            <w:tcW w:w="392" w:type="dxa"/>
            <w:shd w:val="clear" w:color="auto" w:fill="EDEDED"/>
            <w:vAlign w:val="center"/>
          </w:tcPr>
          <w:p w14:paraId="407416E2" w14:textId="6D948C96" w:rsidR="00812B88"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w:t>
            </w:r>
          </w:p>
        </w:tc>
        <w:tc>
          <w:tcPr>
            <w:tcW w:w="850" w:type="dxa"/>
            <w:shd w:val="clear" w:color="auto" w:fill="EDEDED"/>
            <w:vAlign w:val="center"/>
          </w:tcPr>
          <w:p w14:paraId="409EBF3B" w14:textId="72B315A8" w:rsidR="00812B88" w:rsidRPr="00A81AE4" w:rsidRDefault="00812B88" w:rsidP="00812B88">
            <w:pPr>
              <w:pStyle w:val="Prrafodelista"/>
              <w:spacing w:line="276" w:lineRule="auto"/>
              <w:ind w:left="-108" w:right="-108"/>
              <w:jc w:val="center"/>
              <w:rPr>
                <w:rFonts w:ascii="Arial" w:eastAsia="Arial" w:hAnsi="Arial" w:cs="Arial"/>
                <w:sz w:val="10"/>
                <w:szCs w:val="10"/>
              </w:rPr>
            </w:pPr>
            <w:r w:rsidRPr="00FF4696">
              <w:rPr>
                <w:rStyle w:val="Refdecomentario"/>
                <w:rFonts w:ascii="Arial" w:hAnsi="Arial" w:cs="Arial"/>
                <w:sz w:val="10"/>
                <w:szCs w:val="10"/>
                <w:lang w:val="en-US"/>
              </w:rPr>
              <w:t>DOCENCIA</w:t>
            </w:r>
          </w:p>
        </w:tc>
        <w:tc>
          <w:tcPr>
            <w:tcW w:w="1276" w:type="dxa"/>
            <w:shd w:val="clear" w:color="auto" w:fill="EDEDED"/>
            <w:vAlign w:val="center"/>
          </w:tcPr>
          <w:p w14:paraId="251B2030" w14:textId="355870A0"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Diseño y ejecución de tutorías de formas de titulación</w:t>
            </w:r>
          </w:p>
        </w:tc>
        <w:tc>
          <w:tcPr>
            <w:tcW w:w="1134" w:type="dxa"/>
            <w:shd w:val="clear" w:color="auto" w:fill="EDEDED"/>
            <w:vAlign w:val="center"/>
          </w:tcPr>
          <w:p w14:paraId="1CAE9E8B" w14:textId="1FCB01AD"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Los docentes </w:t>
            </w:r>
            <w:r>
              <w:rPr>
                <w:rFonts w:ascii="Arial" w:eastAsia="Arial" w:hAnsi="Arial" w:cs="Arial"/>
                <w:sz w:val="10"/>
                <w:szCs w:val="10"/>
              </w:rPr>
              <w:t xml:space="preserve">tutores </w:t>
            </w:r>
            <w:r w:rsidRPr="00A81AE4">
              <w:rPr>
                <w:rFonts w:ascii="Arial" w:eastAsia="Arial" w:hAnsi="Arial" w:cs="Arial"/>
                <w:sz w:val="10"/>
                <w:szCs w:val="10"/>
              </w:rPr>
              <w:t xml:space="preserve">que corresponda según </w:t>
            </w:r>
            <w:r>
              <w:rPr>
                <w:rFonts w:ascii="Arial" w:eastAsia="Arial" w:hAnsi="Arial" w:cs="Arial"/>
                <w:sz w:val="10"/>
                <w:szCs w:val="10"/>
              </w:rPr>
              <w:t>el trabajo de titulación</w:t>
            </w:r>
          </w:p>
        </w:tc>
        <w:tc>
          <w:tcPr>
            <w:tcW w:w="1578" w:type="dxa"/>
            <w:shd w:val="clear" w:color="auto" w:fill="EDEDED"/>
            <w:vAlign w:val="center"/>
          </w:tcPr>
          <w:p w14:paraId="7204EA73" w14:textId="77777777"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Acompañamiento y dirección de tutorías de titulación</w:t>
            </w:r>
          </w:p>
        </w:tc>
        <w:tc>
          <w:tcPr>
            <w:tcW w:w="832" w:type="dxa"/>
            <w:shd w:val="clear" w:color="auto" w:fill="EDEDED"/>
            <w:vAlign w:val="center"/>
          </w:tcPr>
          <w:p w14:paraId="41A32135" w14:textId="77777777"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2A3DC998" w14:textId="77777777"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1F6B8FCE" w14:textId="77777777"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567" w:type="dxa"/>
            <w:shd w:val="clear" w:color="auto" w:fill="EDEDED"/>
            <w:vAlign w:val="center"/>
          </w:tcPr>
          <w:p w14:paraId="7C78A587" w14:textId="5E217292" w:rsidR="00812B88"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EDEDED"/>
            <w:vAlign w:val="center"/>
          </w:tcPr>
          <w:p w14:paraId="3B732820" w14:textId="329A0CB9" w:rsidR="00812B88"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2 horas</w:t>
            </w:r>
          </w:p>
        </w:tc>
      </w:tr>
      <w:tr w:rsidR="00812B88" w:rsidRPr="00A81AE4" w14:paraId="1171A743" w14:textId="77777777" w:rsidTr="00812B88">
        <w:tc>
          <w:tcPr>
            <w:tcW w:w="392" w:type="dxa"/>
            <w:shd w:val="clear" w:color="auto" w:fill="EDEDED"/>
            <w:vAlign w:val="center"/>
          </w:tcPr>
          <w:p w14:paraId="7A54065E" w14:textId="5F4DD413" w:rsidR="00812B88"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w:t>
            </w:r>
          </w:p>
        </w:tc>
        <w:tc>
          <w:tcPr>
            <w:tcW w:w="850" w:type="dxa"/>
            <w:shd w:val="clear" w:color="auto" w:fill="EDEDED"/>
            <w:vAlign w:val="center"/>
          </w:tcPr>
          <w:p w14:paraId="04853DD6" w14:textId="0EFE90BE" w:rsidR="00812B88" w:rsidRPr="00A81AE4" w:rsidRDefault="00812B88" w:rsidP="00812B88">
            <w:pPr>
              <w:pStyle w:val="Prrafodelista"/>
              <w:spacing w:line="276" w:lineRule="auto"/>
              <w:ind w:left="-108" w:right="-108"/>
              <w:jc w:val="center"/>
              <w:rPr>
                <w:rFonts w:ascii="Arial" w:eastAsia="Arial" w:hAnsi="Arial" w:cs="Arial"/>
                <w:sz w:val="10"/>
                <w:szCs w:val="10"/>
              </w:rPr>
            </w:pPr>
            <w:r w:rsidRPr="00FF4696">
              <w:rPr>
                <w:rStyle w:val="Refdecomentario"/>
                <w:rFonts w:ascii="Arial" w:hAnsi="Arial" w:cs="Arial"/>
                <w:sz w:val="10"/>
                <w:szCs w:val="10"/>
                <w:lang w:val="en-US"/>
              </w:rPr>
              <w:t>DOCENCIA</w:t>
            </w:r>
          </w:p>
        </w:tc>
        <w:tc>
          <w:tcPr>
            <w:tcW w:w="1276" w:type="dxa"/>
            <w:shd w:val="clear" w:color="auto" w:fill="EDEDED"/>
            <w:vAlign w:val="center"/>
          </w:tcPr>
          <w:p w14:paraId="06A1ED9F" w14:textId="731020F6" w:rsidR="00812B88" w:rsidRPr="004168C7" w:rsidRDefault="00812B88" w:rsidP="00812B88">
            <w:pPr>
              <w:pStyle w:val="Prrafodelista"/>
              <w:spacing w:line="276" w:lineRule="auto"/>
              <w:ind w:left="0" w:right="16"/>
              <w:jc w:val="center"/>
              <w:rPr>
                <w:rFonts w:ascii="Arial" w:eastAsia="Arial" w:hAnsi="Arial" w:cs="Arial"/>
                <w:sz w:val="10"/>
                <w:szCs w:val="10"/>
              </w:rPr>
            </w:pPr>
            <w:r w:rsidRPr="004168C7">
              <w:rPr>
                <w:rFonts w:ascii="Arial" w:eastAsia="Arial" w:hAnsi="Arial" w:cs="Arial"/>
                <w:sz w:val="10"/>
                <w:szCs w:val="10"/>
              </w:rPr>
              <w:t>Otras actividades de docencia</w:t>
            </w:r>
          </w:p>
        </w:tc>
        <w:tc>
          <w:tcPr>
            <w:tcW w:w="1134" w:type="dxa"/>
            <w:shd w:val="clear" w:color="auto" w:fill="EDEDED"/>
            <w:vAlign w:val="center"/>
          </w:tcPr>
          <w:p w14:paraId="0D25AD0E" w14:textId="282F2D60"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actividades planificadas</w:t>
            </w:r>
          </w:p>
        </w:tc>
        <w:tc>
          <w:tcPr>
            <w:tcW w:w="1578" w:type="dxa"/>
            <w:shd w:val="clear" w:color="auto" w:fill="EDEDED"/>
            <w:vAlign w:val="center"/>
          </w:tcPr>
          <w:p w14:paraId="796C9FB7" w14:textId="7671041C" w:rsidR="00812B88"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Actividades gestionadas de acuerdo a la necesidad de cada instituto y que no consten en la política de asignación de carga horaria</w:t>
            </w:r>
          </w:p>
        </w:tc>
        <w:tc>
          <w:tcPr>
            <w:tcW w:w="832" w:type="dxa"/>
            <w:shd w:val="clear" w:color="auto" w:fill="EDEDED"/>
            <w:vAlign w:val="center"/>
          </w:tcPr>
          <w:p w14:paraId="57382112" w14:textId="57B7C04F"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DEDED"/>
            <w:vAlign w:val="center"/>
          </w:tcPr>
          <w:p w14:paraId="1F599778" w14:textId="3F596DD7"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DEDED"/>
            <w:vAlign w:val="center"/>
          </w:tcPr>
          <w:p w14:paraId="4B148799" w14:textId="64D7B475" w:rsidR="00812B88" w:rsidRPr="00A81AE4" w:rsidRDefault="00812B88"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567" w:type="dxa"/>
            <w:shd w:val="clear" w:color="auto" w:fill="EDEDED"/>
            <w:vAlign w:val="center"/>
          </w:tcPr>
          <w:p w14:paraId="6DA2CA7A" w14:textId="4847E63E" w:rsidR="00812B88"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EDEDED"/>
            <w:vAlign w:val="center"/>
          </w:tcPr>
          <w:p w14:paraId="193E989E" w14:textId="584E7B3D" w:rsidR="00812B88"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5 horas</w:t>
            </w:r>
          </w:p>
        </w:tc>
      </w:tr>
      <w:tr w:rsidR="008742C3" w:rsidRPr="00A81AE4" w14:paraId="58A44771" w14:textId="77777777" w:rsidTr="00812B88">
        <w:tc>
          <w:tcPr>
            <w:tcW w:w="392" w:type="dxa"/>
            <w:shd w:val="clear" w:color="auto" w:fill="D9E2F3"/>
            <w:vAlign w:val="center"/>
          </w:tcPr>
          <w:p w14:paraId="17CD0D5B" w14:textId="3B91D58E" w:rsidR="008742C3"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w:t>
            </w:r>
          </w:p>
        </w:tc>
        <w:tc>
          <w:tcPr>
            <w:tcW w:w="850" w:type="dxa"/>
            <w:shd w:val="clear" w:color="auto" w:fill="D9E2F3"/>
            <w:vAlign w:val="center"/>
          </w:tcPr>
          <w:p w14:paraId="308615AE" w14:textId="77777777" w:rsidR="008742C3" w:rsidRPr="00A81AE4" w:rsidRDefault="008742C3" w:rsidP="00812B88">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VINCULACIÓN</w:t>
            </w:r>
          </w:p>
        </w:tc>
        <w:tc>
          <w:tcPr>
            <w:tcW w:w="1276" w:type="dxa"/>
            <w:shd w:val="clear" w:color="auto" w:fill="D9E2F3"/>
            <w:vAlign w:val="center"/>
          </w:tcPr>
          <w:p w14:paraId="22FA81D7" w14:textId="4A8F5581" w:rsidR="008742C3" w:rsidRPr="008742C3" w:rsidRDefault="008742C3"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Acompañamiento a la ejecución de prácticas preprofesionales o de servicio comunitario</w:t>
            </w:r>
          </w:p>
        </w:tc>
        <w:tc>
          <w:tcPr>
            <w:tcW w:w="1134" w:type="dxa"/>
            <w:shd w:val="clear" w:color="auto" w:fill="D9E2F3"/>
            <w:vAlign w:val="center"/>
          </w:tcPr>
          <w:p w14:paraId="7F53CF79" w14:textId="77777777" w:rsidR="008742C3" w:rsidRPr="00A81AE4" w:rsidRDefault="008742C3"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actividades planificadas</w:t>
            </w:r>
          </w:p>
        </w:tc>
        <w:tc>
          <w:tcPr>
            <w:tcW w:w="1578" w:type="dxa"/>
            <w:shd w:val="clear" w:color="auto" w:fill="D9E2F3"/>
            <w:vAlign w:val="center"/>
          </w:tcPr>
          <w:p w14:paraId="4D4B41E7" w14:textId="77777777" w:rsidR="008742C3" w:rsidRPr="00A81AE4" w:rsidRDefault="008742C3"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Acompañamiento y orientación a los estudiantes para la ejecución de prácticas preprofesionales o de servicio comunitario</w:t>
            </w:r>
          </w:p>
        </w:tc>
        <w:tc>
          <w:tcPr>
            <w:tcW w:w="832" w:type="dxa"/>
            <w:shd w:val="clear" w:color="auto" w:fill="D9E2F3"/>
            <w:vAlign w:val="center"/>
          </w:tcPr>
          <w:p w14:paraId="5B2C18F4" w14:textId="77777777" w:rsidR="008742C3" w:rsidRPr="00A81AE4" w:rsidRDefault="008742C3"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D9E2F3"/>
            <w:vAlign w:val="center"/>
          </w:tcPr>
          <w:p w14:paraId="45C620E8" w14:textId="77777777" w:rsidR="008742C3" w:rsidRPr="00A81AE4" w:rsidRDefault="008742C3"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D9E2F3"/>
            <w:vAlign w:val="center"/>
          </w:tcPr>
          <w:p w14:paraId="5CE93D12" w14:textId="77777777" w:rsidR="008742C3" w:rsidRPr="00A81AE4" w:rsidRDefault="008742C3" w:rsidP="00812B88">
            <w:pPr>
              <w:pStyle w:val="Prrafodelista"/>
              <w:spacing w:line="276" w:lineRule="auto"/>
              <w:ind w:left="0" w:right="16"/>
              <w:jc w:val="center"/>
              <w:rPr>
                <w:rFonts w:ascii="Arial" w:eastAsia="Arial" w:hAnsi="Arial" w:cs="Arial"/>
                <w:sz w:val="10"/>
                <w:szCs w:val="10"/>
              </w:rPr>
            </w:pPr>
          </w:p>
        </w:tc>
        <w:tc>
          <w:tcPr>
            <w:tcW w:w="567" w:type="dxa"/>
            <w:shd w:val="clear" w:color="auto" w:fill="D9E2F3"/>
            <w:vAlign w:val="center"/>
          </w:tcPr>
          <w:p w14:paraId="7AD8BEBE" w14:textId="7A5C8C30" w:rsidR="008742C3"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D9E2F3"/>
            <w:vAlign w:val="center"/>
          </w:tcPr>
          <w:p w14:paraId="681A6BBE" w14:textId="7C761D2F" w:rsidR="008742C3"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r>
      <w:tr w:rsidR="001B267A" w:rsidRPr="00A81AE4" w14:paraId="7559F22E" w14:textId="77777777" w:rsidTr="00812B88">
        <w:tc>
          <w:tcPr>
            <w:tcW w:w="392" w:type="dxa"/>
            <w:vMerge w:val="restart"/>
            <w:shd w:val="clear" w:color="auto" w:fill="D9E2F3"/>
            <w:vAlign w:val="center"/>
          </w:tcPr>
          <w:p w14:paraId="315597B6" w14:textId="62AE9B52" w:rsidR="001B267A"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w:t>
            </w:r>
          </w:p>
        </w:tc>
        <w:tc>
          <w:tcPr>
            <w:tcW w:w="850" w:type="dxa"/>
            <w:vMerge w:val="restart"/>
            <w:shd w:val="clear" w:color="auto" w:fill="D9E2F3"/>
            <w:vAlign w:val="center"/>
          </w:tcPr>
          <w:p w14:paraId="3BA9FCE8" w14:textId="77777777" w:rsidR="001B267A" w:rsidRPr="00A81AE4" w:rsidRDefault="001B267A" w:rsidP="00812B88">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VINCULACIÓN</w:t>
            </w:r>
          </w:p>
        </w:tc>
        <w:tc>
          <w:tcPr>
            <w:tcW w:w="1276" w:type="dxa"/>
            <w:shd w:val="clear" w:color="auto" w:fill="D9E2F3"/>
            <w:vAlign w:val="center"/>
          </w:tcPr>
          <w:p w14:paraId="205B6831" w14:textId="77777777" w:rsidR="001B267A"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 de proyectos de vinculación</w:t>
            </w:r>
          </w:p>
          <w:p w14:paraId="03581751" w14:textId="158C431C" w:rsidR="001B267A" w:rsidRPr="001B267A" w:rsidRDefault="001B267A" w:rsidP="00812B88">
            <w:pPr>
              <w:pStyle w:val="Prrafodelista"/>
              <w:spacing w:line="276" w:lineRule="auto"/>
              <w:ind w:left="0" w:right="16"/>
              <w:jc w:val="center"/>
              <w:rPr>
                <w:rFonts w:ascii="Arial" w:eastAsia="Arial" w:hAnsi="Arial" w:cs="Arial"/>
                <w:sz w:val="10"/>
                <w:szCs w:val="10"/>
              </w:rPr>
            </w:pPr>
          </w:p>
        </w:tc>
        <w:tc>
          <w:tcPr>
            <w:tcW w:w="1134" w:type="dxa"/>
            <w:vMerge w:val="restart"/>
            <w:shd w:val="clear" w:color="auto" w:fill="D9E2F3"/>
            <w:vAlign w:val="center"/>
          </w:tcPr>
          <w:p w14:paraId="65833964" w14:textId="6BF267CD" w:rsidR="001B267A" w:rsidRPr="00A81AE4" w:rsidRDefault="001B267A"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Director de vinculación con la sociedad</w:t>
            </w:r>
          </w:p>
        </w:tc>
        <w:tc>
          <w:tcPr>
            <w:tcW w:w="1578" w:type="dxa"/>
            <w:shd w:val="clear" w:color="auto" w:fill="D9E2F3"/>
            <w:vAlign w:val="center"/>
          </w:tcPr>
          <w:p w14:paraId="763DAFA7"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Times New Roman" w:hAnsi="Arial" w:cs="Arial"/>
                <w:color w:val="000000"/>
                <w:sz w:val="10"/>
                <w:szCs w:val="10"/>
                <w:lang w:eastAsia="es-ES"/>
              </w:rPr>
              <w:t>Diseño y ejecución de proyectos de vinculación con la sociedad</w:t>
            </w:r>
          </w:p>
        </w:tc>
        <w:tc>
          <w:tcPr>
            <w:tcW w:w="832" w:type="dxa"/>
            <w:shd w:val="clear" w:color="auto" w:fill="D9E2F3"/>
            <w:vAlign w:val="center"/>
          </w:tcPr>
          <w:p w14:paraId="3788A350"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D9E2F3"/>
            <w:vAlign w:val="center"/>
          </w:tcPr>
          <w:p w14:paraId="0FEE0177"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D9E2F3"/>
            <w:vAlign w:val="center"/>
          </w:tcPr>
          <w:p w14:paraId="38BAFE0F"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p>
        </w:tc>
        <w:tc>
          <w:tcPr>
            <w:tcW w:w="567" w:type="dxa"/>
            <w:shd w:val="clear" w:color="auto" w:fill="D9E2F3"/>
            <w:vAlign w:val="center"/>
          </w:tcPr>
          <w:p w14:paraId="78B15864" w14:textId="247B4D4B"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D9E2F3"/>
            <w:vAlign w:val="center"/>
          </w:tcPr>
          <w:p w14:paraId="4698F774" w14:textId="0F5F8490"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3 horas</w:t>
            </w:r>
          </w:p>
        </w:tc>
      </w:tr>
      <w:tr w:rsidR="001B267A" w:rsidRPr="00A81AE4" w14:paraId="6D61E256" w14:textId="77777777" w:rsidTr="00812B88">
        <w:tc>
          <w:tcPr>
            <w:tcW w:w="392" w:type="dxa"/>
            <w:vMerge/>
            <w:shd w:val="clear" w:color="auto" w:fill="D9E2F3"/>
            <w:vAlign w:val="center"/>
          </w:tcPr>
          <w:p w14:paraId="7035B655"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p>
        </w:tc>
        <w:tc>
          <w:tcPr>
            <w:tcW w:w="850" w:type="dxa"/>
            <w:vMerge/>
            <w:shd w:val="clear" w:color="auto" w:fill="D9E2F3"/>
            <w:vAlign w:val="center"/>
          </w:tcPr>
          <w:p w14:paraId="57A0BCE2" w14:textId="77777777" w:rsidR="001B267A" w:rsidRPr="00A81AE4" w:rsidRDefault="001B267A" w:rsidP="00812B88">
            <w:pPr>
              <w:pStyle w:val="Prrafodelista"/>
              <w:spacing w:line="276" w:lineRule="auto"/>
              <w:ind w:left="-108" w:right="-108"/>
              <w:jc w:val="center"/>
              <w:rPr>
                <w:rFonts w:ascii="Arial" w:eastAsia="Arial" w:hAnsi="Arial" w:cs="Arial"/>
                <w:sz w:val="10"/>
                <w:szCs w:val="10"/>
              </w:rPr>
            </w:pPr>
          </w:p>
        </w:tc>
        <w:tc>
          <w:tcPr>
            <w:tcW w:w="1276" w:type="dxa"/>
            <w:shd w:val="clear" w:color="auto" w:fill="D9E2F3"/>
            <w:vAlign w:val="center"/>
          </w:tcPr>
          <w:p w14:paraId="4C7B1A6B" w14:textId="40F733CE"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Gesti</w:t>
            </w:r>
            <w:r>
              <w:rPr>
                <w:rFonts w:ascii="Arial" w:eastAsia="Arial" w:hAnsi="Arial" w:cs="Arial"/>
                <w:sz w:val="10"/>
                <w:szCs w:val="10"/>
              </w:rPr>
              <w:t>ón de</w:t>
            </w:r>
            <w:r w:rsidRPr="00A81AE4">
              <w:rPr>
                <w:rFonts w:ascii="Arial" w:eastAsia="Arial" w:hAnsi="Arial" w:cs="Arial"/>
                <w:sz w:val="10"/>
                <w:szCs w:val="10"/>
              </w:rPr>
              <w:t xml:space="preserve"> colectivos académicos y redes a nivel nacional e internacional</w:t>
            </w:r>
          </w:p>
        </w:tc>
        <w:tc>
          <w:tcPr>
            <w:tcW w:w="1134" w:type="dxa"/>
            <w:vMerge/>
            <w:shd w:val="clear" w:color="auto" w:fill="D9E2F3"/>
            <w:vAlign w:val="center"/>
          </w:tcPr>
          <w:p w14:paraId="29B15F6D" w14:textId="77777777" w:rsidR="001B267A" w:rsidRDefault="001B267A" w:rsidP="00812B88">
            <w:pPr>
              <w:pStyle w:val="Prrafodelista"/>
              <w:spacing w:line="276" w:lineRule="auto"/>
              <w:ind w:left="0" w:right="16"/>
              <w:jc w:val="center"/>
              <w:rPr>
                <w:rFonts w:ascii="Arial" w:eastAsia="Arial" w:hAnsi="Arial" w:cs="Arial"/>
                <w:sz w:val="10"/>
                <w:szCs w:val="10"/>
              </w:rPr>
            </w:pPr>
          </w:p>
        </w:tc>
        <w:tc>
          <w:tcPr>
            <w:tcW w:w="1578" w:type="dxa"/>
            <w:shd w:val="clear" w:color="auto" w:fill="D9E2F3"/>
            <w:vAlign w:val="center"/>
          </w:tcPr>
          <w:p w14:paraId="14A6A94C" w14:textId="73AF6590" w:rsidR="001B267A" w:rsidRPr="00A81AE4" w:rsidRDefault="002704CA" w:rsidP="00812B88">
            <w:pPr>
              <w:pStyle w:val="Prrafodelista"/>
              <w:spacing w:line="276" w:lineRule="auto"/>
              <w:ind w:left="0" w:right="16"/>
              <w:jc w:val="center"/>
              <w:rPr>
                <w:rFonts w:ascii="Arial" w:eastAsia="Times New Roman" w:hAnsi="Arial" w:cs="Arial"/>
                <w:color w:val="000000"/>
                <w:sz w:val="10"/>
                <w:szCs w:val="10"/>
                <w:lang w:eastAsia="es-ES"/>
              </w:rPr>
            </w:pPr>
            <w:r>
              <w:rPr>
                <w:rFonts w:ascii="Arial" w:eastAsia="Arial" w:hAnsi="Arial" w:cs="Arial"/>
                <w:sz w:val="10"/>
                <w:szCs w:val="10"/>
              </w:rPr>
              <w:t>Realización de convenios con</w:t>
            </w:r>
            <w:r w:rsidRPr="00A81AE4">
              <w:rPr>
                <w:rFonts w:ascii="Arial" w:eastAsia="Arial" w:hAnsi="Arial" w:cs="Arial"/>
                <w:sz w:val="10"/>
                <w:szCs w:val="10"/>
              </w:rPr>
              <w:t xml:space="preserve"> colectivos académicos y redes a nivel nacional e internacional</w:t>
            </w:r>
          </w:p>
        </w:tc>
        <w:tc>
          <w:tcPr>
            <w:tcW w:w="832" w:type="dxa"/>
            <w:shd w:val="clear" w:color="auto" w:fill="D9E2F3"/>
            <w:vAlign w:val="center"/>
          </w:tcPr>
          <w:p w14:paraId="58B99423" w14:textId="734FFC0F"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D9E2F3"/>
            <w:vAlign w:val="center"/>
          </w:tcPr>
          <w:p w14:paraId="6274E026" w14:textId="5E85C774"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D9E2F3"/>
            <w:vAlign w:val="center"/>
          </w:tcPr>
          <w:p w14:paraId="38C7FF0D"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p>
        </w:tc>
        <w:tc>
          <w:tcPr>
            <w:tcW w:w="567" w:type="dxa"/>
            <w:shd w:val="clear" w:color="auto" w:fill="D9E2F3"/>
            <w:vAlign w:val="center"/>
          </w:tcPr>
          <w:p w14:paraId="6B90691E" w14:textId="435F2A87"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D9E2F3"/>
            <w:vAlign w:val="center"/>
          </w:tcPr>
          <w:p w14:paraId="1E1D841C" w14:textId="0A1F94A3"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2 horas</w:t>
            </w:r>
          </w:p>
        </w:tc>
      </w:tr>
      <w:tr w:rsidR="001B267A" w:rsidRPr="00A81AE4" w14:paraId="390F25DB" w14:textId="77777777" w:rsidTr="00812B88">
        <w:tc>
          <w:tcPr>
            <w:tcW w:w="392" w:type="dxa"/>
            <w:shd w:val="clear" w:color="auto" w:fill="E2EFD9"/>
            <w:vAlign w:val="center"/>
          </w:tcPr>
          <w:p w14:paraId="4D9BC109" w14:textId="3744590F" w:rsidR="001B267A"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7</w:t>
            </w:r>
          </w:p>
        </w:tc>
        <w:tc>
          <w:tcPr>
            <w:tcW w:w="850" w:type="dxa"/>
            <w:shd w:val="clear" w:color="auto" w:fill="E2EFD9"/>
            <w:vAlign w:val="center"/>
          </w:tcPr>
          <w:p w14:paraId="6B49519B" w14:textId="77777777" w:rsidR="001B267A" w:rsidRPr="00A81AE4" w:rsidRDefault="001B267A" w:rsidP="00812B88">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INVESTIGACIÓN</w:t>
            </w:r>
          </w:p>
        </w:tc>
        <w:tc>
          <w:tcPr>
            <w:tcW w:w="1276" w:type="dxa"/>
            <w:shd w:val="clear" w:color="auto" w:fill="E2EFD9"/>
            <w:vAlign w:val="center"/>
          </w:tcPr>
          <w:p w14:paraId="76CC9141" w14:textId="57FE766C" w:rsidR="001B267A" w:rsidRPr="001B267A"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Diseño y ejecución de proyectos de investigación</w:t>
            </w:r>
          </w:p>
        </w:tc>
        <w:tc>
          <w:tcPr>
            <w:tcW w:w="1134" w:type="dxa"/>
            <w:shd w:val="clear" w:color="auto" w:fill="E2EFD9"/>
            <w:vAlign w:val="center"/>
          </w:tcPr>
          <w:p w14:paraId="20ED64D3"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Los docentes que corresponda según </w:t>
            </w:r>
            <w:r w:rsidRPr="00A81AE4">
              <w:rPr>
                <w:rFonts w:ascii="Arial" w:eastAsia="Arial" w:hAnsi="Arial" w:cs="Arial"/>
                <w:sz w:val="10"/>
                <w:szCs w:val="10"/>
              </w:rPr>
              <w:lastRenderedPageBreak/>
              <w:t>Política de carga horaria</w:t>
            </w:r>
          </w:p>
        </w:tc>
        <w:tc>
          <w:tcPr>
            <w:tcW w:w="1578" w:type="dxa"/>
            <w:shd w:val="clear" w:color="auto" w:fill="E2EFD9"/>
            <w:vAlign w:val="center"/>
          </w:tcPr>
          <w:p w14:paraId="4E41B005"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lastRenderedPageBreak/>
              <w:t>Ejecución de proyectos de investigación aprobados por el OCS</w:t>
            </w:r>
          </w:p>
        </w:tc>
        <w:tc>
          <w:tcPr>
            <w:tcW w:w="832" w:type="dxa"/>
            <w:shd w:val="clear" w:color="auto" w:fill="E2EFD9"/>
            <w:vAlign w:val="center"/>
          </w:tcPr>
          <w:p w14:paraId="490A8097"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2EFD9"/>
            <w:vAlign w:val="center"/>
          </w:tcPr>
          <w:p w14:paraId="32F3F35A"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2EFD9"/>
            <w:vAlign w:val="center"/>
          </w:tcPr>
          <w:p w14:paraId="53CB9D02"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p>
        </w:tc>
        <w:tc>
          <w:tcPr>
            <w:tcW w:w="567" w:type="dxa"/>
            <w:shd w:val="clear" w:color="auto" w:fill="E2EFD9"/>
            <w:vAlign w:val="center"/>
          </w:tcPr>
          <w:p w14:paraId="45534359" w14:textId="1F72F5DD"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E2EFD9"/>
            <w:vAlign w:val="center"/>
          </w:tcPr>
          <w:p w14:paraId="264B7D35" w14:textId="17CD138F"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4 horas</w:t>
            </w:r>
          </w:p>
        </w:tc>
      </w:tr>
      <w:tr w:rsidR="001B267A" w:rsidRPr="00A81AE4" w14:paraId="46E8D8E5" w14:textId="77777777" w:rsidTr="00812B88">
        <w:tc>
          <w:tcPr>
            <w:tcW w:w="392" w:type="dxa"/>
            <w:shd w:val="clear" w:color="auto" w:fill="E2EFD9"/>
            <w:vAlign w:val="center"/>
          </w:tcPr>
          <w:p w14:paraId="152C26F7" w14:textId="6B44C59C" w:rsidR="001B267A"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w:t>
            </w:r>
          </w:p>
        </w:tc>
        <w:tc>
          <w:tcPr>
            <w:tcW w:w="850" w:type="dxa"/>
            <w:shd w:val="clear" w:color="auto" w:fill="E2EFD9"/>
            <w:vAlign w:val="center"/>
          </w:tcPr>
          <w:p w14:paraId="59DF947E" w14:textId="77777777" w:rsidR="001B267A" w:rsidRPr="00A81AE4" w:rsidRDefault="001B267A" w:rsidP="00812B88">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INVESTIGACIÓN</w:t>
            </w:r>
          </w:p>
        </w:tc>
        <w:tc>
          <w:tcPr>
            <w:tcW w:w="1276" w:type="dxa"/>
            <w:shd w:val="clear" w:color="auto" w:fill="E2EFD9"/>
            <w:vAlign w:val="center"/>
          </w:tcPr>
          <w:p w14:paraId="7150798A" w14:textId="5FCA0EDC" w:rsidR="001B267A" w:rsidRPr="001B267A"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Difusión de resultados de proyectos de investigación</w:t>
            </w:r>
          </w:p>
        </w:tc>
        <w:tc>
          <w:tcPr>
            <w:tcW w:w="1134" w:type="dxa"/>
            <w:shd w:val="clear" w:color="auto" w:fill="E2EFD9"/>
            <w:vAlign w:val="center"/>
          </w:tcPr>
          <w:p w14:paraId="3753A62F"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E2EFD9"/>
            <w:vAlign w:val="center"/>
          </w:tcPr>
          <w:p w14:paraId="1F1B2714" w14:textId="5A6FA491"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Publicación de los resultados de investigación: artículos, libros, </w:t>
            </w:r>
            <w:r w:rsidR="00323FBD">
              <w:rPr>
                <w:rFonts w:ascii="Arial" w:eastAsia="Arial" w:hAnsi="Arial" w:cs="Arial"/>
                <w:sz w:val="10"/>
                <w:szCs w:val="10"/>
              </w:rPr>
              <w:t>ponencias en congresos</w:t>
            </w:r>
          </w:p>
        </w:tc>
        <w:tc>
          <w:tcPr>
            <w:tcW w:w="832" w:type="dxa"/>
            <w:shd w:val="clear" w:color="auto" w:fill="E2EFD9"/>
            <w:vAlign w:val="center"/>
          </w:tcPr>
          <w:p w14:paraId="6FB6E11C"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2EFD9"/>
            <w:vAlign w:val="center"/>
          </w:tcPr>
          <w:p w14:paraId="55E6EDE0"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2EFD9"/>
            <w:vAlign w:val="center"/>
          </w:tcPr>
          <w:p w14:paraId="17408A36"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p>
        </w:tc>
        <w:tc>
          <w:tcPr>
            <w:tcW w:w="567" w:type="dxa"/>
            <w:shd w:val="clear" w:color="auto" w:fill="E2EFD9"/>
            <w:vAlign w:val="center"/>
          </w:tcPr>
          <w:p w14:paraId="2202F94F" w14:textId="28B7B2BE" w:rsidR="001B267A" w:rsidRPr="002975B6" w:rsidRDefault="00066449" w:rsidP="00066449">
            <w:pPr>
              <w:pStyle w:val="Prrafodelista"/>
              <w:spacing w:line="276" w:lineRule="auto"/>
              <w:ind w:left="0" w:right="16"/>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E2EFD9"/>
            <w:vAlign w:val="center"/>
          </w:tcPr>
          <w:p w14:paraId="67230E4F" w14:textId="34D15724"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4 horas</w:t>
            </w:r>
          </w:p>
        </w:tc>
      </w:tr>
      <w:tr w:rsidR="001B267A" w:rsidRPr="00A81AE4" w14:paraId="122D01A0" w14:textId="77777777" w:rsidTr="00812B88">
        <w:tc>
          <w:tcPr>
            <w:tcW w:w="392" w:type="dxa"/>
            <w:shd w:val="clear" w:color="auto" w:fill="E2EFD9"/>
            <w:vAlign w:val="center"/>
          </w:tcPr>
          <w:p w14:paraId="6DD5AE1E" w14:textId="53CD95E2" w:rsidR="001B267A" w:rsidRPr="00A81AE4" w:rsidRDefault="00812B88" w:rsidP="00812B88">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9</w:t>
            </w:r>
          </w:p>
        </w:tc>
        <w:tc>
          <w:tcPr>
            <w:tcW w:w="850" w:type="dxa"/>
            <w:shd w:val="clear" w:color="auto" w:fill="E2EFD9"/>
            <w:vAlign w:val="center"/>
          </w:tcPr>
          <w:p w14:paraId="3985A870" w14:textId="77777777" w:rsidR="001B267A" w:rsidRPr="00A81AE4" w:rsidRDefault="001B267A" w:rsidP="00812B88">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INVESTIGACIÓN</w:t>
            </w:r>
          </w:p>
        </w:tc>
        <w:tc>
          <w:tcPr>
            <w:tcW w:w="1276" w:type="dxa"/>
            <w:shd w:val="clear" w:color="auto" w:fill="E2EFD9"/>
            <w:vAlign w:val="center"/>
          </w:tcPr>
          <w:p w14:paraId="579BAE1F" w14:textId="43EB68D3" w:rsidR="001B267A" w:rsidRPr="001B267A"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en comités o consejos editoriales de revistas científicas y académicas indexadas y/o arbitradas</w:t>
            </w:r>
          </w:p>
        </w:tc>
        <w:tc>
          <w:tcPr>
            <w:tcW w:w="1134" w:type="dxa"/>
            <w:shd w:val="clear" w:color="auto" w:fill="E2EFD9"/>
            <w:vAlign w:val="center"/>
          </w:tcPr>
          <w:p w14:paraId="0A73C883"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E2EFD9"/>
            <w:vAlign w:val="center"/>
          </w:tcPr>
          <w:p w14:paraId="16DFF6A0"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Times New Roman" w:hAnsi="Arial" w:cs="Arial"/>
                <w:color w:val="000000"/>
                <w:sz w:val="10"/>
                <w:szCs w:val="10"/>
                <w:lang w:eastAsia="es-ES"/>
              </w:rPr>
              <w:t xml:space="preserve">Participación activa como miembro </w:t>
            </w:r>
            <w:r w:rsidRPr="00A81AE4">
              <w:rPr>
                <w:rFonts w:ascii="Arial" w:eastAsia="Times New Roman" w:hAnsi="Arial" w:cs="Arial"/>
                <w:color w:val="000000"/>
                <w:sz w:val="10"/>
                <w:szCs w:val="10"/>
              </w:rPr>
              <w:t>de</w:t>
            </w:r>
            <w:r w:rsidRPr="00A81AE4">
              <w:rPr>
                <w:rFonts w:ascii="Arial" w:eastAsia="Arial" w:hAnsi="Arial" w:cs="Arial"/>
                <w:sz w:val="10"/>
                <w:szCs w:val="10"/>
              </w:rPr>
              <w:t xml:space="preserve"> comités o consejos editoriales de revistas científicas y académicas indexadas y/o arbitradas</w:t>
            </w:r>
          </w:p>
        </w:tc>
        <w:tc>
          <w:tcPr>
            <w:tcW w:w="832" w:type="dxa"/>
            <w:shd w:val="clear" w:color="auto" w:fill="E2EFD9"/>
            <w:vAlign w:val="center"/>
          </w:tcPr>
          <w:p w14:paraId="290511F9"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E2EFD9"/>
            <w:vAlign w:val="center"/>
          </w:tcPr>
          <w:p w14:paraId="428F39A0"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E2EFD9"/>
            <w:vAlign w:val="center"/>
          </w:tcPr>
          <w:p w14:paraId="0BA2837F" w14:textId="77777777" w:rsidR="001B267A" w:rsidRPr="00A81AE4" w:rsidRDefault="001B267A" w:rsidP="00812B88">
            <w:pPr>
              <w:pStyle w:val="Prrafodelista"/>
              <w:spacing w:line="276" w:lineRule="auto"/>
              <w:ind w:left="0" w:right="16"/>
              <w:jc w:val="center"/>
              <w:rPr>
                <w:rFonts w:ascii="Arial" w:eastAsia="Arial" w:hAnsi="Arial" w:cs="Arial"/>
                <w:sz w:val="10"/>
                <w:szCs w:val="10"/>
              </w:rPr>
            </w:pPr>
          </w:p>
        </w:tc>
        <w:tc>
          <w:tcPr>
            <w:tcW w:w="567" w:type="dxa"/>
            <w:shd w:val="clear" w:color="auto" w:fill="E2EFD9"/>
            <w:vAlign w:val="center"/>
          </w:tcPr>
          <w:p w14:paraId="749B66D7" w14:textId="6392A53E"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1 hora</w:t>
            </w:r>
          </w:p>
        </w:tc>
        <w:tc>
          <w:tcPr>
            <w:tcW w:w="567" w:type="dxa"/>
            <w:shd w:val="clear" w:color="auto" w:fill="E2EFD9"/>
            <w:vAlign w:val="center"/>
          </w:tcPr>
          <w:p w14:paraId="08C53FCB" w14:textId="1D9487CD" w:rsidR="001B267A" w:rsidRPr="002975B6" w:rsidRDefault="00066449" w:rsidP="00812B88">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highlight w:val="yellow"/>
              </w:rPr>
              <w:t>4 horas</w:t>
            </w:r>
          </w:p>
        </w:tc>
      </w:tr>
    </w:tbl>
    <w:p w14:paraId="04961E7E" w14:textId="77777777" w:rsidR="00812B88" w:rsidRDefault="00812B88"/>
    <w:p w14:paraId="57037E5F" w14:textId="32767F2C" w:rsidR="00812B88" w:rsidRPr="00812B88" w:rsidRDefault="00812B88" w:rsidP="00226E98">
      <w:pPr>
        <w:pStyle w:val="Prrafodelista"/>
        <w:numPr>
          <w:ilvl w:val="0"/>
          <w:numId w:val="18"/>
        </w:numPr>
        <w:rPr>
          <w:rFonts w:ascii="Arial" w:hAnsi="Arial" w:cs="Arial"/>
        </w:rPr>
      </w:pPr>
      <w:r w:rsidRPr="00812B88">
        <w:rPr>
          <w:rFonts w:ascii="Arial" w:hAnsi="Arial" w:cs="Arial"/>
        </w:rPr>
        <w:t>Instituto o conservatorio público tipo 1</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1276"/>
        <w:gridCol w:w="1134"/>
        <w:gridCol w:w="1578"/>
        <w:gridCol w:w="832"/>
        <w:gridCol w:w="850"/>
        <w:gridCol w:w="993"/>
        <w:gridCol w:w="567"/>
        <w:gridCol w:w="567"/>
      </w:tblGrid>
      <w:tr w:rsidR="00C031B7" w:rsidRPr="00A81AE4" w14:paraId="7BD1CF55" w14:textId="77777777" w:rsidTr="00B02E64">
        <w:tc>
          <w:tcPr>
            <w:tcW w:w="392" w:type="dxa"/>
            <w:vMerge w:val="restart"/>
            <w:shd w:val="clear" w:color="auto" w:fill="auto"/>
            <w:vAlign w:val="center"/>
          </w:tcPr>
          <w:p w14:paraId="5ECF6A2E" w14:textId="1D383E34"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No.</w:t>
            </w:r>
          </w:p>
        </w:tc>
        <w:tc>
          <w:tcPr>
            <w:tcW w:w="850" w:type="dxa"/>
            <w:vMerge w:val="restart"/>
            <w:shd w:val="clear" w:color="auto" w:fill="auto"/>
            <w:vAlign w:val="center"/>
          </w:tcPr>
          <w:p w14:paraId="56294E7C" w14:textId="11B70EDC" w:rsidR="00C031B7" w:rsidRPr="00B02E64" w:rsidRDefault="00C031B7" w:rsidP="00B02E64">
            <w:pPr>
              <w:pStyle w:val="Prrafodelista"/>
              <w:spacing w:line="276" w:lineRule="auto"/>
              <w:ind w:left="-108" w:right="-108"/>
              <w:jc w:val="center"/>
              <w:rPr>
                <w:rFonts w:ascii="Arial" w:eastAsia="Arial" w:hAnsi="Arial" w:cs="Arial"/>
                <w:sz w:val="10"/>
                <w:szCs w:val="10"/>
              </w:rPr>
            </w:pPr>
            <w:r w:rsidRPr="00B02E64">
              <w:rPr>
                <w:rFonts w:ascii="Arial" w:eastAsia="Arial" w:hAnsi="Arial" w:cs="Arial"/>
                <w:b/>
                <w:sz w:val="10"/>
                <w:szCs w:val="10"/>
              </w:rPr>
              <w:t>EJE</w:t>
            </w:r>
          </w:p>
        </w:tc>
        <w:tc>
          <w:tcPr>
            <w:tcW w:w="1276" w:type="dxa"/>
            <w:vMerge w:val="restart"/>
            <w:shd w:val="clear" w:color="auto" w:fill="auto"/>
            <w:vAlign w:val="center"/>
          </w:tcPr>
          <w:p w14:paraId="09B4DAD8" w14:textId="36C1C9B7"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ACTIVIDAD</w:t>
            </w:r>
          </w:p>
        </w:tc>
        <w:tc>
          <w:tcPr>
            <w:tcW w:w="1134" w:type="dxa"/>
            <w:vMerge w:val="restart"/>
            <w:shd w:val="clear" w:color="auto" w:fill="auto"/>
            <w:vAlign w:val="center"/>
          </w:tcPr>
          <w:p w14:paraId="7A3C443E" w14:textId="4364495F"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ASIGNACIÓN DE ACTIVIDADES/ DOCENTE</w:t>
            </w:r>
          </w:p>
        </w:tc>
        <w:tc>
          <w:tcPr>
            <w:tcW w:w="1578" w:type="dxa"/>
            <w:vMerge w:val="restart"/>
            <w:shd w:val="clear" w:color="auto" w:fill="auto"/>
            <w:vAlign w:val="center"/>
          </w:tcPr>
          <w:p w14:paraId="7512EC11" w14:textId="795F9DD2"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ELEMENTOS A EVALUAR</w:t>
            </w:r>
          </w:p>
        </w:tc>
        <w:tc>
          <w:tcPr>
            <w:tcW w:w="2675" w:type="dxa"/>
            <w:gridSpan w:val="3"/>
            <w:shd w:val="clear" w:color="auto" w:fill="auto"/>
            <w:vAlign w:val="center"/>
          </w:tcPr>
          <w:p w14:paraId="49313679" w14:textId="6BE6D6D4"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ACTORES QUE INTERVIENEN EN LA EVALUACIÓN</w:t>
            </w:r>
          </w:p>
        </w:tc>
        <w:tc>
          <w:tcPr>
            <w:tcW w:w="1134" w:type="dxa"/>
            <w:gridSpan w:val="2"/>
            <w:shd w:val="clear" w:color="auto" w:fill="auto"/>
            <w:vAlign w:val="center"/>
          </w:tcPr>
          <w:p w14:paraId="22CBB454" w14:textId="7E4CA3EC"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CARGA HORARIA</w:t>
            </w:r>
          </w:p>
        </w:tc>
      </w:tr>
      <w:tr w:rsidR="00C031B7" w:rsidRPr="00A81AE4" w14:paraId="5AEA4850" w14:textId="77777777" w:rsidTr="00B02E64">
        <w:tc>
          <w:tcPr>
            <w:tcW w:w="392" w:type="dxa"/>
            <w:vMerge/>
            <w:shd w:val="clear" w:color="auto" w:fill="auto"/>
            <w:vAlign w:val="center"/>
          </w:tcPr>
          <w:p w14:paraId="4511CF15" w14:textId="77777777" w:rsidR="00C031B7" w:rsidRPr="00B02E64" w:rsidRDefault="00C031B7" w:rsidP="00B02E64">
            <w:pPr>
              <w:pStyle w:val="Prrafodelista"/>
              <w:spacing w:line="276" w:lineRule="auto"/>
              <w:ind w:left="0" w:right="16"/>
              <w:jc w:val="center"/>
              <w:rPr>
                <w:rFonts w:ascii="Arial" w:eastAsia="Arial" w:hAnsi="Arial" w:cs="Arial"/>
                <w:sz w:val="10"/>
                <w:szCs w:val="10"/>
              </w:rPr>
            </w:pPr>
          </w:p>
        </w:tc>
        <w:tc>
          <w:tcPr>
            <w:tcW w:w="850" w:type="dxa"/>
            <w:vMerge/>
            <w:shd w:val="clear" w:color="auto" w:fill="auto"/>
            <w:vAlign w:val="center"/>
          </w:tcPr>
          <w:p w14:paraId="574229B3" w14:textId="77777777" w:rsidR="00C031B7" w:rsidRPr="00B02E64" w:rsidRDefault="00C031B7" w:rsidP="00B02E64">
            <w:pPr>
              <w:pStyle w:val="Prrafodelista"/>
              <w:spacing w:line="276" w:lineRule="auto"/>
              <w:ind w:left="-108" w:right="-108"/>
              <w:jc w:val="center"/>
              <w:rPr>
                <w:rFonts w:ascii="Arial" w:eastAsia="Arial" w:hAnsi="Arial" w:cs="Arial"/>
                <w:sz w:val="10"/>
                <w:szCs w:val="10"/>
              </w:rPr>
            </w:pPr>
          </w:p>
        </w:tc>
        <w:tc>
          <w:tcPr>
            <w:tcW w:w="1276" w:type="dxa"/>
            <w:vMerge/>
            <w:shd w:val="clear" w:color="auto" w:fill="auto"/>
            <w:vAlign w:val="center"/>
          </w:tcPr>
          <w:p w14:paraId="2046A666" w14:textId="77777777" w:rsidR="00C031B7" w:rsidRPr="00B02E64" w:rsidRDefault="00C031B7" w:rsidP="00B02E64">
            <w:pPr>
              <w:pStyle w:val="Prrafodelista"/>
              <w:spacing w:line="276" w:lineRule="auto"/>
              <w:ind w:left="0" w:right="16"/>
              <w:jc w:val="center"/>
              <w:rPr>
                <w:rFonts w:ascii="Arial" w:eastAsia="Arial" w:hAnsi="Arial" w:cs="Arial"/>
                <w:sz w:val="10"/>
                <w:szCs w:val="10"/>
              </w:rPr>
            </w:pPr>
          </w:p>
        </w:tc>
        <w:tc>
          <w:tcPr>
            <w:tcW w:w="1134" w:type="dxa"/>
            <w:vMerge/>
            <w:shd w:val="clear" w:color="auto" w:fill="auto"/>
            <w:vAlign w:val="center"/>
          </w:tcPr>
          <w:p w14:paraId="516A5FE2" w14:textId="77777777" w:rsidR="00C031B7" w:rsidRPr="00B02E64" w:rsidRDefault="00C031B7" w:rsidP="00B02E64">
            <w:pPr>
              <w:pStyle w:val="Prrafodelista"/>
              <w:spacing w:line="276" w:lineRule="auto"/>
              <w:ind w:left="0" w:right="16"/>
              <w:jc w:val="center"/>
              <w:rPr>
                <w:rFonts w:ascii="Arial" w:eastAsia="Arial" w:hAnsi="Arial" w:cs="Arial"/>
                <w:sz w:val="10"/>
                <w:szCs w:val="10"/>
              </w:rPr>
            </w:pPr>
          </w:p>
        </w:tc>
        <w:tc>
          <w:tcPr>
            <w:tcW w:w="1578" w:type="dxa"/>
            <w:vMerge/>
            <w:shd w:val="clear" w:color="auto" w:fill="auto"/>
            <w:vAlign w:val="center"/>
          </w:tcPr>
          <w:p w14:paraId="78ED5038" w14:textId="77777777" w:rsidR="00C031B7" w:rsidRPr="00B02E64" w:rsidRDefault="00C031B7" w:rsidP="00B02E64">
            <w:pPr>
              <w:pStyle w:val="Prrafodelista"/>
              <w:spacing w:line="276" w:lineRule="auto"/>
              <w:ind w:left="0" w:right="16"/>
              <w:jc w:val="center"/>
              <w:rPr>
                <w:rFonts w:ascii="Arial" w:eastAsia="Arial" w:hAnsi="Arial" w:cs="Arial"/>
                <w:sz w:val="10"/>
                <w:szCs w:val="10"/>
              </w:rPr>
            </w:pPr>
          </w:p>
        </w:tc>
        <w:tc>
          <w:tcPr>
            <w:tcW w:w="832" w:type="dxa"/>
            <w:shd w:val="clear" w:color="auto" w:fill="auto"/>
            <w:vAlign w:val="center"/>
          </w:tcPr>
          <w:p w14:paraId="432B5C7F" w14:textId="1670CAEC"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COMISION DIRECTIVA</w:t>
            </w:r>
          </w:p>
        </w:tc>
        <w:tc>
          <w:tcPr>
            <w:tcW w:w="850" w:type="dxa"/>
            <w:shd w:val="clear" w:color="auto" w:fill="auto"/>
            <w:vAlign w:val="center"/>
          </w:tcPr>
          <w:p w14:paraId="71883A31" w14:textId="0025863F"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COMISIÓN DOCENTE</w:t>
            </w:r>
          </w:p>
        </w:tc>
        <w:tc>
          <w:tcPr>
            <w:tcW w:w="993" w:type="dxa"/>
            <w:shd w:val="clear" w:color="auto" w:fill="auto"/>
            <w:vAlign w:val="center"/>
          </w:tcPr>
          <w:p w14:paraId="122D63A3" w14:textId="3A9BCF71"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ESTUDIANTES</w:t>
            </w:r>
          </w:p>
        </w:tc>
        <w:tc>
          <w:tcPr>
            <w:tcW w:w="567" w:type="dxa"/>
            <w:shd w:val="clear" w:color="auto" w:fill="auto"/>
            <w:vAlign w:val="center"/>
          </w:tcPr>
          <w:p w14:paraId="7254252D" w14:textId="0671F082"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MÍN</w:t>
            </w:r>
          </w:p>
        </w:tc>
        <w:tc>
          <w:tcPr>
            <w:tcW w:w="567" w:type="dxa"/>
            <w:shd w:val="clear" w:color="auto" w:fill="auto"/>
            <w:vAlign w:val="center"/>
          </w:tcPr>
          <w:p w14:paraId="21231BB2" w14:textId="5C244D8B" w:rsidR="00C031B7" w:rsidRPr="00B02E64" w:rsidRDefault="00C031B7" w:rsidP="00B02E64">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MÁX</w:t>
            </w:r>
          </w:p>
        </w:tc>
      </w:tr>
      <w:tr w:rsidR="00B02E64" w:rsidRPr="00A81AE4" w14:paraId="08591D6C" w14:textId="77777777" w:rsidTr="00A8464C">
        <w:tc>
          <w:tcPr>
            <w:tcW w:w="392" w:type="dxa"/>
            <w:shd w:val="clear" w:color="auto" w:fill="FFF2CC"/>
            <w:vAlign w:val="center"/>
          </w:tcPr>
          <w:p w14:paraId="63A41769" w14:textId="2BD4E3A9"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1</w:t>
            </w:r>
            <w:r>
              <w:rPr>
                <w:rFonts w:ascii="Arial" w:eastAsia="Arial" w:hAnsi="Arial" w:cs="Arial"/>
                <w:sz w:val="10"/>
                <w:szCs w:val="10"/>
              </w:rPr>
              <w:t>0</w:t>
            </w:r>
          </w:p>
        </w:tc>
        <w:tc>
          <w:tcPr>
            <w:tcW w:w="850" w:type="dxa"/>
            <w:shd w:val="clear" w:color="auto" w:fill="FFF2CC"/>
            <w:vAlign w:val="center"/>
          </w:tcPr>
          <w:p w14:paraId="29231181" w14:textId="3F4125AE" w:rsidR="00B02E64" w:rsidRPr="00A81AE4" w:rsidRDefault="00B02E64" w:rsidP="00B02E64">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GESTIÓN</w:t>
            </w:r>
          </w:p>
        </w:tc>
        <w:tc>
          <w:tcPr>
            <w:tcW w:w="1276" w:type="dxa"/>
            <w:shd w:val="clear" w:color="auto" w:fill="FFF2CC"/>
            <w:vAlign w:val="center"/>
          </w:tcPr>
          <w:p w14:paraId="41634D17" w14:textId="3D996585" w:rsidR="00B02E64" w:rsidRPr="00A81AE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134" w:type="dxa"/>
            <w:shd w:val="clear" w:color="auto" w:fill="FFF2CC"/>
            <w:vAlign w:val="center"/>
          </w:tcPr>
          <w:p w14:paraId="19915349" w14:textId="40D87AF4" w:rsidR="00B02E64" w:rsidRPr="00A81AE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578" w:type="dxa"/>
            <w:shd w:val="clear" w:color="auto" w:fill="FFF2CC"/>
            <w:vAlign w:val="center"/>
          </w:tcPr>
          <w:p w14:paraId="7734C885" w14:textId="34BB76C5"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Gestión integral y liderazgo de la institución en calidad de máxima autoridad</w:t>
            </w:r>
          </w:p>
        </w:tc>
        <w:tc>
          <w:tcPr>
            <w:tcW w:w="832" w:type="dxa"/>
            <w:shd w:val="clear" w:color="auto" w:fill="FFF2CC"/>
            <w:vAlign w:val="center"/>
          </w:tcPr>
          <w:p w14:paraId="3EFD8E94" w14:textId="686DA7B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0538BC6" w14:textId="7A3799DC"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025F3C3"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B054899" w14:textId="7E17674D"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64BED75E" w14:textId="3E5BEC24"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B02E64" w:rsidRPr="00A81AE4" w14:paraId="74E6A55E" w14:textId="77777777" w:rsidTr="00A8464C">
        <w:tc>
          <w:tcPr>
            <w:tcW w:w="392" w:type="dxa"/>
            <w:shd w:val="clear" w:color="auto" w:fill="FFF2CC"/>
            <w:vAlign w:val="center"/>
          </w:tcPr>
          <w:p w14:paraId="5DCA7DC4" w14:textId="1231E812" w:rsidR="00B02E64" w:rsidRPr="00A81AE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11</w:t>
            </w:r>
          </w:p>
        </w:tc>
        <w:tc>
          <w:tcPr>
            <w:tcW w:w="850" w:type="dxa"/>
            <w:shd w:val="clear" w:color="auto" w:fill="FFF2CC"/>
            <w:vAlign w:val="center"/>
          </w:tcPr>
          <w:p w14:paraId="3C47B79F" w14:textId="1B9E987E" w:rsidR="00B02E64" w:rsidRPr="00A81AE4" w:rsidRDefault="00B02E64" w:rsidP="00B02E64">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265C2C6D" w14:textId="303E3EC8"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Vicerrector</w:t>
            </w:r>
          </w:p>
        </w:tc>
        <w:tc>
          <w:tcPr>
            <w:tcW w:w="1134" w:type="dxa"/>
            <w:shd w:val="clear" w:color="auto" w:fill="FFF2CC"/>
            <w:vAlign w:val="center"/>
          </w:tcPr>
          <w:p w14:paraId="39210706" w14:textId="14B022A9" w:rsidR="00B02E64" w:rsidRPr="00A81AE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Vicerrector</w:t>
            </w:r>
          </w:p>
        </w:tc>
        <w:tc>
          <w:tcPr>
            <w:tcW w:w="1578" w:type="dxa"/>
            <w:shd w:val="clear" w:color="auto" w:fill="FFF2CC"/>
            <w:vAlign w:val="center"/>
          </w:tcPr>
          <w:p w14:paraId="43173836" w14:textId="53E228EF"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Gestión integral y liderazgo </w:t>
            </w:r>
            <w:r>
              <w:rPr>
                <w:rFonts w:ascii="Arial" w:eastAsia="Arial" w:hAnsi="Arial" w:cs="Arial"/>
                <w:sz w:val="10"/>
                <w:szCs w:val="10"/>
              </w:rPr>
              <w:t xml:space="preserve">de la institución en calidad de </w:t>
            </w:r>
            <w:r w:rsidRPr="00A81AE4">
              <w:rPr>
                <w:rFonts w:ascii="Arial" w:eastAsia="Arial" w:hAnsi="Arial" w:cs="Arial"/>
                <w:sz w:val="10"/>
                <w:szCs w:val="10"/>
              </w:rPr>
              <w:t>autoridad</w:t>
            </w:r>
          </w:p>
        </w:tc>
        <w:tc>
          <w:tcPr>
            <w:tcW w:w="832" w:type="dxa"/>
            <w:shd w:val="clear" w:color="auto" w:fill="FFF2CC"/>
            <w:vAlign w:val="center"/>
          </w:tcPr>
          <w:p w14:paraId="6CD450F2" w14:textId="6F9BC98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832523F" w14:textId="7BB57B4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D89F7F4"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0FA26E8" w14:textId="38744AA1"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37B34EE6" w14:textId="6830F09A"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B02E64" w:rsidRPr="00A81AE4" w14:paraId="1A174D57" w14:textId="77777777" w:rsidTr="00A8464C">
        <w:tc>
          <w:tcPr>
            <w:tcW w:w="392" w:type="dxa"/>
            <w:shd w:val="clear" w:color="auto" w:fill="FFF2CC"/>
            <w:vAlign w:val="center"/>
          </w:tcPr>
          <w:p w14:paraId="4F6302DB" w14:textId="747CA763" w:rsidR="00B02E64" w:rsidRPr="00A81AE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w:t>
            </w:r>
          </w:p>
        </w:tc>
        <w:tc>
          <w:tcPr>
            <w:tcW w:w="850" w:type="dxa"/>
            <w:shd w:val="clear" w:color="auto" w:fill="FFF2CC"/>
            <w:vAlign w:val="center"/>
          </w:tcPr>
          <w:p w14:paraId="24716134" w14:textId="2E4CE800" w:rsidR="00B02E64" w:rsidRPr="00A81AE4" w:rsidRDefault="00B02E64" w:rsidP="00B02E64">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2CAAD2F8" w14:textId="576D13C0"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 académica institucional</w:t>
            </w:r>
          </w:p>
        </w:tc>
        <w:tc>
          <w:tcPr>
            <w:tcW w:w="1134" w:type="dxa"/>
            <w:shd w:val="clear" w:color="auto" w:fill="FFF2CC"/>
            <w:vAlign w:val="center"/>
          </w:tcPr>
          <w:p w14:paraId="306C4E15"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45FC5B3D" w14:textId="6FB0B95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académica institucional</w:t>
            </w:r>
          </w:p>
        </w:tc>
        <w:tc>
          <w:tcPr>
            <w:tcW w:w="832" w:type="dxa"/>
            <w:shd w:val="clear" w:color="auto" w:fill="FFF2CC"/>
            <w:vAlign w:val="center"/>
          </w:tcPr>
          <w:p w14:paraId="7D45044E" w14:textId="2093179D"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BC319AC" w14:textId="2FDE6BEA"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6BCC6B4"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31FE4D1" w14:textId="353F2140"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299A28AD" w14:textId="33A08B65"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r>
      <w:tr w:rsidR="00B02E64" w:rsidRPr="00A81AE4" w14:paraId="5C8D8656" w14:textId="77777777" w:rsidTr="00A8464C">
        <w:tc>
          <w:tcPr>
            <w:tcW w:w="392" w:type="dxa"/>
            <w:shd w:val="clear" w:color="auto" w:fill="FFF2CC"/>
            <w:vAlign w:val="center"/>
          </w:tcPr>
          <w:p w14:paraId="3B08E54E" w14:textId="78BB8114"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13</w:t>
            </w:r>
          </w:p>
        </w:tc>
        <w:tc>
          <w:tcPr>
            <w:tcW w:w="850" w:type="dxa"/>
            <w:shd w:val="clear" w:color="auto" w:fill="FFF2CC"/>
            <w:vAlign w:val="center"/>
          </w:tcPr>
          <w:p w14:paraId="5F51C237" w14:textId="04DA719C"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5E94B2DC" w14:textId="7CC1FE53"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Coordinación </w:t>
            </w:r>
            <w:r>
              <w:rPr>
                <w:rFonts w:ascii="Arial" w:eastAsia="Arial" w:hAnsi="Arial" w:cs="Arial"/>
                <w:sz w:val="10"/>
                <w:szCs w:val="10"/>
              </w:rPr>
              <w:t>de Sede, Extensión o Campus</w:t>
            </w:r>
          </w:p>
        </w:tc>
        <w:tc>
          <w:tcPr>
            <w:tcW w:w="1134" w:type="dxa"/>
            <w:shd w:val="clear" w:color="auto" w:fill="FFF2CC"/>
            <w:vAlign w:val="center"/>
          </w:tcPr>
          <w:p w14:paraId="099E9DEF" w14:textId="334CA08D"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251D7E8B" w14:textId="265C7C4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coordinación </w:t>
            </w:r>
            <w:r>
              <w:rPr>
                <w:rFonts w:ascii="Arial" w:eastAsia="Arial" w:hAnsi="Arial" w:cs="Arial"/>
                <w:sz w:val="10"/>
                <w:szCs w:val="10"/>
              </w:rPr>
              <w:t xml:space="preserve">de Sede, Extensión o Campus </w:t>
            </w:r>
          </w:p>
        </w:tc>
        <w:tc>
          <w:tcPr>
            <w:tcW w:w="832" w:type="dxa"/>
            <w:shd w:val="clear" w:color="auto" w:fill="FFF2CC"/>
            <w:vAlign w:val="center"/>
          </w:tcPr>
          <w:p w14:paraId="778C4E1E" w14:textId="38D0DF0F"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C9DDADE" w14:textId="400A053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EE26E29"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FA8E9DF" w14:textId="6B0F406E"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4E20D4B8" w14:textId="37117277"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B02E64" w:rsidRPr="00A81AE4" w14:paraId="6E117547" w14:textId="77777777" w:rsidTr="00A8464C">
        <w:tc>
          <w:tcPr>
            <w:tcW w:w="392" w:type="dxa"/>
            <w:shd w:val="clear" w:color="auto" w:fill="FFF2CC"/>
            <w:vAlign w:val="center"/>
          </w:tcPr>
          <w:p w14:paraId="0AFEC9F1" w14:textId="449D430A" w:rsidR="00B02E64" w:rsidRPr="00A81AE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w:t>
            </w:r>
          </w:p>
        </w:tc>
        <w:tc>
          <w:tcPr>
            <w:tcW w:w="850" w:type="dxa"/>
            <w:shd w:val="clear" w:color="auto" w:fill="FFF2CC"/>
            <w:vAlign w:val="center"/>
          </w:tcPr>
          <w:p w14:paraId="6B95D307" w14:textId="0E9B9F18" w:rsidR="00B02E64" w:rsidRPr="00A81AE4" w:rsidRDefault="00B02E64" w:rsidP="00B02E64">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6DCDA163" w14:textId="2B5ADD3F" w:rsidR="00B02E64" w:rsidRPr="00E5612B" w:rsidRDefault="00B02E64" w:rsidP="00B02E64">
            <w:pPr>
              <w:pStyle w:val="Prrafodelista"/>
              <w:spacing w:line="276" w:lineRule="auto"/>
              <w:ind w:left="0" w:right="16"/>
              <w:jc w:val="center"/>
              <w:rPr>
                <w:rFonts w:ascii="Arial" w:eastAsia="Arial" w:hAnsi="Arial" w:cs="Arial"/>
                <w:color w:val="FF0000"/>
                <w:sz w:val="10"/>
                <w:szCs w:val="10"/>
              </w:rPr>
            </w:pPr>
            <w:r w:rsidRPr="00AE443E">
              <w:rPr>
                <w:rFonts w:ascii="Arial" w:eastAsia="Arial" w:hAnsi="Arial" w:cs="Arial"/>
                <w:sz w:val="10"/>
                <w:szCs w:val="10"/>
              </w:rPr>
              <w:t>Coordinadores de Carrera</w:t>
            </w:r>
          </w:p>
        </w:tc>
        <w:tc>
          <w:tcPr>
            <w:tcW w:w="1134" w:type="dxa"/>
            <w:shd w:val="clear" w:color="auto" w:fill="FFF2CC"/>
            <w:vAlign w:val="center"/>
          </w:tcPr>
          <w:p w14:paraId="04B537E6"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372E1971" w14:textId="6C93E34B"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de carreras</w:t>
            </w:r>
          </w:p>
        </w:tc>
        <w:tc>
          <w:tcPr>
            <w:tcW w:w="832" w:type="dxa"/>
            <w:shd w:val="clear" w:color="auto" w:fill="FFF2CC"/>
            <w:vAlign w:val="center"/>
          </w:tcPr>
          <w:p w14:paraId="7E92E84D" w14:textId="4EEC9A98"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4E6D386" w14:textId="4E13D45C"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64D97C5"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9C41D1B" w14:textId="6A438164" w:rsidR="00B02E64" w:rsidRPr="00C92C54" w:rsidRDefault="00B02E64" w:rsidP="00B02E64">
            <w:pPr>
              <w:pStyle w:val="Prrafodelista"/>
              <w:spacing w:line="276" w:lineRule="auto"/>
              <w:ind w:left="0" w:right="16"/>
              <w:jc w:val="center"/>
              <w:rPr>
                <w:rFonts w:ascii="Arial" w:eastAsia="Arial" w:hAnsi="Arial" w:cs="Arial"/>
                <w:sz w:val="10"/>
                <w:szCs w:val="10"/>
              </w:rPr>
            </w:pPr>
            <w:r w:rsidRPr="00C92C54">
              <w:rPr>
                <w:rFonts w:ascii="Arial" w:eastAsia="Arial" w:hAnsi="Arial" w:cs="Arial"/>
                <w:sz w:val="10"/>
                <w:szCs w:val="10"/>
              </w:rPr>
              <w:t>1</w:t>
            </w:r>
            <w:r>
              <w:rPr>
                <w:rFonts w:ascii="Arial" w:eastAsia="Arial" w:hAnsi="Arial" w:cs="Arial"/>
                <w:sz w:val="10"/>
                <w:szCs w:val="10"/>
              </w:rPr>
              <w:t>2 horas</w:t>
            </w:r>
          </w:p>
        </w:tc>
        <w:tc>
          <w:tcPr>
            <w:tcW w:w="567" w:type="dxa"/>
            <w:shd w:val="clear" w:color="auto" w:fill="FFF2CC"/>
            <w:vAlign w:val="center"/>
          </w:tcPr>
          <w:p w14:paraId="239D8C06" w14:textId="6A883B2E" w:rsidR="00B02E64" w:rsidRPr="00C92C54" w:rsidRDefault="00B02E64" w:rsidP="00B02E64">
            <w:pPr>
              <w:pStyle w:val="Prrafodelista"/>
              <w:spacing w:line="276" w:lineRule="auto"/>
              <w:ind w:left="0" w:right="16"/>
              <w:jc w:val="center"/>
              <w:rPr>
                <w:rFonts w:ascii="Arial" w:eastAsia="Arial" w:hAnsi="Arial" w:cs="Arial"/>
                <w:sz w:val="10"/>
                <w:szCs w:val="10"/>
              </w:rPr>
            </w:pPr>
            <w:r w:rsidRPr="00C92C54">
              <w:rPr>
                <w:rFonts w:ascii="Arial" w:eastAsia="Arial" w:hAnsi="Arial" w:cs="Arial"/>
                <w:sz w:val="10"/>
                <w:szCs w:val="10"/>
              </w:rPr>
              <w:t>12</w:t>
            </w:r>
            <w:r>
              <w:rPr>
                <w:rFonts w:ascii="Arial" w:eastAsia="Arial" w:hAnsi="Arial" w:cs="Arial"/>
                <w:sz w:val="10"/>
                <w:szCs w:val="10"/>
              </w:rPr>
              <w:t xml:space="preserve"> horas</w:t>
            </w:r>
          </w:p>
        </w:tc>
      </w:tr>
      <w:tr w:rsidR="00B02E64" w:rsidRPr="00A81AE4" w14:paraId="1E952C1F" w14:textId="77777777" w:rsidTr="00A8464C">
        <w:tc>
          <w:tcPr>
            <w:tcW w:w="392" w:type="dxa"/>
            <w:shd w:val="clear" w:color="auto" w:fill="FFF2CC"/>
            <w:vAlign w:val="center"/>
          </w:tcPr>
          <w:p w14:paraId="1339BCD3" w14:textId="05AD1874"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w:t>
            </w:r>
          </w:p>
        </w:tc>
        <w:tc>
          <w:tcPr>
            <w:tcW w:w="850" w:type="dxa"/>
            <w:shd w:val="clear" w:color="auto" w:fill="FFF2CC"/>
            <w:vAlign w:val="center"/>
          </w:tcPr>
          <w:p w14:paraId="290DA7CC" w14:textId="4A17F4CF"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0BEAF8FB" w14:textId="00F79D74"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vinculación con la sociedad</w:t>
            </w:r>
          </w:p>
        </w:tc>
        <w:tc>
          <w:tcPr>
            <w:tcW w:w="1134" w:type="dxa"/>
            <w:shd w:val="clear" w:color="auto" w:fill="FFF2CC"/>
            <w:vAlign w:val="center"/>
          </w:tcPr>
          <w:p w14:paraId="505E6DAE" w14:textId="326AF064"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1A28467" w14:textId="48B59E7A"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81AE4">
              <w:rPr>
                <w:rFonts w:ascii="Arial" w:eastAsia="Arial" w:hAnsi="Arial" w:cs="Arial"/>
                <w:sz w:val="10"/>
                <w:szCs w:val="10"/>
              </w:rPr>
              <w:t xml:space="preserve">vinculación </w:t>
            </w:r>
            <w:r>
              <w:rPr>
                <w:rFonts w:ascii="Arial" w:eastAsia="Arial" w:hAnsi="Arial" w:cs="Arial"/>
                <w:sz w:val="10"/>
                <w:szCs w:val="10"/>
              </w:rPr>
              <w:t>con la sociedad</w:t>
            </w:r>
          </w:p>
        </w:tc>
        <w:tc>
          <w:tcPr>
            <w:tcW w:w="832" w:type="dxa"/>
            <w:shd w:val="clear" w:color="auto" w:fill="FFF2CC"/>
            <w:vAlign w:val="center"/>
          </w:tcPr>
          <w:p w14:paraId="62BE353D" w14:textId="108CEAD1"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60D4C7D" w14:textId="0919015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73C1D65"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8407832" w14:textId="605FE214"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7C4FDB18" w14:textId="5D19E541"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5D45D5B5" w14:textId="77777777" w:rsidTr="00A8464C">
        <w:tc>
          <w:tcPr>
            <w:tcW w:w="392" w:type="dxa"/>
            <w:shd w:val="clear" w:color="auto" w:fill="FFF2CC"/>
            <w:vAlign w:val="center"/>
          </w:tcPr>
          <w:p w14:paraId="37542C28" w14:textId="1570C552"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w:t>
            </w:r>
          </w:p>
        </w:tc>
        <w:tc>
          <w:tcPr>
            <w:tcW w:w="850" w:type="dxa"/>
            <w:shd w:val="clear" w:color="auto" w:fill="FFF2CC"/>
            <w:vAlign w:val="center"/>
          </w:tcPr>
          <w:p w14:paraId="332ED51F" w14:textId="141798C5"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6B2D0E4" w14:textId="01CD1B10"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Investigación, Desarrollo Tecnológico e Innovación</w:t>
            </w:r>
          </w:p>
        </w:tc>
        <w:tc>
          <w:tcPr>
            <w:tcW w:w="1134" w:type="dxa"/>
            <w:shd w:val="clear" w:color="auto" w:fill="FFF2CC"/>
            <w:vAlign w:val="center"/>
          </w:tcPr>
          <w:p w14:paraId="3504915F" w14:textId="4B94F216"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0B49BB7D" w14:textId="41375FFE"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E443E">
              <w:rPr>
                <w:rFonts w:ascii="Arial" w:eastAsia="Arial" w:hAnsi="Arial" w:cs="Arial"/>
                <w:sz w:val="10"/>
                <w:szCs w:val="10"/>
              </w:rPr>
              <w:t>Investigación, Desarrollo Tecnológico e Innovación</w:t>
            </w:r>
          </w:p>
        </w:tc>
        <w:tc>
          <w:tcPr>
            <w:tcW w:w="832" w:type="dxa"/>
            <w:shd w:val="clear" w:color="auto" w:fill="FFF2CC"/>
            <w:vAlign w:val="center"/>
          </w:tcPr>
          <w:p w14:paraId="26AA52F3" w14:textId="136AF668"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F3CF204" w14:textId="097BBD07"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01D7712"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556DAB81" w14:textId="5AC154E0"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6B595604" w14:textId="0C4BCCFC"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45EF26E3" w14:textId="77777777" w:rsidTr="00A8464C">
        <w:tc>
          <w:tcPr>
            <w:tcW w:w="392" w:type="dxa"/>
            <w:shd w:val="clear" w:color="auto" w:fill="FFF2CC"/>
            <w:vAlign w:val="center"/>
          </w:tcPr>
          <w:p w14:paraId="613885FE" w14:textId="3D131D16"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17</w:t>
            </w:r>
          </w:p>
        </w:tc>
        <w:tc>
          <w:tcPr>
            <w:tcW w:w="850" w:type="dxa"/>
            <w:shd w:val="clear" w:color="auto" w:fill="FFF2CC"/>
            <w:vAlign w:val="center"/>
          </w:tcPr>
          <w:p w14:paraId="50795663" w14:textId="684C82CC"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59F3EA22" w14:textId="3D54F5FD"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Idiomas</w:t>
            </w:r>
          </w:p>
        </w:tc>
        <w:tc>
          <w:tcPr>
            <w:tcW w:w="1134" w:type="dxa"/>
            <w:shd w:val="clear" w:color="auto" w:fill="FFF2CC"/>
            <w:vAlign w:val="center"/>
          </w:tcPr>
          <w:p w14:paraId="7D69EFD7" w14:textId="2C1813F4"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42314F9" w14:textId="519929C5" w:rsidR="00B02E64" w:rsidRPr="00A81AE4" w:rsidRDefault="00B02E64" w:rsidP="00B02E64">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 Investigación, Desarrollo Tecnológico e Innovación</w:t>
            </w:r>
          </w:p>
        </w:tc>
        <w:tc>
          <w:tcPr>
            <w:tcW w:w="832" w:type="dxa"/>
            <w:shd w:val="clear" w:color="auto" w:fill="FFF2CC"/>
            <w:vAlign w:val="center"/>
          </w:tcPr>
          <w:p w14:paraId="30E876B0" w14:textId="11C212D5"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11E1CCC" w14:textId="5D593E35"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B43964C"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AE9D9CB" w14:textId="4D84E3D2"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08552813" w14:textId="675B4518"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19E73D27" w14:textId="77777777" w:rsidTr="00A8464C">
        <w:tc>
          <w:tcPr>
            <w:tcW w:w="392" w:type="dxa"/>
            <w:shd w:val="clear" w:color="auto" w:fill="FFF2CC"/>
            <w:vAlign w:val="center"/>
          </w:tcPr>
          <w:p w14:paraId="29EDB968" w14:textId="0ACD3DB7"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18</w:t>
            </w:r>
          </w:p>
        </w:tc>
        <w:tc>
          <w:tcPr>
            <w:tcW w:w="850" w:type="dxa"/>
            <w:shd w:val="clear" w:color="auto" w:fill="FFF2CC"/>
            <w:vAlign w:val="center"/>
          </w:tcPr>
          <w:p w14:paraId="1FEE9D81" w14:textId="5A42C604"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01D25B9" w14:textId="1882A15D"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formación integral y de servicios especializados o centros de educación continua</w:t>
            </w:r>
          </w:p>
        </w:tc>
        <w:tc>
          <w:tcPr>
            <w:tcW w:w="1134" w:type="dxa"/>
            <w:shd w:val="clear" w:color="auto" w:fill="FFF2CC"/>
            <w:vAlign w:val="center"/>
          </w:tcPr>
          <w:p w14:paraId="193CE51A" w14:textId="32C248F0"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02DE771" w14:textId="4108F0C2" w:rsidR="00B02E64" w:rsidRPr="00A81AE4" w:rsidRDefault="00B02E64" w:rsidP="00B02E64">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w:t>
            </w:r>
            <w:r>
              <w:rPr>
                <w:rFonts w:ascii="Arial" w:eastAsia="Arial" w:hAnsi="Arial" w:cs="Arial"/>
                <w:sz w:val="10"/>
                <w:szCs w:val="10"/>
              </w:rPr>
              <w:t xml:space="preserve">l </w:t>
            </w:r>
            <w:r w:rsidRPr="00AE443E">
              <w:rPr>
                <w:rFonts w:ascii="Arial" w:eastAsia="Arial" w:hAnsi="Arial" w:cs="Arial"/>
                <w:sz w:val="10"/>
                <w:szCs w:val="10"/>
              </w:rPr>
              <w:t>centro de formación integral y de servicios especializados o centros de educación continua</w:t>
            </w:r>
          </w:p>
        </w:tc>
        <w:tc>
          <w:tcPr>
            <w:tcW w:w="832" w:type="dxa"/>
            <w:shd w:val="clear" w:color="auto" w:fill="FFF2CC"/>
            <w:vAlign w:val="center"/>
          </w:tcPr>
          <w:p w14:paraId="0C14C175" w14:textId="6D4C69AA"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34E4C18" w14:textId="277E8ABB"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DC9FD1A"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8FF93C2" w14:textId="6736F8E0"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4FD42DA0" w14:textId="07B29408"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61F41162" w14:textId="77777777" w:rsidTr="00A8464C">
        <w:tc>
          <w:tcPr>
            <w:tcW w:w="392" w:type="dxa"/>
            <w:shd w:val="clear" w:color="auto" w:fill="FFF2CC"/>
            <w:vAlign w:val="center"/>
          </w:tcPr>
          <w:p w14:paraId="02BCAC1A" w14:textId="7310BF37"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19</w:t>
            </w:r>
          </w:p>
        </w:tc>
        <w:tc>
          <w:tcPr>
            <w:tcW w:w="850" w:type="dxa"/>
            <w:shd w:val="clear" w:color="auto" w:fill="FFF2CC"/>
            <w:vAlign w:val="center"/>
          </w:tcPr>
          <w:p w14:paraId="1B231F57" w14:textId="4EB37599"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D76016F" w14:textId="1ED505E8"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Coordinador de aseguramiento de la calidad</w:t>
            </w:r>
          </w:p>
        </w:tc>
        <w:tc>
          <w:tcPr>
            <w:tcW w:w="1134" w:type="dxa"/>
            <w:shd w:val="clear" w:color="auto" w:fill="FFF2CC"/>
            <w:vAlign w:val="center"/>
          </w:tcPr>
          <w:p w14:paraId="2321CBFA" w14:textId="6274FC19"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29B08B0" w14:textId="51681C5F"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w:t>
            </w:r>
            <w:r>
              <w:rPr>
                <w:rFonts w:ascii="Arial" w:eastAsia="Arial" w:hAnsi="Arial" w:cs="Arial"/>
                <w:sz w:val="10"/>
                <w:szCs w:val="10"/>
              </w:rPr>
              <w:t>e las actividades propias del a</w:t>
            </w:r>
            <w:r w:rsidRPr="00AE443E">
              <w:rPr>
                <w:rFonts w:ascii="Arial" w:eastAsia="Arial" w:hAnsi="Arial" w:cs="Arial"/>
                <w:sz w:val="10"/>
                <w:szCs w:val="10"/>
              </w:rPr>
              <w:t>seguramiento de la calidad</w:t>
            </w:r>
          </w:p>
        </w:tc>
        <w:tc>
          <w:tcPr>
            <w:tcW w:w="832" w:type="dxa"/>
            <w:shd w:val="clear" w:color="auto" w:fill="FFF2CC"/>
            <w:vAlign w:val="center"/>
          </w:tcPr>
          <w:p w14:paraId="70A94417" w14:textId="0862598D"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8A625BC" w14:textId="40123A2F"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9026F0C"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D6AD95B" w14:textId="50C2E0DF"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4721422A" w14:textId="43D77573"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0AD31681" w14:textId="77777777" w:rsidTr="00A8464C">
        <w:tc>
          <w:tcPr>
            <w:tcW w:w="392" w:type="dxa"/>
            <w:shd w:val="clear" w:color="auto" w:fill="FFF2CC"/>
            <w:vAlign w:val="center"/>
          </w:tcPr>
          <w:p w14:paraId="1B69E663" w14:textId="4C373BB4"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20</w:t>
            </w:r>
          </w:p>
        </w:tc>
        <w:tc>
          <w:tcPr>
            <w:tcW w:w="850" w:type="dxa"/>
            <w:shd w:val="clear" w:color="auto" w:fill="FFF2CC"/>
            <w:vAlign w:val="center"/>
          </w:tcPr>
          <w:p w14:paraId="48B82E12" w14:textId="44BA8F51" w:rsidR="00B02E64" w:rsidRPr="004F69EE"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5CCC34AA" w14:textId="76A7A771" w:rsidR="00B02E64" w:rsidRPr="00AE443E"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Secretario General</w:t>
            </w:r>
          </w:p>
        </w:tc>
        <w:tc>
          <w:tcPr>
            <w:tcW w:w="1134" w:type="dxa"/>
            <w:shd w:val="clear" w:color="auto" w:fill="FFF2CC"/>
            <w:vAlign w:val="center"/>
          </w:tcPr>
          <w:p w14:paraId="210D4C94" w14:textId="0CF8C85C" w:rsidR="00B02E64" w:rsidRPr="0012333C"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Según secretarios designados desde la SIES</w:t>
            </w:r>
          </w:p>
        </w:tc>
        <w:tc>
          <w:tcPr>
            <w:tcW w:w="1578" w:type="dxa"/>
            <w:shd w:val="clear" w:color="auto" w:fill="FFF2CC"/>
            <w:vAlign w:val="center"/>
          </w:tcPr>
          <w:p w14:paraId="163F960C" w14:textId="666E3F6E"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secretaria general</w:t>
            </w:r>
          </w:p>
        </w:tc>
        <w:tc>
          <w:tcPr>
            <w:tcW w:w="832" w:type="dxa"/>
            <w:shd w:val="clear" w:color="auto" w:fill="FFF2CC"/>
            <w:vAlign w:val="center"/>
          </w:tcPr>
          <w:p w14:paraId="206BFA64" w14:textId="429CE2D4"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971925C" w14:textId="17B6AE11"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508D0ED"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E43F773" w14:textId="4FE57149"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 horas</w:t>
            </w:r>
          </w:p>
        </w:tc>
        <w:tc>
          <w:tcPr>
            <w:tcW w:w="567" w:type="dxa"/>
            <w:shd w:val="clear" w:color="auto" w:fill="FFF2CC"/>
            <w:vAlign w:val="center"/>
          </w:tcPr>
          <w:p w14:paraId="1078F170" w14:textId="0529F4E8"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 horas</w:t>
            </w:r>
          </w:p>
        </w:tc>
      </w:tr>
      <w:tr w:rsidR="00B02E64" w:rsidRPr="00A81AE4" w14:paraId="49CFCAEE" w14:textId="77777777" w:rsidTr="00A8464C">
        <w:tc>
          <w:tcPr>
            <w:tcW w:w="392" w:type="dxa"/>
            <w:shd w:val="clear" w:color="auto" w:fill="FFF2CC"/>
            <w:vAlign w:val="center"/>
          </w:tcPr>
          <w:p w14:paraId="2A8DF3B1" w14:textId="069A6E4A"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21</w:t>
            </w:r>
          </w:p>
        </w:tc>
        <w:tc>
          <w:tcPr>
            <w:tcW w:w="850" w:type="dxa"/>
            <w:shd w:val="clear" w:color="auto" w:fill="FFF2CC"/>
            <w:vAlign w:val="center"/>
          </w:tcPr>
          <w:p w14:paraId="22CAA651" w14:textId="55B348DF"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535B432C" w14:textId="7DA9FF60"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Secretario general académico</w:t>
            </w:r>
          </w:p>
        </w:tc>
        <w:tc>
          <w:tcPr>
            <w:tcW w:w="1134" w:type="dxa"/>
            <w:shd w:val="clear" w:color="auto" w:fill="FFF2CC"/>
            <w:vAlign w:val="center"/>
          </w:tcPr>
          <w:p w14:paraId="6F2CCF57" w14:textId="3CF82DEA"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251B2D13" w14:textId="035E665B"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w:t>
            </w:r>
            <w:r>
              <w:rPr>
                <w:rFonts w:ascii="Arial" w:eastAsia="Arial" w:hAnsi="Arial" w:cs="Arial"/>
                <w:sz w:val="10"/>
                <w:szCs w:val="10"/>
              </w:rPr>
              <w:t xml:space="preserve"> las actividades propias de la secretaria general académico</w:t>
            </w:r>
          </w:p>
        </w:tc>
        <w:tc>
          <w:tcPr>
            <w:tcW w:w="832" w:type="dxa"/>
            <w:shd w:val="clear" w:color="auto" w:fill="FFF2CC"/>
            <w:vAlign w:val="center"/>
          </w:tcPr>
          <w:p w14:paraId="1E9CFE1B" w14:textId="5F39D0B4"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7CD213D" w14:textId="48087403"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380C2F3"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5DC3E168" w14:textId="01FFE1B1"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3EAB39A8" w14:textId="225B7631"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56D10D5B" w14:textId="77777777" w:rsidTr="00A8464C">
        <w:tc>
          <w:tcPr>
            <w:tcW w:w="392" w:type="dxa"/>
            <w:shd w:val="clear" w:color="auto" w:fill="FFF2CC"/>
            <w:vAlign w:val="center"/>
          </w:tcPr>
          <w:p w14:paraId="471FFEB9" w14:textId="3D70EF45"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22</w:t>
            </w:r>
          </w:p>
        </w:tc>
        <w:tc>
          <w:tcPr>
            <w:tcW w:w="850" w:type="dxa"/>
            <w:shd w:val="clear" w:color="auto" w:fill="FFF2CC"/>
            <w:vAlign w:val="center"/>
          </w:tcPr>
          <w:p w14:paraId="317BD813" w14:textId="59FF6821"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771D14B6" w14:textId="59B20F62"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Procurador</w:t>
            </w:r>
          </w:p>
        </w:tc>
        <w:tc>
          <w:tcPr>
            <w:tcW w:w="1134" w:type="dxa"/>
            <w:shd w:val="clear" w:color="auto" w:fill="FFF2CC"/>
            <w:vAlign w:val="center"/>
          </w:tcPr>
          <w:p w14:paraId="31B072B8" w14:textId="180633E4"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92DC633" w14:textId="0E55F04E"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procuraduría</w:t>
            </w:r>
          </w:p>
        </w:tc>
        <w:tc>
          <w:tcPr>
            <w:tcW w:w="832" w:type="dxa"/>
            <w:shd w:val="clear" w:color="auto" w:fill="FFF2CC"/>
            <w:vAlign w:val="center"/>
          </w:tcPr>
          <w:p w14:paraId="4C1965B3" w14:textId="3C44712C"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55F4F56" w14:textId="28B6818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4733869"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347E764" w14:textId="79B4C380"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3884B99A" w14:textId="38BC6850"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78D033FA" w14:textId="77777777" w:rsidTr="00A8464C">
        <w:tc>
          <w:tcPr>
            <w:tcW w:w="392" w:type="dxa"/>
            <w:shd w:val="clear" w:color="auto" w:fill="FFF2CC"/>
            <w:vAlign w:val="center"/>
          </w:tcPr>
          <w:p w14:paraId="0556DCAB" w14:textId="516ABD82"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23</w:t>
            </w:r>
          </w:p>
        </w:tc>
        <w:tc>
          <w:tcPr>
            <w:tcW w:w="850" w:type="dxa"/>
            <w:shd w:val="clear" w:color="auto" w:fill="FFF2CC"/>
            <w:vAlign w:val="center"/>
          </w:tcPr>
          <w:p w14:paraId="705C3242" w14:textId="364AA104"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val="restart"/>
            <w:shd w:val="clear" w:color="auto" w:fill="FFF2CC"/>
            <w:vAlign w:val="center"/>
          </w:tcPr>
          <w:p w14:paraId="1C00F947" w14:textId="0438C839"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bienestar institucional</w:t>
            </w:r>
          </w:p>
        </w:tc>
        <w:tc>
          <w:tcPr>
            <w:tcW w:w="1134" w:type="dxa"/>
            <w:vMerge w:val="restart"/>
            <w:shd w:val="clear" w:color="auto" w:fill="FFF2CC"/>
            <w:vAlign w:val="center"/>
          </w:tcPr>
          <w:p w14:paraId="6C67D076" w14:textId="4101690D"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5B53D7E" w14:textId="38C5E2BA"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Liderazgo y operación de la unidad institucional a su cargo</w:t>
            </w:r>
          </w:p>
        </w:tc>
        <w:tc>
          <w:tcPr>
            <w:tcW w:w="832" w:type="dxa"/>
            <w:vMerge w:val="restart"/>
            <w:shd w:val="clear" w:color="auto" w:fill="FFF2CC"/>
            <w:vAlign w:val="center"/>
          </w:tcPr>
          <w:p w14:paraId="1E0F85A9"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p w14:paraId="75050A13" w14:textId="492ACA88"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850" w:type="dxa"/>
            <w:vMerge w:val="restart"/>
            <w:shd w:val="clear" w:color="auto" w:fill="FFF2CC"/>
            <w:vAlign w:val="center"/>
          </w:tcPr>
          <w:p w14:paraId="10E3CF53"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p w14:paraId="5D606C0B" w14:textId="22238ED2"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993" w:type="dxa"/>
            <w:vMerge w:val="restart"/>
            <w:shd w:val="clear" w:color="auto" w:fill="FFF2CC"/>
            <w:vAlign w:val="center"/>
          </w:tcPr>
          <w:p w14:paraId="571DC6A0"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vMerge w:val="restart"/>
            <w:shd w:val="clear" w:color="auto" w:fill="FFF2CC"/>
            <w:vAlign w:val="center"/>
          </w:tcPr>
          <w:p w14:paraId="3BECFC4A" w14:textId="77777777" w:rsidR="00B02E64" w:rsidRPr="00C92C54" w:rsidRDefault="00B02E64" w:rsidP="00B02E64">
            <w:pPr>
              <w:pStyle w:val="Prrafodelista"/>
              <w:spacing w:line="276" w:lineRule="auto"/>
              <w:ind w:left="0" w:right="16"/>
              <w:rPr>
                <w:rFonts w:ascii="Arial" w:eastAsia="Arial" w:hAnsi="Arial" w:cs="Arial"/>
                <w:sz w:val="10"/>
                <w:szCs w:val="10"/>
              </w:rPr>
            </w:pPr>
            <w:r>
              <w:rPr>
                <w:rFonts w:ascii="Arial" w:eastAsia="Arial" w:hAnsi="Arial" w:cs="Arial"/>
                <w:sz w:val="10"/>
                <w:szCs w:val="10"/>
              </w:rPr>
              <w:t>16 horas</w:t>
            </w:r>
          </w:p>
          <w:p w14:paraId="2C59BFCB" w14:textId="0D97680C" w:rsidR="00B02E64" w:rsidRPr="00C92C54" w:rsidRDefault="00B02E64" w:rsidP="00B02E64">
            <w:pPr>
              <w:pStyle w:val="Prrafodelista"/>
              <w:spacing w:line="276" w:lineRule="auto"/>
              <w:ind w:left="0" w:right="16"/>
              <w:rPr>
                <w:rFonts w:ascii="Arial" w:eastAsia="Arial" w:hAnsi="Arial" w:cs="Arial"/>
                <w:sz w:val="10"/>
                <w:szCs w:val="10"/>
              </w:rPr>
            </w:pPr>
            <w:r>
              <w:rPr>
                <w:rFonts w:ascii="Arial" w:eastAsia="Arial" w:hAnsi="Arial" w:cs="Arial"/>
                <w:sz w:val="10"/>
                <w:szCs w:val="10"/>
              </w:rPr>
              <w:t>16 horas</w:t>
            </w:r>
          </w:p>
        </w:tc>
        <w:tc>
          <w:tcPr>
            <w:tcW w:w="567" w:type="dxa"/>
            <w:vMerge w:val="restart"/>
            <w:shd w:val="clear" w:color="auto" w:fill="FFF2CC"/>
            <w:vAlign w:val="center"/>
          </w:tcPr>
          <w:p w14:paraId="1FF6E54F" w14:textId="77777777"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p w14:paraId="0A1F9628" w14:textId="5DC7BB40"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2F5291B6" w14:textId="77777777" w:rsidTr="00A8464C">
        <w:tc>
          <w:tcPr>
            <w:tcW w:w="392" w:type="dxa"/>
            <w:shd w:val="clear" w:color="auto" w:fill="FFF2CC"/>
            <w:vAlign w:val="center"/>
          </w:tcPr>
          <w:p w14:paraId="268AC978" w14:textId="7E42752C"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24</w:t>
            </w:r>
          </w:p>
        </w:tc>
        <w:tc>
          <w:tcPr>
            <w:tcW w:w="850" w:type="dxa"/>
            <w:shd w:val="clear" w:color="auto" w:fill="FFF2CC"/>
            <w:vAlign w:val="center"/>
          </w:tcPr>
          <w:p w14:paraId="355FCA2D" w14:textId="680FE6ED"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shd w:val="clear" w:color="auto" w:fill="FFF2CC"/>
            <w:vAlign w:val="center"/>
          </w:tcPr>
          <w:p w14:paraId="36DBE210" w14:textId="77777777" w:rsidR="00B02E64" w:rsidRPr="00AE443E" w:rsidRDefault="00B02E64" w:rsidP="00B02E64">
            <w:pPr>
              <w:pStyle w:val="Prrafodelista"/>
              <w:spacing w:line="276" w:lineRule="auto"/>
              <w:ind w:left="0" w:right="16"/>
              <w:jc w:val="center"/>
              <w:rPr>
                <w:rFonts w:ascii="Arial" w:eastAsia="Arial" w:hAnsi="Arial" w:cs="Arial"/>
                <w:sz w:val="10"/>
                <w:szCs w:val="10"/>
              </w:rPr>
            </w:pPr>
          </w:p>
        </w:tc>
        <w:tc>
          <w:tcPr>
            <w:tcW w:w="1134" w:type="dxa"/>
            <w:vMerge/>
            <w:shd w:val="clear" w:color="auto" w:fill="FFF2CC"/>
            <w:vAlign w:val="center"/>
          </w:tcPr>
          <w:p w14:paraId="2C7C3EC1" w14:textId="77777777" w:rsidR="00B02E64" w:rsidRPr="0012333C" w:rsidRDefault="00B02E64" w:rsidP="00B02E64">
            <w:pPr>
              <w:pStyle w:val="Prrafodelista"/>
              <w:spacing w:line="276" w:lineRule="auto"/>
              <w:ind w:left="0" w:right="16"/>
              <w:jc w:val="center"/>
              <w:rPr>
                <w:rFonts w:ascii="Arial" w:eastAsia="Arial" w:hAnsi="Arial" w:cs="Arial"/>
                <w:sz w:val="10"/>
                <w:szCs w:val="10"/>
              </w:rPr>
            </w:pPr>
          </w:p>
        </w:tc>
        <w:tc>
          <w:tcPr>
            <w:tcW w:w="1578" w:type="dxa"/>
            <w:shd w:val="clear" w:color="auto" w:fill="FFF2CC"/>
            <w:vAlign w:val="center"/>
          </w:tcPr>
          <w:p w14:paraId="35803BC5" w14:textId="1A97DC54"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Difusión y promoción de las actividades de la unidad institucional a su cargo</w:t>
            </w:r>
          </w:p>
        </w:tc>
        <w:tc>
          <w:tcPr>
            <w:tcW w:w="832" w:type="dxa"/>
            <w:vMerge/>
            <w:shd w:val="clear" w:color="auto" w:fill="FFF2CC"/>
            <w:vAlign w:val="center"/>
          </w:tcPr>
          <w:p w14:paraId="1381BD40" w14:textId="68A50722"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7345FB11" w14:textId="1D744766"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993" w:type="dxa"/>
            <w:vMerge/>
            <w:shd w:val="clear" w:color="auto" w:fill="FFF2CC"/>
            <w:vAlign w:val="center"/>
          </w:tcPr>
          <w:p w14:paraId="5EBDAB91"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2D6BC533" w14:textId="79E7087E" w:rsidR="00B02E64" w:rsidRPr="00C92C54" w:rsidRDefault="00B02E64" w:rsidP="00B02E64">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1A79021B" w14:textId="678C50D8" w:rsidR="00B02E64" w:rsidRPr="00C92C54" w:rsidRDefault="00B02E64" w:rsidP="00B02E64">
            <w:pPr>
              <w:pStyle w:val="Prrafodelista"/>
              <w:spacing w:line="276" w:lineRule="auto"/>
              <w:ind w:left="0" w:right="16"/>
              <w:jc w:val="center"/>
              <w:rPr>
                <w:rFonts w:ascii="Arial" w:eastAsia="Arial" w:hAnsi="Arial" w:cs="Arial"/>
                <w:sz w:val="10"/>
                <w:szCs w:val="10"/>
              </w:rPr>
            </w:pPr>
          </w:p>
        </w:tc>
      </w:tr>
      <w:tr w:rsidR="00B02E64" w:rsidRPr="00A81AE4" w14:paraId="62E591DB" w14:textId="77777777" w:rsidTr="00A8464C">
        <w:tc>
          <w:tcPr>
            <w:tcW w:w="392" w:type="dxa"/>
            <w:shd w:val="clear" w:color="auto" w:fill="FFF2CC"/>
            <w:vAlign w:val="center"/>
          </w:tcPr>
          <w:p w14:paraId="7140ABED" w14:textId="59847ED6"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25</w:t>
            </w:r>
          </w:p>
        </w:tc>
        <w:tc>
          <w:tcPr>
            <w:tcW w:w="850" w:type="dxa"/>
            <w:shd w:val="clear" w:color="auto" w:fill="FFF2CC"/>
            <w:vAlign w:val="center"/>
          </w:tcPr>
          <w:p w14:paraId="5910AA0B" w14:textId="451AEF15"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6F584714" w14:textId="2103A5DA"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administrativo financiero</w:t>
            </w:r>
          </w:p>
        </w:tc>
        <w:tc>
          <w:tcPr>
            <w:tcW w:w="1134" w:type="dxa"/>
            <w:shd w:val="clear" w:color="auto" w:fill="FFF2CC"/>
            <w:vAlign w:val="center"/>
          </w:tcPr>
          <w:p w14:paraId="28ABB75D" w14:textId="6E27EC8A"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EA6303E" w14:textId="716DBCCA" w:rsidR="00B02E64" w:rsidRPr="00A81AE4" w:rsidRDefault="00B02E64" w:rsidP="00B02E64">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E443E">
              <w:rPr>
                <w:rFonts w:ascii="Arial" w:eastAsia="Arial" w:hAnsi="Arial" w:cs="Arial"/>
                <w:sz w:val="10"/>
                <w:szCs w:val="10"/>
              </w:rPr>
              <w:t>administrativo financiero</w:t>
            </w:r>
          </w:p>
        </w:tc>
        <w:tc>
          <w:tcPr>
            <w:tcW w:w="832" w:type="dxa"/>
            <w:shd w:val="clear" w:color="auto" w:fill="FFF2CC"/>
            <w:vAlign w:val="center"/>
          </w:tcPr>
          <w:p w14:paraId="2895A2FA" w14:textId="7AD4A4CD"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F9A0C3E" w14:textId="4AC34867"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3D45B93"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4C9E0F5" w14:textId="62B02618"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6FC7E693" w14:textId="477410CE"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7FB5C1C2" w14:textId="77777777" w:rsidTr="00A8464C">
        <w:tc>
          <w:tcPr>
            <w:tcW w:w="392" w:type="dxa"/>
            <w:shd w:val="clear" w:color="auto" w:fill="FFF2CC"/>
            <w:vAlign w:val="center"/>
          </w:tcPr>
          <w:p w14:paraId="67DC675F" w14:textId="420D0B2C"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26</w:t>
            </w:r>
          </w:p>
        </w:tc>
        <w:tc>
          <w:tcPr>
            <w:tcW w:w="850" w:type="dxa"/>
            <w:shd w:val="clear" w:color="auto" w:fill="FFF2CC"/>
            <w:vAlign w:val="center"/>
          </w:tcPr>
          <w:p w14:paraId="0D768F5E" w14:textId="0AF0FCDC"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1866B330" w14:textId="4C7D6617" w:rsidR="00B02E64" w:rsidRPr="00AE443E" w:rsidRDefault="00B02E64" w:rsidP="00B02E64">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 xml:space="preserve">Gestor de </w:t>
            </w:r>
            <w:proofErr w:type="gramStart"/>
            <w:r w:rsidRPr="00AE443E">
              <w:rPr>
                <w:rFonts w:ascii="Arial" w:eastAsia="Arial" w:hAnsi="Arial" w:cs="Arial"/>
                <w:sz w:val="10"/>
                <w:szCs w:val="10"/>
              </w:rPr>
              <w:t>planificación  estratégica</w:t>
            </w:r>
            <w:proofErr w:type="gramEnd"/>
          </w:p>
        </w:tc>
        <w:tc>
          <w:tcPr>
            <w:tcW w:w="1134" w:type="dxa"/>
            <w:shd w:val="clear" w:color="auto" w:fill="FFF2CC"/>
            <w:vAlign w:val="center"/>
          </w:tcPr>
          <w:p w14:paraId="36F4E818" w14:textId="0CAA5BA7"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C78A846" w14:textId="3400DA16" w:rsidR="00B02E64" w:rsidRPr="00A81AE4" w:rsidRDefault="00B02E64" w:rsidP="00B02E64">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proofErr w:type="gramStart"/>
            <w:r w:rsidRPr="00AE443E">
              <w:rPr>
                <w:rFonts w:ascii="Arial" w:eastAsia="Arial" w:hAnsi="Arial" w:cs="Arial"/>
                <w:sz w:val="10"/>
                <w:szCs w:val="10"/>
              </w:rPr>
              <w:t>planificación  estratégica</w:t>
            </w:r>
            <w:proofErr w:type="gramEnd"/>
          </w:p>
        </w:tc>
        <w:tc>
          <w:tcPr>
            <w:tcW w:w="832" w:type="dxa"/>
            <w:shd w:val="clear" w:color="auto" w:fill="FFF2CC"/>
            <w:vAlign w:val="center"/>
          </w:tcPr>
          <w:p w14:paraId="6BDC712D" w14:textId="4F0ADB34"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2EEACFC" w14:textId="6E882F4E"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96EE6BD"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E969410" w14:textId="31DE9FCC"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01BB0B86" w14:textId="0C975987"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3B89D5E3" w14:textId="77777777" w:rsidTr="00A8464C">
        <w:tc>
          <w:tcPr>
            <w:tcW w:w="392" w:type="dxa"/>
            <w:shd w:val="clear" w:color="auto" w:fill="FFF2CC"/>
            <w:vAlign w:val="center"/>
          </w:tcPr>
          <w:p w14:paraId="3FB1CE2D" w14:textId="045C977A"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27</w:t>
            </w:r>
          </w:p>
        </w:tc>
        <w:tc>
          <w:tcPr>
            <w:tcW w:w="850" w:type="dxa"/>
            <w:shd w:val="clear" w:color="auto" w:fill="FFF2CC"/>
            <w:vAlign w:val="center"/>
          </w:tcPr>
          <w:p w14:paraId="233F6B0B" w14:textId="5A2130BA"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52FA3E8A" w14:textId="2C49DAE8" w:rsidR="00B02E64" w:rsidRPr="00AE443E" w:rsidRDefault="00B02E64" w:rsidP="00B02E64">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talento humano</w:t>
            </w:r>
          </w:p>
        </w:tc>
        <w:tc>
          <w:tcPr>
            <w:tcW w:w="1134" w:type="dxa"/>
            <w:shd w:val="clear" w:color="auto" w:fill="FFF2CC"/>
            <w:vAlign w:val="center"/>
          </w:tcPr>
          <w:p w14:paraId="653E2127" w14:textId="7E8AD055"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1B8ABA06" w14:textId="7359670E" w:rsidR="00B02E64" w:rsidRPr="00A81AE4" w:rsidRDefault="00B02E64" w:rsidP="00B02E64">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talento humano</w:t>
            </w:r>
          </w:p>
        </w:tc>
        <w:tc>
          <w:tcPr>
            <w:tcW w:w="832" w:type="dxa"/>
            <w:shd w:val="clear" w:color="auto" w:fill="FFF2CC"/>
            <w:vAlign w:val="center"/>
          </w:tcPr>
          <w:p w14:paraId="340F3E63" w14:textId="0BCDBA3D"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7D93D5F" w14:textId="6E6E6E5B"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4144471"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892A893" w14:textId="5F26204C"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c>
          <w:tcPr>
            <w:tcW w:w="567" w:type="dxa"/>
            <w:shd w:val="clear" w:color="auto" w:fill="FFF2CC"/>
            <w:vAlign w:val="center"/>
          </w:tcPr>
          <w:p w14:paraId="3D59DD41" w14:textId="4AB0E699" w:rsidR="00B02E64" w:rsidRPr="00C92C5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 horas</w:t>
            </w:r>
          </w:p>
        </w:tc>
      </w:tr>
      <w:tr w:rsidR="00B02E64" w:rsidRPr="00A81AE4" w14:paraId="55E87443" w14:textId="77777777" w:rsidTr="00A8464C">
        <w:tc>
          <w:tcPr>
            <w:tcW w:w="392" w:type="dxa"/>
            <w:shd w:val="clear" w:color="auto" w:fill="FFF2CC"/>
            <w:vAlign w:val="center"/>
          </w:tcPr>
          <w:p w14:paraId="5AA89661" w14:textId="011B336E"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28</w:t>
            </w:r>
          </w:p>
        </w:tc>
        <w:tc>
          <w:tcPr>
            <w:tcW w:w="850" w:type="dxa"/>
            <w:shd w:val="clear" w:color="auto" w:fill="FFF2CC"/>
            <w:vAlign w:val="center"/>
          </w:tcPr>
          <w:p w14:paraId="109DFA2E" w14:textId="4657413D"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1793829E" w14:textId="7ECE1CE8" w:rsidR="00B02E64" w:rsidRPr="00AE443E" w:rsidRDefault="00B02E64" w:rsidP="00B02E64">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servicios de biblioteca</w:t>
            </w:r>
          </w:p>
        </w:tc>
        <w:tc>
          <w:tcPr>
            <w:tcW w:w="1134" w:type="dxa"/>
            <w:shd w:val="clear" w:color="auto" w:fill="FFF2CC"/>
            <w:vAlign w:val="center"/>
          </w:tcPr>
          <w:p w14:paraId="11069AF4" w14:textId="2E6755B3"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457334EB" w14:textId="238DC9DC" w:rsidR="00B02E64" w:rsidRPr="00A81AE4" w:rsidRDefault="00B02E64" w:rsidP="00B02E64">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servicios de biblioteca</w:t>
            </w:r>
          </w:p>
        </w:tc>
        <w:tc>
          <w:tcPr>
            <w:tcW w:w="832" w:type="dxa"/>
            <w:shd w:val="clear" w:color="auto" w:fill="FFF2CC"/>
            <w:vAlign w:val="center"/>
          </w:tcPr>
          <w:p w14:paraId="6FC1F0A3" w14:textId="76AA3B8B"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E39922D" w14:textId="7BBB3250"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1A9B705"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6DEF93B" w14:textId="579E62CB"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c>
          <w:tcPr>
            <w:tcW w:w="567" w:type="dxa"/>
            <w:shd w:val="clear" w:color="auto" w:fill="FFF2CC"/>
            <w:vAlign w:val="center"/>
          </w:tcPr>
          <w:p w14:paraId="130C320A" w14:textId="3E1ECB8B"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r>
      <w:tr w:rsidR="00B02E64" w:rsidRPr="00A81AE4" w14:paraId="14339F9B" w14:textId="77777777" w:rsidTr="00F22BAA">
        <w:tc>
          <w:tcPr>
            <w:tcW w:w="392" w:type="dxa"/>
            <w:shd w:val="clear" w:color="auto" w:fill="FFF2CC"/>
            <w:vAlign w:val="center"/>
          </w:tcPr>
          <w:p w14:paraId="4D307227" w14:textId="4A1573F7"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lastRenderedPageBreak/>
              <w:t>29</w:t>
            </w:r>
          </w:p>
        </w:tc>
        <w:tc>
          <w:tcPr>
            <w:tcW w:w="850" w:type="dxa"/>
            <w:shd w:val="clear" w:color="auto" w:fill="FFF2CC"/>
            <w:vAlign w:val="center"/>
          </w:tcPr>
          <w:p w14:paraId="56980E72" w14:textId="1C6E89B1"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226F01CF" w14:textId="60715285" w:rsidR="00B02E64" w:rsidRPr="00AD3681" w:rsidRDefault="00B02E64" w:rsidP="00B02E64">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comunicación</w:t>
            </w:r>
          </w:p>
        </w:tc>
        <w:tc>
          <w:tcPr>
            <w:tcW w:w="1134" w:type="dxa"/>
            <w:shd w:val="clear" w:color="auto" w:fill="FFF2CC"/>
            <w:vAlign w:val="center"/>
          </w:tcPr>
          <w:p w14:paraId="17A5263D" w14:textId="4D4F8194"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35B8A2F0" w14:textId="2EB4491E" w:rsidR="00B02E64" w:rsidRPr="00A81AE4" w:rsidRDefault="00B02E64" w:rsidP="00B02E64">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comunicación</w:t>
            </w:r>
          </w:p>
        </w:tc>
        <w:tc>
          <w:tcPr>
            <w:tcW w:w="832" w:type="dxa"/>
            <w:shd w:val="clear" w:color="auto" w:fill="FFF2CC"/>
            <w:vAlign w:val="center"/>
          </w:tcPr>
          <w:p w14:paraId="074FB48C" w14:textId="2F6300D1"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7CE0CCB" w14:textId="04232553"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6CD887C"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5F9D47D" w14:textId="6D1F4EF2"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c>
          <w:tcPr>
            <w:tcW w:w="567" w:type="dxa"/>
            <w:shd w:val="clear" w:color="auto" w:fill="FFF2CC"/>
            <w:vAlign w:val="center"/>
          </w:tcPr>
          <w:p w14:paraId="7C599846" w14:textId="47590CBC"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r>
      <w:tr w:rsidR="00B02E64" w:rsidRPr="00A81AE4" w14:paraId="23529A2F" w14:textId="77777777" w:rsidTr="00F22BAA">
        <w:tc>
          <w:tcPr>
            <w:tcW w:w="392" w:type="dxa"/>
            <w:shd w:val="clear" w:color="auto" w:fill="FFF2CC"/>
            <w:vAlign w:val="center"/>
          </w:tcPr>
          <w:p w14:paraId="034A3BEB" w14:textId="2EB42EDE"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30</w:t>
            </w:r>
          </w:p>
        </w:tc>
        <w:tc>
          <w:tcPr>
            <w:tcW w:w="850" w:type="dxa"/>
            <w:shd w:val="clear" w:color="auto" w:fill="FFF2CC"/>
            <w:vAlign w:val="center"/>
          </w:tcPr>
          <w:p w14:paraId="51E96217" w14:textId="57A51E8C"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0164DD49" w14:textId="58E2346D" w:rsidR="00B02E64" w:rsidRPr="00AD3681" w:rsidRDefault="00B02E64" w:rsidP="00B02E64">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relaciones internacionales e institucionales</w:t>
            </w:r>
          </w:p>
        </w:tc>
        <w:tc>
          <w:tcPr>
            <w:tcW w:w="1134" w:type="dxa"/>
            <w:shd w:val="clear" w:color="auto" w:fill="FFF2CC"/>
            <w:vAlign w:val="center"/>
          </w:tcPr>
          <w:p w14:paraId="1589E43B" w14:textId="7E2AE487"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66057370" w14:textId="1A80F017" w:rsidR="00B02E64" w:rsidRPr="00A81AE4" w:rsidRDefault="00B02E64" w:rsidP="00B02E64">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relaciones internacionales e institucionales</w:t>
            </w:r>
          </w:p>
        </w:tc>
        <w:tc>
          <w:tcPr>
            <w:tcW w:w="832" w:type="dxa"/>
            <w:shd w:val="clear" w:color="auto" w:fill="FFF2CC"/>
            <w:vAlign w:val="center"/>
          </w:tcPr>
          <w:p w14:paraId="7A2A8A61" w14:textId="0BF744FE"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D0BA8F8" w14:textId="281E8C22"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35E0424"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58D1AEF2" w14:textId="6ACE2404"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c>
          <w:tcPr>
            <w:tcW w:w="567" w:type="dxa"/>
            <w:shd w:val="clear" w:color="auto" w:fill="FFF2CC"/>
            <w:vAlign w:val="center"/>
          </w:tcPr>
          <w:p w14:paraId="7F3159E5" w14:textId="5BADFE30"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r>
      <w:tr w:rsidR="00B02E64" w:rsidRPr="00A81AE4" w14:paraId="76656C80" w14:textId="77777777" w:rsidTr="00F22BAA">
        <w:tc>
          <w:tcPr>
            <w:tcW w:w="392" w:type="dxa"/>
            <w:shd w:val="clear" w:color="auto" w:fill="FFF2CC"/>
            <w:vAlign w:val="center"/>
          </w:tcPr>
          <w:p w14:paraId="23333B7C" w14:textId="57694994"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31</w:t>
            </w:r>
          </w:p>
        </w:tc>
        <w:tc>
          <w:tcPr>
            <w:tcW w:w="850" w:type="dxa"/>
            <w:shd w:val="clear" w:color="auto" w:fill="FFF2CC"/>
            <w:vAlign w:val="center"/>
          </w:tcPr>
          <w:p w14:paraId="7F7DC0BC" w14:textId="7491B321"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1657F173" w14:textId="55FC08D4" w:rsidR="00B02E64" w:rsidRPr="00AD3681" w:rsidRDefault="00B02E64" w:rsidP="00B02E64">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 xml:space="preserve">Gestor unidad de 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1134" w:type="dxa"/>
            <w:shd w:val="clear" w:color="auto" w:fill="FFF2CC"/>
            <w:vAlign w:val="center"/>
          </w:tcPr>
          <w:p w14:paraId="46D673B6" w14:textId="4E8E001C"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2C21EA08" w14:textId="6295DB5C" w:rsidR="00B02E64" w:rsidRPr="00A81AE4" w:rsidRDefault="00B02E64" w:rsidP="00B02E64">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 xml:space="preserve">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832" w:type="dxa"/>
            <w:shd w:val="clear" w:color="auto" w:fill="FFF2CC"/>
            <w:vAlign w:val="center"/>
          </w:tcPr>
          <w:p w14:paraId="2C1BF160" w14:textId="20A8C981"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707B9C1" w14:textId="064726D2"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E6DFEB4"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CD0EDD9" w14:textId="60AD6531"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c>
          <w:tcPr>
            <w:tcW w:w="567" w:type="dxa"/>
            <w:shd w:val="clear" w:color="auto" w:fill="FFF2CC"/>
            <w:vAlign w:val="center"/>
          </w:tcPr>
          <w:p w14:paraId="664168FC" w14:textId="37204321"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r>
      <w:tr w:rsidR="00B02E64" w:rsidRPr="00A81AE4" w14:paraId="04402AC4" w14:textId="77777777" w:rsidTr="00F22BAA">
        <w:tc>
          <w:tcPr>
            <w:tcW w:w="392" w:type="dxa"/>
            <w:shd w:val="clear" w:color="auto" w:fill="FFF2CC"/>
            <w:vAlign w:val="center"/>
          </w:tcPr>
          <w:p w14:paraId="573D5D46" w14:textId="01D235CE"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32</w:t>
            </w:r>
          </w:p>
        </w:tc>
        <w:tc>
          <w:tcPr>
            <w:tcW w:w="850" w:type="dxa"/>
            <w:shd w:val="clear" w:color="auto" w:fill="FFF2CC"/>
            <w:vAlign w:val="center"/>
          </w:tcPr>
          <w:p w14:paraId="6830315A" w14:textId="1491E3C4"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1BE22B41" w14:textId="5CD81A64" w:rsidR="00B02E64" w:rsidRPr="00AD3681" w:rsidRDefault="00B02E64" w:rsidP="00B02E64">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estadísticas</w:t>
            </w:r>
          </w:p>
        </w:tc>
        <w:tc>
          <w:tcPr>
            <w:tcW w:w="1134" w:type="dxa"/>
            <w:shd w:val="clear" w:color="auto" w:fill="FFF2CC"/>
            <w:vAlign w:val="center"/>
          </w:tcPr>
          <w:p w14:paraId="4EA2231F" w14:textId="38A70FC2" w:rsidR="00B02E64" w:rsidRPr="00A81AE4" w:rsidRDefault="00B02E64" w:rsidP="00B02E64">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3D2A332E" w14:textId="3B0579DC" w:rsidR="00B02E64" w:rsidRPr="00A81AE4" w:rsidRDefault="00B02E64" w:rsidP="00B02E64">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estadísticas</w:t>
            </w:r>
          </w:p>
        </w:tc>
        <w:tc>
          <w:tcPr>
            <w:tcW w:w="832" w:type="dxa"/>
            <w:shd w:val="clear" w:color="auto" w:fill="FFF2CC"/>
            <w:vAlign w:val="center"/>
          </w:tcPr>
          <w:p w14:paraId="16FA3A2A" w14:textId="6C0BFB50"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896178E" w14:textId="22B51D0E"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1126233"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94E2089" w14:textId="2CC762B9"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c>
          <w:tcPr>
            <w:tcW w:w="567" w:type="dxa"/>
            <w:shd w:val="clear" w:color="auto" w:fill="FFF2CC"/>
            <w:vAlign w:val="center"/>
          </w:tcPr>
          <w:p w14:paraId="5542F1B9" w14:textId="75031F61"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r>
      <w:tr w:rsidR="00B02E64" w:rsidRPr="00A81AE4" w14:paraId="5564AA15" w14:textId="77777777" w:rsidTr="00A8464C">
        <w:tc>
          <w:tcPr>
            <w:tcW w:w="392" w:type="dxa"/>
            <w:shd w:val="clear" w:color="auto" w:fill="FFF2CC"/>
            <w:vAlign w:val="center"/>
          </w:tcPr>
          <w:p w14:paraId="0E6AB82C" w14:textId="1D91610C" w:rsidR="00B02E64" w:rsidRPr="00A81AE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33</w:t>
            </w:r>
          </w:p>
        </w:tc>
        <w:tc>
          <w:tcPr>
            <w:tcW w:w="850" w:type="dxa"/>
            <w:shd w:val="clear" w:color="auto" w:fill="FFF2CC"/>
            <w:vAlign w:val="center"/>
          </w:tcPr>
          <w:p w14:paraId="2F282615" w14:textId="59E8F6AE" w:rsidR="00B02E64" w:rsidRPr="00A81AE4" w:rsidRDefault="00B02E64" w:rsidP="00B02E64">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3249D304" w14:textId="3E6D44A4"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Dirección y participación de comisiones académicas internas: evaluación, diseño de oferta.</w:t>
            </w:r>
          </w:p>
        </w:tc>
        <w:tc>
          <w:tcPr>
            <w:tcW w:w="1134" w:type="dxa"/>
            <w:shd w:val="clear" w:color="auto" w:fill="FFF2CC"/>
            <w:vAlign w:val="center"/>
          </w:tcPr>
          <w:p w14:paraId="5530FCB2"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535B1400"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comisiones académicas internas: evaluación, diseño de oferta.</w:t>
            </w:r>
          </w:p>
        </w:tc>
        <w:tc>
          <w:tcPr>
            <w:tcW w:w="832" w:type="dxa"/>
            <w:shd w:val="clear" w:color="auto" w:fill="FFF2CC"/>
            <w:vAlign w:val="center"/>
          </w:tcPr>
          <w:p w14:paraId="681B2DF2" w14:textId="464B3F40"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5BE96F8" w14:textId="0410E500"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BB2A42D"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F512464" w14:textId="55F67D63"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c>
          <w:tcPr>
            <w:tcW w:w="567" w:type="dxa"/>
            <w:shd w:val="clear" w:color="auto" w:fill="FFF2CC"/>
            <w:vAlign w:val="center"/>
          </w:tcPr>
          <w:p w14:paraId="66EE0C8F" w14:textId="4D66F89A"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16 horas</w:t>
            </w:r>
          </w:p>
        </w:tc>
      </w:tr>
      <w:tr w:rsidR="00B02E64" w:rsidRPr="00A81AE4" w14:paraId="3C9EA018" w14:textId="77777777" w:rsidTr="00A8464C">
        <w:tc>
          <w:tcPr>
            <w:tcW w:w="392" w:type="dxa"/>
            <w:shd w:val="clear" w:color="auto" w:fill="FFF2CC"/>
            <w:vAlign w:val="center"/>
          </w:tcPr>
          <w:p w14:paraId="3F36212A" w14:textId="7FD6A58C" w:rsidR="00B02E64" w:rsidRDefault="00B02E64" w:rsidP="00B02E64">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34</w:t>
            </w:r>
          </w:p>
        </w:tc>
        <w:tc>
          <w:tcPr>
            <w:tcW w:w="850" w:type="dxa"/>
            <w:shd w:val="clear" w:color="auto" w:fill="FFF2CC"/>
            <w:vAlign w:val="center"/>
          </w:tcPr>
          <w:p w14:paraId="1AA32B9E" w14:textId="7FF79D05" w:rsidR="00B02E64" w:rsidRPr="004C3E83" w:rsidRDefault="00B02E64" w:rsidP="00B02E64">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00CCFA55" w14:textId="0393B8AD" w:rsidR="00B02E6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Cogobierno</w:t>
            </w:r>
          </w:p>
        </w:tc>
        <w:tc>
          <w:tcPr>
            <w:tcW w:w="1134" w:type="dxa"/>
            <w:shd w:val="clear" w:color="auto" w:fill="FFF2CC"/>
            <w:vAlign w:val="center"/>
          </w:tcPr>
          <w:p w14:paraId="52AC4F9E" w14:textId="07EF17DE" w:rsidR="00B02E6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377737D7" w14:textId="7A735D76"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las instancias de cogobierno definidas en el Estatuto</w:t>
            </w:r>
          </w:p>
        </w:tc>
        <w:tc>
          <w:tcPr>
            <w:tcW w:w="832" w:type="dxa"/>
            <w:shd w:val="clear" w:color="auto" w:fill="FFF2CC"/>
            <w:vAlign w:val="center"/>
          </w:tcPr>
          <w:p w14:paraId="73A6176E" w14:textId="635C2B88"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5DDDF7B" w14:textId="0CE727F2" w:rsidR="00B02E64" w:rsidRPr="00A81AE4" w:rsidRDefault="00B02E64" w:rsidP="00B02E64">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BD349B9" w14:textId="77777777" w:rsidR="00B02E64" w:rsidRPr="00A81AE4" w:rsidRDefault="00B02E64" w:rsidP="00B02E64">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3C02875" w14:textId="3C5D841B"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 hora</w:t>
            </w:r>
          </w:p>
        </w:tc>
        <w:tc>
          <w:tcPr>
            <w:tcW w:w="567" w:type="dxa"/>
            <w:shd w:val="clear" w:color="auto" w:fill="FFF2CC"/>
            <w:vAlign w:val="center"/>
          </w:tcPr>
          <w:p w14:paraId="1DDCD9DC" w14:textId="01A45596" w:rsidR="00B02E64" w:rsidRPr="002975B6" w:rsidRDefault="00B02E64" w:rsidP="00B02E64">
            <w:pPr>
              <w:pStyle w:val="Prrafodelista"/>
              <w:spacing w:line="276" w:lineRule="auto"/>
              <w:ind w:left="0" w:right="16"/>
              <w:jc w:val="center"/>
              <w:rPr>
                <w:rFonts w:ascii="Arial" w:eastAsia="Arial" w:hAnsi="Arial" w:cs="Arial"/>
                <w:sz w:val="10"/>
                <w:szCs w:val="10"/>
                <w:highlight w:val="yellow"/>
              </w:rPr>
            </w:pPr>
            <w:r w:rsidRPr="000536E7">
              <w:rPr>
                <w:rFonts w:ascii="Arial" w:eastAsia="Arial" w:hAnsi="Arial" w:cs="Arial"/>
                <w:sz w:val="10"/>
                <w:szCs w:val="10"/>
              </w:rPr>
              <w:t>1 hora</w:t>
            </w:r>
          </w:p>
        </w:tc>
      </w:tr>
    </w:tbl>
    <w:p w14:paraId="57BE18DE" w14:textId="77777777" w:rsidR="00812B88" w:rsidRDefault="00812B88" w:rsidP="00436E2C">
      <w:pPr>
        <w:pStyle w:val="Default"/>
        <w:spacing w:line="276" w:lineRule="auto"/>
        <w:jc w:val="both"/>
        <w:rPr>
          <w:rFonts w:ascii="Arial" w:eastAsia="Arial" w:hAnsi="Arial" w:cs="Arial"/>
          <w:b/>
        </w:rPr>
      </w:pPr>
    </w:p>
    <w:p w14:paraId="78EB3875" w14:textId="3C69C4CB" w:rsidR="00812B88" w:rsidRDefault="00812B88" w:rsidP="00226E98">
      <w:pPr>
        <w:pStyle w:val="Prrafodelista"/>
        <w:numPr>
          <w:ilvl w:val="0"/>
          <w:numId w:val="18"/>
        </w:numPr>
        <w:rPr>
          <w:rFonts w:ascii="Arial" w:hAnsi="Arial" w:cs="Arial"/>
        </w:rPr>
      </w:pPr>
      <w:r w:rsidRPr="00812B88">
        <w:rPr>
          <w:rFonts w:ascii="Arial" w:hAnsi="Arial" w:cs="Arial"/>
        </w:rPr>
        <w:t>Instituto o conservatorio p</w:t>
      </w:r>
      <w:r>
        <w:rPr>
          <w:rFonts w:ascii="Arial" w:hAnsi="Arial" w:cs="Arial"/>
        </w:rPr>
        <w:t>úblico tipo 2</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1276"/>
        <w:gridCol w:w="1134"/>
        <w:gridCol w:w="1578"/>
        <w:gridCol w:w="832"/>
        <w:gridCol w:w="850"/>
        <w:gridCol w:w="993"/>
        <w:gridCol w:w="567"/>
        <w:gridCol w:w="567"/>
      </w:tblGrid>
      <w:tr w:rsidR="00C031B7" w:rsidRPr="00A81AE4" w14:paraId="3320ED69" w14:textId="77777777" w:rsidTr="00C031B7">
        <w:tc>
          <w:tcPr>
            <w:tcW w:w="392" w:type="dxa"/>
            <w:vMerge w:val="restart"/>
            <w:shd w:val="clear" w:color="auto" w:fill="auto"/>
            <w:vAlign w:val="center"/>
          </w:tcPr>
          <w:p w14:paraId="468E8D72" w14:textId="65F2827E" w:rsidR="00C031B7" w:rsidRPr="00A81AE4"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No.</w:t>
            </w:r>
          </w:p>
        </w:tc>
        <w:tc>
          <w:tcPr>
            <w:tcW w:w="850" w:type="dxa"/>
            <w:vMerge w:val="restart"/>
            <w:shd w:val="clear" w:color="auto" w:fill="auto"/>
            <w:vAlign w:val="center"/>
          </w:tcPr>
          <w:p w14:paraId="65D538BC" w14:textId="23851130" w:rsidR="00C031B7" w:rsidRPr="00A81AE4" w:rsidRDefault="00C031B7" w:rsidP="00C031B7">
            <w:pPr>
              <w:pStyle w:val="Prrafodelista"/>
              <w:spacing w:line="276" w:lineRule="auto"/>
              <w:ind w:left="-108" w:right="-108"/>
              <w:jc w:val="center"/>
              <w:rPr>
                <w:rFonts w:ascii="Arial" w:eastAsia="Arial" w:hAnsi="Arial" w:cs="Arial"/>
                <w:sz w:val="10"/>
                <w:szCs w:val="10"/>
              </w:rPr>
            </w:pPr>
            <w:r w:rsidRPr="00B02E64">
              <w:rPr>
                <w:rFonts w:ascii="Arial" w:eastAsia="Arial" w:hAnsi="Arial" w:cs="Arial"/>
                <w:b/>
                <w:sz w:val="10"/>
                <w:szCs w:val="10"/>
              </w:rPr>
              <w:t>EJE</w:t>
            </w:r>
          </w:p>
        </w:tc>
        <w:tc>
          <w:tcPr>
            <w:tcW w:w="1276" w:type="dxa"/>
            <w:vMerge w:val="restart"/>
            <w:shd w:val="clear" w:color="auto" w:fill="auto"/>
            <w:vAlign w:val="center"/>
          </w:tcPr>
          <w:p w14:paraId="3FEE7AD5" w14:textId="42F12A1D" w:rsidR="00C031B7"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ACTIVIDAD</w:t>
            </w:r>
          </w:p>
        </w:tc>
        <w:tc>
          <w:tcPr>
            <w:tcW w:w="1134" w:type="dxa"/>
            <w:vMerge w:val="restart"/>
            <w:shd w:val="clear" w:color="auto" w:fill="auto"/>
            <w:vAlign w:val="center"/>
          </w:tcPr>
          <w:p w14:paraId="3AEB24DB" w14:textId="38E985E8" w:rsidR="00C031B7"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ASIGNACIÓN DE ACTIVIDADES/ DOCENTE</w:t>
            </w:r>
          </w:p>
        </w:tc>
        <w:tc>
          <w:tcPr>
            <w:tcW w:w="1578" w:type="dxa"/>
            <w:vMerge w:val="restart"/>
            <w:shd w:val="clear" w:color="auto" w:fill="auto"/>
            <w:vAlign w:val="center"/>
          </w:tcPr>
          <w:p w14:paraId="69F1B97A" w14:textId="71C2FA48" w:rsidR="00C031B7" w:rsidRPr="00A81AE4"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ELEMENTOS A EVALUAR</w:t>
            </w:r>
          </w:p>
        </w:tc>
        <w:tc>
          <w:tcPr>
            <w:tcW w:w="2675" w:type="dxa"/>
            <w:gridSpan w:val="3"/>
            <w:shd w:val="clear" w:color="auto" w:fill="auto"/>
            <w:vAlign w:val="center"/>
          </w:tcPr>
          <w:p w14:paraId="49F2E8B9" w14:textId="147465D2" w:rsidR="00C031B7" w:rsidRPr="00A81AE4"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ACTORES QUE INTERVIENEN EN LA EVALUACIÓN</w:t>
            </w:r>
          </w:p>
        </w:tc>
        <w:tc>
          <w:tcPr>
            <w:tcW w:w="1134" w:type="dxa"/>
            <w:gridSpan w:val="2"/>
            <w:shd w:val="clear" w:color="auto" w:fill="auto"/>
            <w:vAlign w:val="center"/>
          </w:tcPr>
          <w:p w14:paraId="7D0B3C9A" w14:textId="4D2B5EED" w:rsidR="00C031B7"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CARGA HORARIA</w:t>
            </w:r>
          </w:p>
        </w:tc>
      </w:tr>
      <w:tr w:rsidR="00C031B7" w:rsidRPr="00A81AE4" w14:paraId="08D02EB0" w14:textId="77777777" w:rsidTr="00C031B7">
        <w:tc>
          <w:tcPr>
            <w:tcW w:w="392" w:type="dxa"/>
            <w:vMerge/>
            <w:shd w:val="clear" w:color="auto" w:fill="auto"/>
            <w:vAlign w:val="center"/>
          </w:tcPr>
          <w:p w14:paraId="499CAE22"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850" w:type="dxa"/>
            <w:vMerge/>
            <w:shd w:val="clear" w:color="auto" w:fill="auto"/>
            <w:vAlign w:val="center"/>
          </w:tcPr>
          <w:p w14:paraId="1AD12053" w14:textId="77777777" w:rsidR="00C031B7" w:rsidRPr="00A81AE4" w:rsidRDefault="00C031B7" w:rsidP="00C031B7">
            <w:pPr>
              <w:pStyle w:val="Prrafodelista"/>
              <w:spacing w:line="276" w:lineRule="auto"/>
              <w:ind w:left="-108" w:right="-108"/>
              <w:jc w:val="center"/>
              <w:rPr>
                <w:rFonts w:ascii="Arial" w:eastAsia="Arial" w:hAnsi="Arial" w:cs="Arial"/>
                <w:sz w:val="10"/>
                <w:szCs w:val="10"/>
              </w:rPr>
            </w:pPr>
          </w:p>
        </w:tc>
        <w:tc>
          <w:tcPr>
            <w:tcW w:w="1276" w:type="dxa"/>
            <w:vMerge/>
            <w:shd w:val="clear" w:color="auto" w:fill="auto"/>
            <w:vAlign w:val="center"/>
          </w:tcPr>
          <w:p w14:paraId="63D1DF0D" w14:textId="77777777" w:rsidR="00C031B7" w:rsidRDefault="00C031B7" w:rsidP="00C031B7">
            <w:pPr>
              <w:pStyle w:val="Prrafodelista"/>
              <w:spacing w:line="276" w:lineRule="auto"/>
              <w:ind w:left="0" w:right="16"/>
              <w:jc w:val="center"/>
              <w:rPr>
                <w:rFonts w:ascii="Arial" w:eastAsia="Arial" w:hAnsi="Arial" w:cs="Arial"/>
                <w:sz w:val="10"/>
                <w:szCs w:val="10"/>
              </w:rPr>
            </w:pPr>
          </w:p>
        </w:tc>
        <w:tc>
          <w:tcPr>
            <w:tcW w:w="1134" w:type="dxa"/>
            <w:vMerge/>
            <w:shd w:val="clear" w:color="auto" w:fill="auto"/>
            <w:vAlign w:val="center"/>
          </w:tcPr>
          <w:p w14:paraId="0566D9D5" w14:textId="77777777" w:rsidR="00C031B7" w:rsidRDefault="00C031B7" w:rsidP="00C031B7">
            <w:pPr>
              <w:pStyle w:val="Prrafodelista"/>
              <w:spacing w:line="276" w:lineRule="auto"/>
              <w:ind w:left="0" w:right="16"/>
              <w:jc w:val="center"/>
              <w:rPr>
                <w:rFonts w:ascii="Arial" w:eastAsia="Arial" w:hAnsi="Arial" w:cs="Arial"/>
                <w:sz w:val="10"/>
                <w:szCs w:val="10"/>
              </w:rPr>
            </w:pPr>
          </w:p>
        </w:tc>
        <w:tc>
          <w:tcPr>
            <w:tcW w:w="1578" w:type="dxa"/>
            <w:vMerge/>
            <w:shd w:val="clear" w:color="auto" w:fill="auto"/>
            <w:vAlign w:val="center"/>
          </w:tcPr>
          <w:p w14:paraId="55BF674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832" w:type="dxa"/>
            <w:shd w:val="clear" w:color="auto" w:fill="auto"/>
            <w:vAlign w:val="center"/>
          </w:tcPr>
          <w:p w14:paraId="2AE97FF5" w14:textId="4FC6AD4A" w:rsidR="00C031B7" w:rsidRPr="00A81AE4"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COMISION DIRECTIVA</w:t>
            </w:r>
          </w:p>
        </w:tc>
        <w:tc>
          <w:tcPr>
            <w:tcW w:w="850" w:type="dxa"/>
            <w:shd w:val="clear" w:color="auto" w:fill="auto"/>
            <w:vAlign w:val="center"/>
          </w:tcPr>
          <w:p w14:paraId="5ADEB531" w14:textId="13F2C3E1" w:rsidR="00C031B7" w:rsidRPr="00A81AE4"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COMISIÓN DOCENTE</w:t>
            </w:r>
          </w:p>
        </w:tc>
        <w:tc>
          <w:tcPr>
            <w:tcW w:w="993" w:type="dxa"/>
            <w:shd w:val="clear" w:color="auto" w:fill="auto"/>
            <w:vAlign w:val="center"/>
          </w:tcPr>
          <w:p w14:paraId="2CD9F4D0" w14:textId="635159F7" w:rsidR="00C031B7" w:rsidRPr="00A81AE4"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ESTUDIANTES</w:t>
            </w:r>
          </w:p>
        </w:tc>
        <w:tc>
          <w:tcPr>
            <w:tcW w:w="567" w:type="dxa"/>
            <w:shd w:val="clear" w:color="auto" w:fill="auto"/>
            <w:vAlign w:val="center"/>
          </w:tcPr>
          <w:p w14:paraId="4091AB80" w14:textId="42F540A8" w:rsidR="00C031B7" w:rsidRDefault="00C031B7" w:rsidP="00C031B7">
            <w:pPr>
              <w:pStyle w:val="Prrafodelista"/>
              <w:spacing w:line="276" w:lineRule="auto"/>
              <w:ind w:left="0" w:right="16"/>
              <w:rPr>
                <w:rFonts w:ascii="Arial" w:eastAsia="Arial" w:hAnsi="Arial" w:cs="Arial"/>
                <w:sz w:val="10"/>
                <w:szCs w:val="10"/>
              </w:rPr>
            </w:pPr>
            <w:r w:rsidRPr="00B02E64">
              <w:rPr>
                <w:rFonts w:ascii="Arial" w:eastAsia="Arial" w:hAnsi="Arial" w:cs="Arial"/>
                <w:b/>
                <w:sz w:val="10"/>
                <w:szCs w:val="10"/>
              </w:rPr>
              <w:t>MÍN</w:t>
            </w:r>
          </w:p>
        </w:tc>
        <w:tc>
          <w:tcPr>
            <w:tcW w:w="567" w:type="dxa"/>
            <w:shd w:val="clear" w:color="auto" w:fill="auto"/>
            <w:vAlign w:val="center"/>
          </w:tcPr>
          <w:p w14:paraId="2F6D2278" w14:textId="55BE4466" w:rsidR="00C031B7" w:rsidRDefault="00C031B7" w:rsidP="00C031B7">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MÁX</w:t>
            </w:r>
          </w:p>
        </w:tc>
      </w:tr>
      <w:tr w:rsidR="00C031B7" w:rsidRPr="00A81AE4" w14:paraId="55961E96" w14:textId="77777777" w:rsidTr="00F22BAA">
        <w:tc>
          <w:tcPr>
            <w:tcW w:w="392" w:type="dxa"/>
            <w:shd w:val="clear" w:color="auto" w:fill="FFF2CC"/>
            <w:vAlign w:val="center"/>
          </w:tcPr>
          <w:p w14:paraId="3E4C1C3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1</w:t>
            </w:r>
            <w:r>
              <w:rPr>
                <w:rFonts w:ascii="Arial" w:eastAsia="Arial" w:hAnsi="Arial" w:cs="Arial"/>
                <w:sz w:val="10"/>
                <w:szCs w:val="10"/>
              </w:rPr>
              <w:t>0</w:t>
            </w:r>
          </w:p>
        </w:tc>
        <w:tc>
          <w:tcPr>
            <w:tcW w:w="850" w:type="dxa"/>
            <w:shd w:val="clear" w:color="auto" w:fill="FFF2CC"/>
            <w:vAlign w:val="center"/>
          </w:tcPr>
          <w:p w14:paraId="08E2CD83" w14:textId="77777777" w:rsidR="00C031B7" w:rsidRPr="00A81AE4" w:rsidRDefault="00C031B7" w:rsidP="00C031B7">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GESTIÓN</w:t>
            </w:r>
          </w:p>
        </w:tc>
        <w:tc>
          <w:tcPr>
            <w:tcW w:w="1276" w:type="dxa"/>
            <w:shd w:val="clear" w:color="auto" w:fill="FFF2CC"/>
            <w:vAlign w:val="center"/>
          </w:tcPr>
          <w:p w14:paraId="7FF2CD2A"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134" w:type="dxa"/>
            <w:shd w:val="clear" w:color="auto" w:fill="FFF2CC"/>
            <w:vAlign w:val="center"/>
          </w:tcPr>
          <w:p w14:paraId="20B5B56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578" w:type="dxa"/>
            <w:shd w:val="clear" w:color="auto" w:fill="FFF2CC"/>
            <w:vAlign w:val="center"/>
          </w:tcPr>
          <w:p w14:paraId="75FCEEAE"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Gestión integral y liderazgo de la institución en calidad de máxima autoridad</w:t>
            </w:r>
          </w:p>
        </w:tc>
        <w:tc>
          <w:tcPr>
            <w:tcW w:w="832" w:type="dxa"/>
            <w:shd w:val="clear" w:color="auto" w:fill="FFF2CC"/>
            <w:vAlign w:val="center"/>
          </w:tcPr>
          <w:p w14:paraId="035D873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61A1D1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2DA740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1A17893" w14:textId="023F6085" w:rsidR="00C031B7" w:rsidRPr="00C92C54" w:rsidRDefault="00C031B7" w:rsidP="00C031B7">
            <w:pPr>
              <w:pStyle w:val="Prrafodelista"/>
              <w:spacing w:line="276" w:lineRule="auto"/>
              <w:ind w:left="0" w:right="16"/>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1A9B5EF2" w14:textId="490E3098"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C031B7" w:rsidRPr="00A81AE4" w14:paraId="4E4339AD" w14:textId="77777777" w:rsidTr="00F22BAA">
        <w:tc>
          <w:tcPr>
            <w:tcW w:w="392" w:type="dxa"/>
            <w:shd w:val="clear" w:color="auto" w:fill="FFF2CC"/>
            <w:vAlign w:val="center"/>
          </w:tcPr>
          <w:p w14:paraId="7B2054ED"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11</w:t>
            </w:r>
          </w:p>
        </w:tc>
        <w:tc>
          <w:tcPr>
            <w:tcW w:w="850" w:type="dxa"/>
            <w:shd w:val="clear" w:color="auto" w:fill="FFF2CC"/>
            <w:vAlign w:val="center"/>
          </w:tcPr>
          <w:p w14:paraId="226712A4" w14:textId="77777777" w:rsidR="00C031B7" w:rsidRPr="00A81AE4" w:rsidRDefault="00C031B7" w:rsidP="00C031B7">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6742F1D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Vicerrector</w:t>
            </w:r>
          </w:p>
        </w:tc>
        <w:tc>
          <w:tcPr>
            <w:tcW w:w="1134" w:type="dxa"/>
            <w:shd w:val="clear" w:color="auto" w:fill="FFF2CC"/>
            <w:vAlign w:val="center"/>
          </w:tcPr>
          <w:p w14:paraId="0E45DF1E"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Vicerrector</w:t>
            </w:r>
          </w:p>
        </w:tc>
        <w:tc>
          <w:tcPr>
            <w:tcW w:w="1578" w:type="dxa"/>
            <w:shd w:val="clear" w:color="auto" w:fill="FFF2CC"/>
            <w:vAlign w:val="center"/>
          </w:tcPr>
          <w:p w14:paraId="298D32FA"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Gestión integral y liderazgo </w:t>
            </w:r>
            <w:r>
              <w:rPr>
                <w:rFonts w:ascii="Arial" w:eastAsia="Arial" w:hAnsi="Arial" w:cs="Arial"/>
                <w:sz w:val="10"/>
                <w:szCs w:val="10"/>
              </w:rPr>
              <w:t xml:space="preserve">de la institución en calidad de </w:t>
            </w:r>
            <w:r w:rsidRPr="00A81AE4">
              <w:rPr>
                <w:rFonts w:ascii="Arial" w:eastAsia="Arial" w:hAnsi="Arial" w:cs="Arial"/>
                <w:sz w:val="10"/>
                <w:szCs w:val="10"/>
              </w:rPr>
              <w:t>autoridad</w:t>
            </w:r>
          </w:p>
        </w:tc>
        <w:tc>
          <w:tcPr>
            <w:tcW w:w="832" w:type="dxa"/>
            <w:shd w:val="clear" w:color="auto" w:fill="FFF2CC"/>
            <w:vAlign w:val="center"/>
          </w:tcPr>
          <w:p w14:paraId="28E979B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FEE18C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C383FFD"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4FB9643" w14:textId="7888DD35"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22C081E0" w14:textId="53270E3E"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C031B7" w:rsidRPr="00A81AE4" w14:paraId="5962C8C0" w14:textId="77777777" w:rsidTr="00F22BAA">
        <w:tc>
          <w:tcPr>
            <w:tcW w:w="392" w:type="dxa"/>
            <w:shd w:val="clear" w:color="auto" w:fill="FFF2CC"/>
            <w:vAlign w:val="center"/>
          </w:tcPr>
          <w:p w14:paraId="040890B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w:t>
            </w:r>
          </w:p>
        </w:tc>
        <w:tc>
          <w:tcPr>
            <w:tcW w:w="850" w:type="dxa"/>
            <w:shd w:val="clear" w:color="auto" w:fill="FFF2CC"/>
            <w:vAlign w:val="center"/>
          </w:tcPr>
          <w:p w14:paraId="57A59C45" w14:textId="77777777" w:rsidR="00C031B7" w:rsidRPr="00A81AE4" w:rsidRDefault="00C031B7" w:rsidP="00C031B7">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0768D55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 académica institucional</w:t>
            </w:r>
          </w:p>
        </w:tc>
        <w:tc>
          <w:tcPr>
            <w:tcW w:w="1134" w:type="dxa"/>
            <w:shd w:val="clear" w:color="auto" w:fill="FFF2CC"/>
            <w:vAlign w:val="center"/>
          </w:tcPr>
          <w:p w14:paraId="5BCD2F0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69918012"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académica institucional</w:t>
            </w:r>
          </w:p>
        </w:tc>
        <w:tc>
          <w:tcPr>
            <w:tcW w:w="832" w:type="dxa"/>
            <w:shd w:val="clear" w:color="auto" w:fill="FFF2CC"/>
            <w:vAlign w:val="center"/>
          </w:tcPr>
          <w:p w14:paraId="0DEB27A8"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15D07D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902723C"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DE54B4E" w14:textId="348E8079"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5086AB34" w14:textId="07225202"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r>
      <w:tr w:rsidR="00C031B7" w:rsidRPr="00A81AE4" w14:paraId="5D89E984" w14:textId="77777777" w:rsidTr="00F22BAA">
        <w:tc>
          <w:tcPr>
            <w:tcW w:w="392" w:type="dxa"/>
            <w:shd w:val="clear" w:color="auto" w:fill="FFF2CC"/>
            <w:vAlign w:val="center"/>
          </w:tcPr>
          <w:p w14:paraId="3DBC45F1"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13</w:t>
            </w:r>
          </w:p>
        </w:tc>
        <w:tc>
          <w:tcPr>
            <w:tcW w:w="850" w:type="dxa"/>
            <w:shd w:val="clear" w:color="auto" w:fill="FFF2CC"/>
            <w:vAlign w:val="center"/>
          </w:tcPr>
          <w:p w14:paraId="7AD4005F"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321F23D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Coordinación </w:t>
            </w:r>
            <w:r>
              <w:rPr>
                <w:rFonts w:ascii="Arial" w:eastAsia="Arial" w:hAnsi="Arial" w:cs="Arial"/>
                <w:sz w:val="10"/>
                <w:szCs w:val="10"/>
              </w:rPr>
              <w:t>de Sede, Extensión o Campus</w:t>
            </w:r>
          </w:p>
        </w:tc>
        <w:tc>
          <w:tcPr>
            <w:tcW w:w="1134" w:type="dxa"/>
            <w:shd w:val="clear" w:color="auto" w:fill="FFF2CC"/>
            <w:vAlign w:val="center"/>
          </w:tcPr>
          <w:p w14:paraId="6FAEB529"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1C68DFBB"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coordinación </w:t>
            </w:r>
            <w:r>
              <w:rPr>
                <w:rFonts w:ascii="Arial" w:eastAsia="Arial" w:hAnsi="Arial" w:cs="Arial"/>
                <w:sz w:val="10"/>
                <w:szCs w:val="10"/>
              </w:rPr>
              <w:t xml:space="preserve">de Sede, Extensión o Campus </w:t>
            </w:r>
          </w:p>
        </w:tc>
        <w:tc>
          <w:tcPr>
            <w:tcW w:w="832" w:type="dxa"/>
            <w:shd w:val="clear" w:color="auto" w:fill="FFF2CC"/>
            <w:vAlign w:val="center"/>
          </w:tcPr>
          <w:p w14:paraId="7E5BC9E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25D428A"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ECE74C8"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16315E5" w14:textId="1A074BB9" w:rsidR="00C031B7" w:rsidRPr="00C92C54" w:rsidRDefault="00C031B7" w:rsidP="00C031B7">
            <w:pPr>
              <w:pStyle w:val="Prrafodelista"/>
              <w:spacing w:line="276" w:lineRule="auto"/>
              <w:ind w:left="0" w:right="16"/>
              <w:jc w:val="center"/>
              <w:rPr>
                <w:rFonts w:ascii="Arial" w:eastAsia="Arial" w:hAnsi="Arial" w:cs="Arial"/>
                <w:sz w:val="10"/>
                <w:szCs w:val="10"/>
              </w:rPr>
            </w:pPr>
            <w:r w:rsidRPr="00C92C54">
              <w:rPr>
                <w:rFonts w:ascii="Arial" w:eastAsia="Arial" w:hAnsi="Arial" w:cs="Arial"/>
                <w:sz w:val="10"/>
                <w:szCs w:val="10"/>
              </w:rPr>
              <w:t>1</w:t>
            </w:r>
            <w:r>
              <w:rPr>
                <w:rFonts w:ascii="Arial" w:eastAsia="Arial" w:hAnsi="Arial" w:cs="Arial"/>
                <w:sz w:val="10"/>
                <w:szCs w:val="10"/>
              </w:rPr>
              <w:t>0 horas</w:t>
            </w:r>
          </w:p>
        </w:tc>
        <w:tc>
          <w:tcPr>
            <w:tcW w:w="567" w:type="dxa"/>
            <w:shd w:val="clear" w:color="auto" w:fill="FFF2CC"/>
            <w:vAlign w:val="center"/>
          </w:tcPr>
          <w:p w14:paraId="514BA1C5" w14:textId="408F8364" w:rsidR="00C031B7" w:rsidRPr="00C92C54" w:rsidRDefault="00C031B7" w:rsidP="00C031B7">
            <w:pPr>
              <w:pStyle w:val="Prrafodelista"/>
              <w:spacing w:line="276" w:lineRule="auto"/>
              <w:ind w:left="0" w:right="16"/>
              <w:jc w:val="center"/>
              <w:rPr>
                <w:rFonts w:ascii="Arial" w:eastAsia="Arial" w:hAnsi="Arial" w:cs="Arial"/>
                <w:sz w:val="10"/>
                <w:szCs w:val="10"/>
              </w:rPr>
            </w:pPr>
            <w:r w:rsidRPr="00C92C54">
              <w:rPr>
                <w:rFonts w:ascii="Arial" w:eastAsia="Arial" w:hAnsi="Arial" w:cs="Arial"/>
                <w:sz w:val="10"/>
                <w:szCs w:val="10"/>
              </w:rPr>
              <w:t>1</w:t>
            </w:r>
            <w:r>
              <w:rPr>
                <w:rFonts w:ascii="Arial" w:eastAsia="Arial" w:hAnsi="Arial" w:cs="Arial"/>
                <w:sz w:val="10"/>
                <w:szCs w:val="10"/>
              </w:rPr>
              <w:t>0 horas</w:t>
            </w:r>
          </w:p>
        </w:tc>
      </w:tr>
      <w:tr w:rsidR="00C031B7" w:rsidRPr="00A81AE4" w14:paraId="4C3FF4A8" w14:textId="77777777" w:rsidTr="00F22BAA">
        <w:tc>
          <w:tcPr>
            <w:tcW w:w="392" w:type="dxa"/>
            <w:shd w:val="clear" w:color="auto" w:fill="FFF2CC"/>
            <w:vAlign w:val="center"/>
          </w:tcPr>
          <w:p w14:paraId="0ED0684A"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w:t>
            </w:r>
          </w:p>
        </w:tc>
        <w:tc>
          <w:tcPr>
            <w:tcW w:w="850" w:type="dxa"/>
            <w:shd w:val="clear" w:color="auto" w:fill="FFF2CC"/>
            <w:vAlign w:val="center"/>
          </w:tcPr>
          <w:p w14:paraId="6C3D919B" w14:textId="77777777" w:rsidR="00C031B7" w:rsidRPr="00A81AE4" w:rsidRDefault="00C031B7" w:rsidP="00C031B7">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1107E664" w14:textId="77777777" w:rsidR="00C031B7" w:rsidRPr="00E5612B" w:rsidRDefault="00C031B7" w:rsidP="00C031B7">
            <w:pPr>
              <w:pStyle w:val="Prrafodelista"/>
              <w:spacing w:line="276" w:lineRule="auto"/>
              <w:ind w:left="0" w:right="16"/>
              <w:jc w:val="center"/>
              <w:rPr>
                <w:rFonts w:ascii="Arial" w:eastAsia="Arial" w:hAnsi="Arial" w:cs="Arial"/>
                <w:color w:val="FF0000"/>
                <w:sz w:val="10"/>
                <w:szCs w:val="10"/>
              </w:rPr>
            </w:pPr>
            <w:r w:rsidRPr="00AE443E">
              <w:rPr>
                <w:rFonts w:ascii="Arial" w:eastAsia="Arial" w:hAnsi="Arial" w:cs="Arial"/>
                <w:sz w:val="10"/>
                <w:szCs w:val="10"/>
              </w:rPr>
              <w:t>Coordinadores de Carrera</w:t>
            </w:r>
          </w:p>
        </w:tc>
        <w:tc>
          <w:tcPr>
            <w:tcW w:w="1134" w:type="dxa"/>
            <w:shd w:val="clear" w:color="auto" w:fill="FFF2CC"/>
            <w:vAlign w:val="center"/>
          </w:tcPr>
          <w:p w14:paraId="771E403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5E91D55E"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de carreras</w:t>
            </w:r>
          </w:p>
        </w:tc>
        <w:tc>
          <w:tcPr>
            <w:tcW w:w="832" w:type="dxa"/>
            <w:shd w:val="clear" w:color="auto" w:fill="FFF2CC"/>
            <w:vAlign w:val="center"/>
          </w:tcPr>
          <w:p w14:paraId="1BB3664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C6726DA"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C4A6578"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D237221" w14:textId="0C61C567" w:rsidR="00C031B7" w:rsidRPr="00C92C54" w:rsidRDefault="00C031B7" w:rsidP="00C031B7">
            <w:pPr>
              <w:pStyle w:val="Prrafodelista"/>
              <w:spacing w:line="276" w:lineRule="auto"/>
              <w:ind w:left="0" w:right="16"/>
              <w:jc w:val="center"/>
              <w:rPr>
                <w:rFonts w:ascii="Arial" w:eastAsia="Arial" w:hAnsi="Arial" w:cs="Arial"/>
                <w:sz w:val="10"/>
                <w:szCs w:val="10"/>
              </w:rPr>
            </w:pPr>
            <w:r w:rsidRPr="00C92C54">
              <w:rPr>
                <w:rFonts w:ascii="Arial" w:eastAsia="Arial" w:hAnsi="Arial" w:cs="Arial"/>
                <w:sz w:val="10"/>
                <w:szCs w:val="10"/>
              </w:rPr>
              <w:t>1</w:t>
            </w:r>
            <w:r>
              <w:rPr>
                <w:rFonts w:ascii="Arial" w:eastAsia="Arial" w:hAnsi="Arial" w:cs="Arial"/>
                <w:sz w:val="10"/>
                <w:szCs w:val="10"/>
              </w:rPr>
              <w:t>0 horas</w:t>
            </w:r>
          </w:p>
        </w:tc>
        <w:tc>
          <w:tcPr>
            <w:tcW w:w="567" w:type="dxa"/>
            <w:shd w:val="clear" w:color="auto" w:fill="FFF2CC"/>
            <w:vAlign w:val="center"/>
          </w:tcPr>
          <w:p w14:paraId="13DE250C" w14:textId="0721D1D7" w:rsidR="00C031B7" w:rsidRPr="00C92C54" w:rsidRDefault="00C031B7" w:rsidP="00C031B7">
            <w:pPr>
              <w:pStyle w:val="Prrafodelista"/>
              <w:spacing w:line="276" w:lineRule="auto"/>
              <w:ind w:left="0" w:right="16"/>
              <w:jc w:val="center"/>
              <w:rPr>
                <w:rFonts w:ascii="Arial" w:eastAsia="Arial" w:hAnsi="Arial" w:cs="Arial"/>
                <w:sz w:val="10"/>
                <w:szCs w:val="10"/>
              </w:rPr>
            </w:pPr>
            <w:r w:rsidRPr="00C92C54">
              <w:rPr>
                <w:rFonts w:ascii="Arial" w:eastAsia="Arial" w:hAnsi="Arial" w:cs="Arial"/>
                <w:sz w:val="10"/>
                <w:szCs w:val="10"/>
              </w:rPr>
              <w:t>1</w:t>
            </w:r>
            <w:r>
              <w:rPr>
                <w:rFonts w:ascii="Arial" w:eastAsia="Arial" w:hAnsi="Arial" w:cs="Arial"/>
                <w:sz w:val="10"/>
                <w:szCs w:val="10"/>
              </w:rPr>
              <w:t>0 horas</w:t>
            </w:r>
          </w:p>
        </w:tc>
      </w:tr>
      <w:tr w:rsidR="00C031B7" w:rsidRPr="00A81AE4" w14:paraId="6686DE20" w14:textId="77777777" w:rsidTr="00F22BAA">
        <w:tc>
          <w:tcPr>
            <w:tcW w:w="392" w:type="dxa"/>
            <w:shd w:val="clear" w:color="auto" w:fill="FFF2CC"/>
            <w:vAlign w:val="center"/>
          </w:tcPr>
          <w:p w14:paraId="4C99ACD1"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w:t>
            </w:r>
          </w:p>
        </w:tc>
        <w:tc>
          <w:tcPr>
            <w:tcW w:w="850" w:type="dxa"/>
            <w:shd w:val="clear" w:color="auto" w:fill="FFF2CC"/>
            <w:vAlign w:val="center"/>
          </w:tcPr>
          <w:p w14:paraId="3E87BB52"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782A1A1E"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vinculación con la sociedad</w:t>
            </w:r>
          </w:p>
        </w:tc>
        <w:tc>
          <w:tcPr>
            <w:tcW w:w="1134" w:type="dxa"/>
            <w:shd w:val="clear" w:color="auto" w:fill="FFF2CC"/>
            <w:vAlign w:val="center"/>
          </w:tcPr>
          <w:p w14:paraId="0238EF3B"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D3E678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81AE4">
              <w:rPr>
                <w:rFonts w:ascii="Arial" w:eastAsia="Arial" w:hAnsi="Arial" w:cs="Arial"/>
                <w:sz w:val="10"/>
                <w:szCs w:val="10"/>
              </w:rPr>
              <w:t xml:space="preserve">vinculación </w:t>
            </w:r>
            <w:r>
              <w:rPr>
                <w:rFonts w:ascii="Arial" w:eastAsia="Arial" w:hAnsi="Arial" w:cs="Arial"/>
                <w:sz w:val="10"/>
                <w:szCs w:val="10"/>
              </w:rPr>
              <w:t>con la sociedad</w:t>
            </w:r>
          </w:p>
        </w:tc>
        <w:tc>
          <w:tcPr>
            <w:tcW w:w="832" w:type="dxa"/>
            <w:shd w:val="clear" w:color="auto" w:fill="FFF2CC"/>
            <w:vAlign w:val="center"/>
          </w:tcPr>
          <w:p w14:paraId="3E1574C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82D56D2"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E68AB6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0846495" w14:textId="1621E7B1" w:rsidR="00C031B7" w:rsidRPr="00A2580C" w:rsidRDefault="00C031B7" w:rsidP="00C031B7">
            <w:pPr>
              <w:pStyle w:val="Prrafodelista"/>
              <w:spacing w:line="276" w:lineRule="auto"/>
              <w:ind w:left="0" w:right="16"/>
              <w:jc w:val="center"/>
            </w:pPr>
            <w:r>
              <w:rPr>
                <w:rFonts w:ascii="Arial" w:eastAsia="Arial" w:hAnsi="Arial" w:cs="Arial"/>
                <w:sz w:val="10"/>
                <w:szCs w:val="10"/>
              </w:rPr>
              <w:t>14 horas</w:t>
            </w:r>
          </w:p>
        </w:tc>
        <w:tc>
          <w:tcPr>
            <w:tcW w:w="567" w:type="dxa"/>
            <w:shd w:val="clear" w:color="auto" w:fill="FFF2CC"/>
            <w:vAlign w:val="center"/>
          </w:tcPr>
          <w:p w14:paraId="2213A3FD" w14:textId="23161B9F"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33671A63" w14:textId="77777777" w:rsidTr="00F22BAA">
        <w:tc>
          <w:tcPr>
            <w:tcW w:w="392" w:type="dxa"/>
            <w:shd w:val="clear" w:color="auto" w:fill="FFF2CC"/>
            <w:vAlign w:val="center"/>
          </w:tcPr>
          <w:p w14:paraId="5F045AD3"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w:t>
            </w:r>
          </w:p>
        </w:tc>
        <w:tc>
          <w:tcPr>
            <w:tcW w:w="850" w:type="dxa"/>
            <w:shd w:val="clear" w:color="auto" w:fill="FFF2CC"/>
            <w:vAlign w:val="center"/>
          </w:tcPr>
          <w:p w14:paraId="451D2B64"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0B1673E6"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Investigación, Desarrollo Tecnológico e Innovación</w:t>
            </w:r>
          </w:p>
        </w:tc>
        <w:tc>
          <w:tcPr>
            <w:tcW w:w="1134" w:type="dxa"/>
            <w:shd w:val="clear" w:color="auto" w:fill="FFF2CC"/>
            <w:vAlign w:val="center"/>
          </w:tcPr>
          <w:p w14:paraId="7768E67D"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0E5F427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E443E">
              <w:rPr>
                <w:rFonts w:ascii="Arial" w:eastAsia="Arial" w:hAnsi="Arial" w:cs="Arial"/>
                <w:sz w:val="10"/>
                <w:szCs w:val="10"/>
              </w:rPr>
              <w:t>Investigación, Desarrollo Tecnológico e Innovación</w:t>
            </w:r>
          </w:p>
        </w:tc>
        <w:tc>
          <w:tcPr>
            <w:tcW w:w="832" w:type="dxa"/>
            <w:shd w:val="clear" w:color="auto" w:fill="FFF2CC"/>
            <w:vAlign w:val="center"/>
          </w:tcPr>
          <w:p w14:paraId="7786C9FD"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8FFF689"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EA1908D"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733668F" w14:textId="573C0F11"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09F26706" w14:textId="3E63475E"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2247970F" w14:textId="77777777" w:rsidTr="00F22BAA">
        <w:tc>
          <w:tcPr>
            <w:tcW w:w="392" w:type="dxa"/>
            <w:shd w:val="clear" w:color="auto" w:fill="FFF2CC"/>
            <w:vAlign w:val="center"/>
          </w:tcPr>
          <w:p w14:paraId="156C0D34"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17</w:t>
            </w:r>
          </w:p>
        </w:tc>
        <w:tc>
          <w:tcPr>
            <w:tcW w:w="850" w:type="dxa"/>
            <w:shd w:val="clear" w:color="auto" w:fill="FFF2CC"/>
            <w:vAlign w:val="center"/>
          </w:tcPr>
          <w:p w14:paraId="6D433112"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45BE6DAF"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Idiomas</w:t>
            </w:r>
          </w:p>
        </w:tc>
        <w:tc>
          <w:tcPr>
            <w:tcW w:w="1134" w:type="dxa"/>
            <w:shd w:val="clear" w:color="auto" w:fill="FFF2CC"/>
            <w:vAlign w:val="center"/>
          </w:tcPr>
          <w:p w14:paraId="3582AD0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71342F2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 Investigación, Desarrollo Tecnológico e Innovación</w:t>
            </w:r>
          </w:p>
        </w:tc>
        <w:tc>
          <w:tcPr>
            <w:tcW w:w="832" w:type="dxa"/>
            <w:shd w:val="clear" w:color="auto" w:fill="FFF2CC"/>
            <w:vAlign w:val="center"/>
          </w:tcPr>
          <w:p w14:paraId="7A017D39"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62DEB5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AAB5222"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97ACC27" w14:textId="33D90D53"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66F6B9ED" w14:textId="59EF41F3"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7F2F98CB" w14:textId="77777777" w:rsidTr="00F22BAA">
        <w:tc>
          <w:tcPr>
            <w:tcW w:w="392" w:type="dxa"/>
            <w:shd w:val="clear" w:color="auto" w:fill="FFF2CC"/>
            <w:vAlign w:val="center"/>
          </w:tcPr>
          <w:p w14:paraId="2F7AEBBF"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18</w:t>
            </w:r>
          </w:p>
        </w:tc>
        <w:tc>
          <w:tcPr>
            <w:tcW w:w="850" w:type="dxa"/>
            <w:shd w:val="clear" w:color="auto" w:fill="FFF2CC"/>
            <w:vAlign w:val="center"/>
          </w:tcPr>
          <w:p w14:paraId="19B2DB4D"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7D93D570"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formación integral y de servicios especializados o centros de educación continua</w:t>
            </w:r>
          </w:p>
        </w:tc>
        <w:tc>
          <w:tcPr>
            <w:tcW w:w="1134" w:type="dxa"/>
            <w:shd w:val="clear" w:color="auto" w:fill="FFF2CC"/>
            <w:vAlign w:val="center"/>
          </w:tcPr>
          <w:p w14:paraId="2B7019E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069F9D3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w:t>
            </w:r>
            <w:r>
              <w:rPr>
                <w:rFonts w:ascii="Arial" w:eastAsia="Arial" w:hAnsi="Arial" w:cs="Arial"/>
                <w:sz w:val="10"/>
                <w:szCs w:val="10"/>
              </w:rPr>
              <w:t xml:space="preserve">l </w:t>
            </w:r>
            <w:r w:rsidRPr="00AE443E">
              <w:rPr>
                <w:rFonts w:ascii="Arial" w:eastAsia="Arial" w:hAnsi="Arial" w:cs="Arial"/>
                <w:sz w:val="10"/>
                <w:szCs w:val="10"/>
              </w:rPr>
              <w:t>centro de formación integral y de servicios especializados o centros de educación continua</w:t>
            </w:r>
          </w:p>
        </w:tc>
        <w:tc>
          <w:tcPr>
            <w:tcW w:w="832" w:type="dxa"/>
            <w:shd w:val="clear" w:color="auto" w:fill="FFF2CC"/>
            <w:vAlign w:val="center"/>
          </w:tcPr>
          <w:p w14:paraId="345E69EC"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51245A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906ACA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01A30C0" w14:textId="0C1F5F7A"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27CD046D" w14:textId="1F0E374A"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399F8ACF" w14:textId="77777777" w:rsidTr="00F22BAA">
        <w:tc>
          <w:tcPr>
            <w:tcW w:w="392" w:type="dxa"/>
            <w:shd w:val="clear" w:color="auto" w:fill="FFF2CC"/>
            <w:vAlign w:val="center"/>
          </w:tcPr>
          <w:p w14:paraId="6005A3B9"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19</w:t>
            </w:r>
          </w:p>
        </w:tc>
        <w:tc>
          <w:tcPr>
            <w:tcW w:w="850" w:type="dxa"/>
            <w:shd w:val="clear" w:color="auto" w:fill="FFF2CC"/>
            <w:vAlign w:val="center"/>
          </w:tcPr>
          <w:p w14:paraId="5366D356"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AC66FFF"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Coordinador de aseguramiento de la calidad</w:t>
            </w:r>
          </w:p>
        </w:tc>
        <w:tc>
          <w:tcPr>
            <w:tcW w:w="1134" w:type="dxa"/>
            <w:shd w:val="clear" w:color="auto" w:fill="FFF2CC"/>
            <w:vAlign w:val="center"/>
          </w:tcPr>
          <w:p w14:paraId="19C356BE"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75E366F9"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w:t>
            </w:r>
            <w:r>
              <w:rPr>
                <w:rFonts w:ascii="Arial" w:eastAsia="Arial" w:hAnsi="Arial" w:cs="Arial"/>
                <w:sz w:val="10"/>
                <w:szCs w:val="10"/>
              </w:rPr>
              <w:t>e las actividades propias del a</w:t>
            </w:r>
            <w:r w:rsidRPr="00AE443E">
              <w:rPr>
                <w:rFonts w:ascii="Arial" w:eastAsia="Arial" w:hAnsi="Arial" w:cs="Arial"/>
                <w:sz w:val="10"/>
                <w:szCs w:val="10"/>
              </w:rPr>
              <w:t>seguramiento de la calidad</w:t>
            </w:r>
          </w:p>
        </w:tc>
        <w:tc>
          <w:tcPr>
            <w:tcW w:w="832" w:type="dxa"/>
            <w:shd w:val="clear" w:color="auto" w:fill="FFF2CC"/>
            <w:vAlign w:val="center"/>
          </w:tcPr>
          <w:p w14:paraId="2FF2684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1963A9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B52767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596A0C0" w14:textId="6819E294"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1EA1A0B9" w14:textId="22FF675C"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725F71C9" w14:textId="77777777" w:rsidTr="00F22BAA">
        <w:tc>
          <w:tcPr>
            <w:tcW w:w="392" w:type="dxa"/>
            <w:shd w:val="clear" w:color="auto" w:fill="FFF2CC"/>
            <w:vAlign w:val="center"/>
          </w:tcPr>
          <w:p w14:paraId="389D0A7B"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20</w:t>
            </w:r>
          </w:p>
        </w:tc>
        <w:tc>
          <w:tcPr>
            <w:tcW w:w="850" w:type="dxa"/>
            <w:shd w:val="clear" w:color="auto" w:fill="FFF2CC"/>
            <w:vAlign w:val="center"/>
          </w:tcPr>
          <w:p w14:paraId="7BA7DE02" w14:textId="77777777" w:rsidR="00C031B7" w:rsidRPr="004F69EE"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71FCDDF2"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Secretario General</w:t>
            </w:r>
          </w:p>
        </w:tc>
        <w:tc>
          <w:tcPr>
            <w:tcW w:w="1134" w:type="dxa"/>
            <w:shd w:val="clear" w:color="auto" w:fill="FFF2CC"/>
            <w:vAlign w:val="center"/>
          </w:tcPr>
          <w:p w14:paraId="0CDB8A6C" w14:textId="77777777" w:rsidR="00C031B7" w:rsidRPr="0012333C"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Según secretarios designados desde la SIES</w:t>
            </w:r>
          </w:p>
        </w:tc>
        <w:tc>
          <w:tcPr>
            <w:tcW w:w="1578" w:type="dxa"/>
            <w:shd w:val="clear" w:color="auto" w:fill="FFF2CC"/>
            <w:vAlign w:val="center"/>
          </w:tcPr>
          <w:p w14:paraId="5D5A0E4D"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secretaria general</w:t>
            </w:r>
          </w:p>
        </w:tc>
        <w:tc>
          <w:tcPr>
            <w:tcW w:w="832" w:type="dxa"/>
            <w:shd w:val="clear" w:color="auto" w:fill="FFF2CC"/>
            <w:vAlign w:val="center"/>
          </w:tcPr>
          <w:p w14:paraId="62E37B3C"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BFB8FC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CC79D1D"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0E31083" w14:textId="19DCED68"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 horas</w:t>
            </w:r>
          </w:p>
        </w:tc>
        <w:tc>
          <w:tcPr>
            <w:tcW w:w="567" w:type="dxa"/>
            <w:shd w:val="clear" w:color="auto" w:fill="FFF2CC"/>
            <w:vAlign w:val="center"/>
          </w:tcPr>
          <w:p w14:paraId="01FD6D86" w14:textId="4B8C71B1"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 horas</w:t>
            </w:r>
          </w:p>
        </w:tc>
      </w:tr>
      <w:tr w:rsidR="00C031B7" w:rsidRPr="00A81AE4" w14:paraId="65ECB6D6" w14:textId="77777777" w:rsidTr="00F22BAA">
        <w:tc>
          <w:tcPr>
            <w:tcW w:w="392" w:type="dxa"/>
            <w:shd w:val="clear" w:color="auto" w:fill="FFF2CC"/>
            <w:vAlign w:val="center"/>
          </w:tcPr>
          <w:p w14:paraId="529D307F"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21</w:t>
            </w:r>
          </w:p>
        </w:tc>
        <w:tc>
          <w:tcPr>
            <w:tcW w:w="850" w:type="dxa"/>
            <w:shd w:val="clear" w:color="auto" w:fill="FFF2CC"/>
            <w:vAlign w:val="center"/>
          </w:tcPr>
          <w:p w14:paraId="735A4815"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698C4690"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Secretario general académico</w:t>
            </w:r>
          </w:p>
        </w:tc>
        <w:tc>
          <w:tcPr>
            <w:tcW w:w="1134" w:type="dxa"/>
            <w:shd w:val="clear" w:color="auto" w:fill="FFF2CC"/>
            <w:vAlign w:val="center"/>
          </w:tcPr>
          <w:p w14:paraId="457BE2B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3CB68A7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de carreras</w:t>
            </w:r>
          </w:p>
        </w:tc>
        <w:tc>
          <w:tcPr>
            <w:tcW w:w="832" w:type="dxa"/>
            <w:shd w:val="clear" w:color="auto" w:fill="FFF2CC"/>
            <w:vAlign w:val="center"/>
          </w:tcPr>
          <w:p w14:paraId="41EA98E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FF7923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7B0C40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35C68E1" w14:textId="60A78426"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5B3045A5" w14:textId="3F111C82"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3EAD8D5E" w14:textId="77777777" w:rsidTr="00F22BAA">
        <w:tc>
          <w:tcPr>
            <w:tcW w:w="392" w:type="dxa"/>
            <w:shd w:val="clear" w:color="auto" w:fill="FFF2CC"/>
            <w:vAlign w:val="center"/>
          </w:tcPr>
          <w:p w14:paraId="452F1F29"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22</w:t>
            </w:r>
          </w:p>
        </w:tc>
        <w:tc>
          <w:tcPr>
            <w:tcW w:w="850" w:type="dxa"/>
            <w:shd w:val="clear" w:color="auto" w:fill="FFF2CC"/>
            <w:vAlign w:val="center"/>
          </w:tcPr>
          <w:p w14:paraId="3BCB458E"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00383461"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Procurador</w:t>
            </w:r>
          </w:p>
        </w:tc>
        <w:tc>
          <w:tcPr>
            <w:tcW w:w="1134" w:type="dxa"/>
            <w:shd w:val="clear" w:color="auto" w:fill="FFF2CC"/>
            <w:vAlign w:val="center"/>
          </w:tcPr>
          <w:p w14:paraId="073E0DE9"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72A85E9D" w14:textId="42ED53D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procuraduría</w:t>
            </w:r>
          </w:p>
        </w:tc>
        <w:tc>
          <w:tcPr>
            <w:tcW w:w="832" w:type="dxa"/>
            <w:shd w:val="clear" w:color="auto" w:fill="FFF2CC"/>
            <w:vAlign w:val="center"/>
          </w:tcPr>
          <w:p w14:paraId="40429361"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51CBF9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AEEC50B"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50A11E2" w14:textId="4C3C7E36"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2E5CF19B" w14:textId="12C2E3AA"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0D51DBA9" w14:textId="77777777" w:rsidTr="00F22BAA">
        <w:tc>
          <w:tcPr>
            <w:tcW w:w="392" w:type="dxa"/>
            <w:shd w:val="clear" w:color="auto" w:fill="FFF2CC"/>
            <w:vAlign w:val="center"/>
          </w:tcPr>
          <w:p w14:paraId="2315229F"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23</w:t>
            </w:r>
          </w:p>
        </w:tc>
        <w:tc>
          <w:tcPr>
            <w:tcW w:w="850" w:type="dxa"/>
            <w:shd w:val="clear" w:color="auto" w:fill="FFF2CC"/>
            <w:vAlign w:val="center"/>
          </w:tcPr>
          <w:p w14:paraId="7CDDEE92"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val="restart"/>
            <w:shd w:val="clear" w:color="auto" w:fill="FFF2CC"/>
            <w:vAlign w:val="center"/>
          </w:tcPr>
          <w:p w14:paraId="69165BCF"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bienestar institucional</w:t>
            </w:r>
          </w:p>
        </w:tc>
        <w:tc>
          <w:tcPr>
            <w:tcW w:w="1134" w:type="dxa"/>
            <w:vMerge w:val="restart"/>
            <w:shd w:val="clear" w:color="auto" w:fill="FFF2CC"/>
            <w:vAlign w:val="center"/>
          </w:tcPr>
          <w:p w14:paraId="19CD0F4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AD10DE2"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Liderazgo y operación de la unidad institucional a su cargo</w:t>
            </w:r>
          </w:p>
        </w:tc>
        <w:tc>
          <w:tcPr>
            <w:tcW w:w="832" w:type="dxa"/>
            <w:vMerge w:val="restart"/>
            <w:shd w:val="clear" w:color="auto" w:fill="FFF2CC"/>
            <w:vAlign w:val="center"/>
          </w:tcPr>
          <w:p w14:paraId="710E7C2D" w14:textId="503F7065"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vMerge w:val="restart"/>
            <w:shd w:val="clear" w:color="auto" w:fill="FFF2CC"/>
            <w:vAlign w:val="center"/>
          </w:tcPr>
          <w:p w14:paraId="53BECBE6" w14:textId="2CC7C34F"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vMerge w:val="restart"/>
            <w:shd w:val="clear" w:color="auto" w:fill="FFF2CC"/>
            <w:vAlign w:val="center"/>
          </w:tcPr>
          <w:p w14:paraId="59A112A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vMerge w:val="restart"/>
            <w:shd w:val="clear" w:color="auto" w:fill="FFF2CC"/>
            <w:vAlign w:val="center"/>
          </w:tcPr>
          <w:p w14:paraId="742AAD9D" w14:textId="77777777"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p w14:paraId="1355007D" w14:textId="245353A7"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vMerge w:val="restart"/>
            <w:shd w:val="clear" w:color="auto" w:fill="FFF2CC"/>
            <w:vAlign w:val="center"/>
          </w:tcPr>
          <w:p w14:paraId="09A88803" w14:textId="77777777"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p w14:paraId="3F0065E5" w14:textId="21768C9F"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3F1FE1EC" w14:textId="77777777" w:rsidTr="00F22BAA">
        <w:tc>
          <w:tcPr>
            <w:tcW w:w="392" w:type="dxa"/>
            <w:shd w:val="clear" w:color="auto" w:fill="FFF2CC"/>
            <w:vAlign w:val="center"/>
          </w:tcPr>
          <w:p w14:paraId="1864913A"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24</w:t>
            </w:r>
          </w:p>
        </w:tc>
        <w:tc>
          <w:tcPr>
            <w:tcW w:w="850" w:type="dxa"/>
            <w:shd w:val="clear" w:color="auto" w:fill="FFF2CC"/>
            <w:vAlign w:val="center"/>
          </w:tcPr>
          <w:p w14:paraId="652425B3"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shd w:val="clear" w:color="auto" w:fill="FFF2CC"/>
            <w:vAlign w:val="center"/>
          </w:tcPr>
          <w:p w14:paraId="36C736BE"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p>
        </w:tc>
        <w:tc>
          <w:tcPr>
            <w:tcW w:w="1134" w:type="dxa"/>
            <w:vMerge/>
            <w:shd w:val="clear" w:color="auto" w:fill="FFF2CC"/>
            <w:vAlign w:val="center"/>
          </w:tcPr>
          <w:p w14:paraId="138BF463" w14:textId="77777777" w:rsidR="00C031B7" w:rsidRPr="0012333C" w:rsidRDefault="00C031B7" w:rsidP="00C031B7">
            <w:pPr>
              <w:pStyle w:val="Prrafodelista"/>
              <w:spacing w:line="276" w:lineRule="auto"/>
              <w:ind w:left="0" w:right="16"/>
              <w:jc w:val="center"/>
              <w:rPr>
                <w:rFonts w:ascii="Arial" w:eastAsia="Arial" w:hAnsi="Arial" w:cs="Arial"/>
                <w:sz w:val="10"/>
                <w:szCs w:val="10"/>
              </w:rPr>
            </w:pPr>
          </w:p>
        </w:tc>
        <w:tc>
          <w:tcPr>
            <w:tcW w:w="1578" w:type="dxa"/>
            <w:shd w:val="clear" w:color="auto" w:fill="FFF2CC"/>
            <w:vAlign w:val="center"/>
          </w:tcPr>
          <w:p w14:paraId="7B2B39E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Difusión y promoción de las actividades de la unidad institucional a su cargo</w:t>
            </w:r>
          </w:p>
        </w:tc>
        <w:tc>
          <w:tcPr>
            <w:tcW w:w="832" w:type="dxa"/>
            <w:vMerge/>
            <w:shd w:val="clear" w:color="auto" w:fill="FFF2CC"/>
            <w:vAlign w:val="center"/>
          </w:tcPr>
          <w:p w14:paraId="44584441" w14:textId="41050709"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093F5173" w14:textId="15FD09BF"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993" w:type="dxa"/>
            <w:vMerge/>
            <w:shd w:val="clear" w:color="auto" w:fill="FFF2CC"/>
            <w:vAlign w:val="center"/>
          </w:tcPr>
          <w:p w14:paraId="5D24687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58C88634" w14:textId="620077B3" w:rsidR="00C031B7" w:rsidRPr="00C92C54" w:rsidRDefault="00C031B7" w:rsidP="00C031B7">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1FD16517" w14:textId="16BEAD04" w:rsidR="00C031B7" w:rsidRPr="00C92C54" w:rsidRDefault="00C031B7" w:rsidP="00C031B7">
            <w:pPr>
              <w:pStyle w:val="Prrafodelista"/>
              <w:spacing w:line="276" w:lineRule="auto"/>
              <w:ind w:left="0" w:right="16"/>
              <w:jc w:val="center"/>
              <w:rPr>
                <w:rFonts w:ascii="Arial" w:eastAsia="Arial" w:hAnsi="Arial" w:cs="Arial"/>
                <w:sz w:val="10"/>
                <w:szCs w:val="10"/>
              </w:rPr>
            </w:pPr>
          </w:p>
        </w:tc>
      </w:tr>
      <w:tr w:rsidR="00C031B7" w:rsidRPr="00A81AE4" w14:paraId="6CCB622A" w14:textId="77777777" w:rsidTr="00F22BAA">
        <w:tc>
          <w:tcPr>
            <w:tcW w:w="392" w:type="dxa"/>
            <w:shd w:val="clear" w:color="auto" w:fill="FFF2CC"/>
            <w:vAlign w:val="center"/>
          </w:tcPr>
          <w:p w14:paraId="452AE7E9"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lastRenderedPageBreak/>
              <w:t>25</w:t>
            </w:r>
          </w:p>
        </w:tc>
        <w:tc>
          <w:tcPr>
            <w:tcW w:w="850" w:type="dxa"/>
            <w:shd w:val="clear" w:color="auto" w:fill="FFF2CC"/>
            <w:vAlign w:val="center"/>
          </w:tcPr>
          <w:p w14:paraId="1A0FB2EF"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675033C5"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administrativo financiero</w:t>
            </w:r>
          </w:p>
        </w:tc>
        <w:tc>
          <w:tcPr>
            <w:tcW w:w="1134" w:type="dxa"/>
            <w:shd w:val="clear" w:color="auto" w:fill="FFF2CC"/>
            <w:vAlign w:val="center"/>
          </w:tcPr>
          <w:p w14:paraId="0ADEE83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247EF25A"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E443E">
              <w:rPr>
                <w:rFonts w:ascii="Arial" w:eastAsia="Arial" w:hAnsi="Arial" w:cs="Arial"/>
                <w:sz w:val="10"/>
                <w:szCs w:val="10"/>
              </w:rPr>
              <w:t>administrativo financiero</w:t>
            </w:r>
          </w:p>
        </w:tc>
        <w:tc>
          <w:tcPr>
            <w:tcW w:w="832" w:type="dxa"/>
            <w:shd w:val="clear" w:color="auto" w:fill="FFF2CC"/>
            <w:vAlign w:val="center"/>
          </w:tcPr>
          <w:p w14:paraId="352429E8"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768807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F16727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B31E90A" w14:textId="2333C891"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74C60C1B" w14:textId="2BC52A7C"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1DCEB33A" w14:textId="77777777" w:rsidTr="00F22BAA">
        <w:tc>
          <w:tcPr>
            <w:tcW w:w="392" w:type="dxa"/>
            <w:shd w:val="clear" w:color="auto" w:fill="FFF2CC"/>
            <w:vAlign w:val="center"/>
          </w:tcPr>
          <w:p w14:paraId="5181D6EC"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26</w:t>
            </w:r>
          </w:p>
        </w:tc>
        <w:tc>
          <w:tcPr>
            <w:tcW w:w="850" w:type="dxa"/>
            <w:shd w:val="clear" w:color="auto" w:fill="FFF2CC"/>
            <w:vAlign w:val="center"/>
          </w:tcPr>
          <w:p w14:paraId="7D1F0AB3"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2AEA759B"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 xml:space="preserve">Gestor de </w:t>
            </w:r>
            <w:proofErr w:type="gramStart"/>
            <w:r w:rsidRPr="00AE443E">
              <w:rPr>
                <w:rFonts w:ascii="Arial" w:eastAsia="Arial" w:hAnsi="Arial" w:cs="Arial"/>
                <w:sz w:val="10"/>
                <w:szCs w:val="10"/>
              </w:rPr>
              <w:t>planificación  estratégica</w:t>
            </w:r>
            <w:proofErr w:type="gramEnd"/>
          </w:p>
        </w:tc>
        <w:tc>
          <w:tcPr>
            <w:tcW w:w="1134" w:type="dxa"/>
            <w:shd w:val="clear" w:color="auto" w:fill="FFF2CC"/>
            <w:vAlign w:val="center"/>
          </w:tcPr>
          <w:p w14:paraId="7FAE897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5DC38A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proofErr w:type="gramStart"/>
            <w:r w:rsidRPr="00AE443E">
              <w:rPr>
                <w:rFonts w:ascii="Arial" w:eastAsia="Arial" w:hAnsi="Arial" w:cs="Arial"/>
                <w:sz w:val="10"/>
                <w:szCs w:val="10"/>
              </w:rPr>
              <w:t>planificación  estratégica</w:t>
            </w:r>
            <w:proofErr w:type="gramEnd"/>
          </w:p>
        </w:tc>
        <w:tc>
          <w:tcPr>
            <w:tcW w:w="832" w:type="dxa"/>
            <w:shd w:val="clear" w:color="auto" w:fill="FFF2CC"/>
            <w:vAlign w:val="center"/>
          </w:tcPr>
          <w:p w14:paraId="4C762EEA"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CF2B57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627F2F1"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59FCC43" w14:textId="61764063"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4E6BEF78" w14:textId="27DE6EE0"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4E223614" w14:textId="77777777" w:rsidTr="00F22BAA">
        <w:tc>
          <w:tcPr>
            <w:tcW w:w="392" w:type="dxa"/>
            <w:shd w:val="clear" w:color="auto" w:fill="FFF2CC"/>
            <w:vAlign w:val="center"/>
          </w:tcPr>
          <w:p w14:paraId="1DBE6960"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27</w:t>
            </w:r>
          </w:p>
        </w:tc>
        <w:tc>
          <w:tcPr>
            <w:tcW w:w="850" w:type="dxa"/>
            <w:shd w:val="clear" w:color="auto" w:fill="FFF2CC"/>
            <w:vAlign w:val="center"/>
          </w:tcPr>
          <w:p w14:paraId="2CDD4F48"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41375AF7"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talento humano</w:t>
            </w:r>
          </w:p>
        </w:tc>
        <w:tc>
          <w:tcPr>
            <w:tcW w:w="1134" w:type="dxa"/>
            <w:shd w:val="clear" w:color="auto" w:fill="FFF2CC"/>
            <w:vAlign w:val="center"/>
          </w:tcPr>
          <w:p w14:paraId="03A99F7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1D570A4C"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talento humano</w:t>
            </w:r>
          </w:p>
        </w:tc>
        <w:tc>
          <w:tcPr>
            <w:tcW w:w="832" w:type="dxa"/>
            <w:shd w:val="clear" w:color="auto" w:fill="FFF2CC"/>
            <w:vAlign w:val="center"/>
          </w:tcPr>
          <w:p w14:paraId="2F32C15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92F847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EF89D1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2B07F55" w14:textId="074D2ACB"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c>
          <w:tcPr>
            <w:tcW w:w="567" w:type="dxa"/>
            <w:shd w:val="clear" w:color="auto" w:fill="FFF2CC"/>
            <w:vAlign w:val="center"/>
          </w:tcPr>
          <w:p w14:paraId="2811CE40" w14:textId="6956605C" w:rsidR="00C031B7" w:rsidRPr="00C92C5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 horas</w:t>
            </w:r>
          </w:p>
        </w:tc>
      </w:tr>
      <w:tr w:rsidR="00C031B7" w:rsidRPr="00A81AE4" w14:paraId="743CFBF3" w14:textId="77777777" w:rsidTr="00F22BAA">
        <w:tc>
          <w:tcPr>
            <w:tcW w:w="392" w:type="dxa"/>
            <w:shd w:val="clear" w:color="auto" w:fill="FFF2CC"/>
            <w:vAlign w:val="center"/>
          </w:tcPr>
          <w:p w14:paraId="11818C63"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28</w:t>
            </w:r>
          </w:p>
        </w:tc>
        <w:tc>
          <w:tcPr>
            <w:tcW w:w="850" w:type="dxa"/>
            <w:shd w:val="clear" w:color="auto" w:fill="FFF2CC"/>
            <w:vAlign w:val="center"/>
          </w:tcPr>
          <w:p w14:paraId="31F373C1"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63AC7905" w14:textId="77777777" w:rsidR="00C031B7" w:rsidRPr="00AE443E" w:rsidRDefault="00C031B7" w:rsidP="00C031B7">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servicios de biblioteca</w:t>
            </w:r>
          </w:p>
        </w:tc>
        <w:tc>
          <w:tcPr>
            <w:tcW w:w="1134" w:type="dxa"/>
            <w:shd w:val="clear" w:color="auto" w:fill="FFF2CC"/>
            <w:vAlign w:val="center"/>
          </w:tcPr>
          <w:p w14:paraId="6AABA0B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5415589"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servicios de biblioteca</w:t>
            </w:r>
          </w:p>
        </w:tc>
        <w:tc>
          <w:tcPr>
            <w:tcW w:w="832" w:type="dxa"/>
            <w:shd w:val="clear" w:color="auto" w:fill="FFF2CC"/>
            <w:vAlign w:val="center"/>
          </w:tcPr>
          <w:p w14:paraId="467B466E"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249C5C1"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3341DC8"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16762FD" w14:textId="0630BEC5"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c>
          <w:tcPr>
            <w:tcW w:w="567" w:type="dxa"/>
            <w:shd w:val="clear" w:color="auto" w:fill="FFF2CC"/>
            <w:vAlign w:val="center"/>
          </w:tcPr>
          <w:p w14:paraId="564D72E1" w14:textId="560AB5D3"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r>
      <w:tr w:rsidR="00C031B7" w:rsidRPr="00A81AE4" w14:paraId="4A9BF8B2" w14:textId="77777777" w:rsidTr="00F22BAA">
        <w:tc>
          <w:tcPr>
            <w:tcW w:w="392" w:type="dxa"/>
            <w:shd w:val="clear" w:color="auto" w:fill="FFF2CC"/>
            <w:vAlign w:val="center"/>
          </w:tcPr>
          <w:p w14:paraId="629A8DCA"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29</w:t>
            </w:r>
          </w:p>
        </w:tc>
        <w:tc>
          <w:tcPr>
            <w:tcW w:w="850" w:type="dxa"/>
            <w:shd w:val="clear" w:color="auto" w:fill="FFF2CC"/>
            <w:vAlign w:val="center"/>
          </w:tcPr>
          <w:p w14:paraId="5E3E699B"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1B663661" w14:textId="77777777" w:rsidR="00C031B7" w:rsidRPr="00AD3681" w:rsidRDefault="00C031B7" w:rsidP="00C031B7">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comunicación</w:t>
            </w:r>
          </w:p>
        </w:tc>
        <w:tc>
          <w:tcPr>
            <w:tcW w:w="1134" w:type="dxa"/>
            <w:shd w:val="clear" w:color="auto" w:fill="FFF2CC"/>
            <w:vAlign w:val="center"/>
          </w:tcPr>
          <w:p w14:paraId="3B40DD4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42752BC1"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comunicación</w:t>
            </w:r>
          </w:p>
        </w:tc>
        <w:tc>
          <w:tcPr>
            <w:tcW w:w="832" w:type="dxa"/>
            <w:shd w:val="clear" w:color="auto" w:fill="FFF2CC"/>
            <w:vAlign w:val="center"/>
          </w:tcPr>
          <w:p w14:paraId="241C71D8"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2482011"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40319A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5FBB752" w14:textId="1845443D"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c>
          <w:tcPr>
            <w:tcW w:w="567" w:type="dxa"/>
            <w:shd w:val="clear" w:color="auto" w:fill="FFF2CC"/>
            <w:vAlign w:val="center"/>
          </w:tcPr>
          <w:p w14:paraId="74B4793C" w14:textId="1D164394"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r>
      <w:tr w:rsidR="00C031B7" w:rsidRPr="00A81AE4" w14:paraId="4ADB4F57" w14:textId="77777777" w:rsidTr="00F22BAA">
        <w:tc>
          <w:tcPr>
            <w:tcW w:w="392" w:type="dxa"/>
            <w:shd w:val="clear" w:color="auto" w:fill="FFF2CC"/>
            <w:vAlign w:val="center"/>
          </w:tcPr>
          <w:p w14:paraId="5CA08EEB"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30</w:t>
            </w:r>
          </w:p>
        </w:tc>
        <w:tc>
          <w:tcPr>
            <w:tcW w:w="850" w:type="dxa"/>
            <w:shd w:val="clear" w:color="auto" w:fill="FFF2CC"/>
            <w:vAlign w:val="center"/>
          </w:tcPr>
          <w:p w14:paraId="1697A770"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52FF33E6" w14:textId="77777777" w:rsidR="00C031B7" w:rsidRPr="00AD3681" w:rsidRDefault="00C031B7" w:rsidP="00C031B7">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relaciones internacionales e institucionales</w:t>
            </w:r>
          </w:p>
        </w:tc>
        <w:tc>
          <w:tcPr>
            <w:tcW w:w="1134" w:type="dxa"/>
            <w:shd w:val="clear" w:color="auto" w:fill="FFF2CC"/>
            <w:vAlign w:val="center"/>
          </w:tcPr>
          <w:p w14:paraId="2376F1F2"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252CA04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relaciones internacionales e institucionales</w:t>
            </w:r>
          </w:p>
        </w:tc>
        <w:tc>
          <w:tcPr>
            <w:tcW w:w="832" w:type="dxa"/>
            <w:shd w:val="clear" w:color="auto" w:fill="FFF2CC"/>
            <w:vAlign w:val="center"/>
          </w:tcPr>
          <w:p w14:paraId="3C0D11E4"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C7432B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0CA7CFB"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329959B" w14:textId="6B3584DC"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c>
          <w:tcPr>
            <w:tcW w:w="567" w:type="dxa"/>
            <w:shd w:val="clear" w:color="auto" w:fill="FFF2CC"/>
            <w:vAlign w:val="center"/>
          </w:tcPr>
          <w:p w14:paraId="0D5D2EDB" w14:textId="772A6F18"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r>
      <w:tr w:rsidR="00C031B7" w:rsidRPr="00A81AE4" w14:paraId="1EB9F8A2" w14:textId="77777777" w:rsidTr="00F22BAA">
        <w:tc>
          <w:tcPr>
            <w:tcW w:w="392" w:type="dxa"/>
            <w:vMerge w:val="restart"/>
            <w:shd w:val="clear" w:color="auto" w:fill="FFF2CC"/>
            <w:vAlign w:val="center"/>
          </w:tcPr>
          <w:p w14:paraId="15396F3C"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31</w:t>
            </w:r>
          </w:p>
          <w:p w14:paraId="5A7F96E5" w14:textId="47A8EBEE" w:rsidR="00C031B7" w:rsidRDefault="00C031B7" w:rsidP="00C031B7">
            <w:pPr>
              <w:pStyle w:val="Prrafodelista"/>
              <w:spacing w:line="276" w:lineRule="auto"/>
              <w:ind w:left="0" w:right="16"/>
              <w:jc w:val="center"/>
              <w:rPr>
                <w:rFonts w:ascii="Arial" w:eastAsia="Arial" w:hAnsi="Arial" w:cs="Arial"/>
                <w:sz w:val="10"/>
                <w:szCs w:val="10"/>
              </w:rPr>
            </w:pPr>
          </w:p>
        </w:tc>
        <w:tc>
          <w:tcPr>
            <w:tcW w:w="850" w:type="dxa"/>
            <w:vMerge w:val="restart"/>
            <w:shd w:val="clear" w:color="auto" w:fill="FFF2CC"/>
            <w:vAlign w:val="center"/>
          </w:tcPr>
          <w:p w14:paraId="6BCCA44F"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24C851BA" w14:textId="77777777" w:rsidR="00C031B7" w:rsidRPr="00AD3681" w:rsidRDefault="00C031B7" w:rsidP="00C031B7">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 xml:space="preserve">Gestor unidad de 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1134" w:type="dxa"/>
            <w:shd w:val="clear" w:color="auto" w:fill="FFF2CC"/>
            <w:vAlign w:val="center"/>
          </w:tcPr>
          <w:p w14:paraId="33F41D1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370DEBDB"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 xml:space="preserve">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832" w:type="dxa"/>
            <w:shd w:val="clear" w:color="auto" w:fill="FFF2CC"/>
            <w:vAlign w:val="center"/>
          </w:tcPr>
          <w:p w14:paraId="2C1DEFE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3882A8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9D397AA"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56E37CF" w14:textId="1D4D8000"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c>
          <w:tcPr>
            <w:tcW w:w="567" w:type="dxa"/>
            <w:shd w:val="clear" w:color="auto" w:fill="FFF2CC"/>
            <w:vAlign w:val="center"/>
          </w:tcPr>
          <w:p w14:paraId="20600559" w14:textId="0B73B7D0"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r>
      <w:tr w:rsidR="00C031B7" w:rsidRPr="00A81AE4" w14:paraId="0567797A" w14:textId="77777777" w:rsidTr="003E433E">
        <w:tc>
          <w:tcPr>
            <w:tcW w:w="392" w:type="dxa"/>
            <w:vMerge/>
            <w:shd w:val="clear" w:color="auto" w:fill="FFF2CC"/>
            <w:vAlign w:val="center"/>
          </w:tcPr>
          <w:p w14:paraId="60FAF1AD" w14:textId="063AB4DE" w:rsidR="00C031B7" w:rsidRDefault="00C031B7" w:rsidP="00C031B7">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16165DBB" w14:textId="77777777" w:rsidR="00C031B7" w:rsidRPr="005B6C9E" w:rsidRDefault="00C031B7" w:rsidP="00C031B7">
            <w:pPr>
              <w:pStyle w:val="Prrafodelista"/>
              <w:spacing w:line="276" w:lineRule="auto"/>
              <w:ind w:left="-108" w:right="-108"/>
              <w:jc w:val="center"/>
              <w:rPr>
                <w:rFonts w:ascii="Arial" w:eastAsia="Arial" w:hAnsi="Arial" w:cs="Arial"/>
                <w:sz w:val="10"/>
                <w:szCs w:val="10"/>
              </w:rPr>
            </w:pPr>
          </w:p>
        </w:tc>
        <w:tc>
          <w:tcPr>
            <w:tcW w:w="1276" w:type="dxa"/>
            <w:shd w:val="clear" w:color="auto" w:fill="FFF2CC"/>
            <w:vAlign w:val="center"/>
          </w:tcPr>
          <w:p w14:paraId="73168747" w14:textId="3AAECD66" w:rsidR="00C031B7" w:rsidRPr="00AD3681"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Apoyo Tic  </w:t>
            </w:r>
          </w:p>
        </w:tc>
        <w:tc>
          <w:tcPr>
            <w:tcW w:w="1134" w:type="dxa"/>
            <w:shd w:val="clear" w:color="auto" w:fill="FFF2CC"/>
            <w:vAlign w:val="center"/>
          </w:tcPr>
          <w:p w14:paraId="42509F69" w14:textId="51CC5CA7" w:rsidR="00C031B7" w:rsidRPr="0012333C"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Un docente de apoyo</w:t>
            </w:r>
          </w:p>
        </w:tc>
        <w:tc>
          <w:tcPr>
            <w:tcW w:w="1578" w:type="dxa"/>
            <w:shd w:val="clear" w:color="auto" w:fill="FFF2CC"/>
          </w:tcPr>
          <w:p w14:paraId="2A005949" w14:textId="3D2E6639" w:rsidR="00C031B7" w:rsidRPr="0044472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Apoyo en los procesos </w:t>
            </w:r>
            <w:proofErr w:type="gramStart"/>
            <w:r>
              <w:rPr>
                <w:rFonts w:ascii="Arial" w:eastAsia="Arial" w:hAnsi="Arial" w:cs="Arial"/>
                <w:sz w:val="10"/>
                <w:szCs w:val="10"/>
              </w:rPr>
              <w:t>de  la</w:t>
            </w:r>
            <w:proofErr w:type="gramEnd"/>
            <w:r>
              <w:rPr>
                <w:rFonts w:ascii="Arial" w:eastAsia="Arial" w:hAnsi="Arial" w:cs="Arial"/>
                <w:sz w:val="10"/>
                <w:szCs w:val="10"/>
              </w:rPr>
              <w:t xml:space="preserve"> coordinación  y </w:t>
            </w:r>
            <w:r w:rsidRPr="00444727">
              <w:rPr>
                <w:rFonts w:ascii="Arial" w:eastAsia="Arial" w:hAnsi="Arial" w:cs="Arial"/>
                <w:sz w:val="10"/>
                <w:szCs w:val="10"/>
              </w:rPr>
              <w:t xml:space="preserve">gestión de todas las actividades de </w:t>
            </w:r>
            <w:r w:rsidRPr="00AD3681">
              <w:rPr>
                <w:rFonts w:ascii="Arial" w:eastAsia="Arial" w:hAnsi="Arial" w:cs="Arial"/>
                <w:sz w:val="10"/>
                <w:szCs w:val="10"/>
              </w:rPr>
              <w:t>tecnologías de la información  y comunicación</w:t>
            </w:r>
          </w:p>
        </w:tc>
        <w:tc>
          <w:tcPr>
            <w:tcW w:w="832" w:type="dxa"/>
            <w:shd w:val="clear" w:color="auto" w:fill="FFF2CC"/>
            <w:vAlign w:val="center"/>
          </w:tcPr>
          <w:p w14:paraId="6A6E0CB3" w14:textId="760CA665"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AEA1E4C" w14:textId="5E58655A"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299195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66DB5E8" w14:textId="0F13A09D"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 hora</w:t>
            </w:r>
          </w:p>
        </w:tc>
        <w:tc>
          <w:tcPr>
            <w:tcW w:w="567" w:type="dxa"/>
            <w:shd w:val="clear" w:color="auto" w:fill="FFF2CC"/>
            <w:vAlign w:val="center"/>
          </w:tcPr>
          <w:p w14:paraId="19E871EE" w14:textId="5DF279CD"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 horas</w:t>
            </w:r>
          </w:p>
        </w:tc>
      </w:tr>
      <w:tr w:rsidR="00C031B7" w:rsidRPr="00A81AE4" w14:paraId="0A943670" w14:textId="77777777" w:rsidTr="00F22BAA">
        <w:tc>
          <w:tcPr>
            <w:tcW w:w="392" w:type="dxa"/>
            <w:shd w:val="clear" w:color="auto" w:fill="FFF2CC"/>
            <w:vAlign w:val="center"/>
          </w:tcPr>
          <w:p w14:paraId="5F841566"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32</w:t>
            </w:r>
          </w:p>
        </w:tc>
        <w:tc>
          <w:tcPr>
            <w:tcW w:w="850" w:type="dxa"/>
            <w:shd w:val="clear" w:color="auto" w:fill="FFF2CC"/>
            <w:vAlign w:val="center"/>
          </w:tcPr>
          <w:p w14:paraId="6935CCE2"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5001EA58" w14:textId="77777777" w:rsidR="00C031B7" w:rsidRPr="00AD3681" w:rsidRDefault="00C031B7" w:rsidP="00C031B7">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estadísticas</w:t>
            </w:r>
          </w:p>
        </w:tc>
        <w:tc>
          <w:tcPr>
            <w:tcW w:w="1134" w:type="dxa"/>
            <w:shd w:val="clear" w:color="auto" w:fill="FFF2CC"/>
            <w:vAlign w:val="center"/>
          </w:tcPr>
          <w:p w14:paraId="74880F8D"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22C98F68"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estadísticas</w:t>
            </w:r>
          </w:p>
        </w:tc>
        <w:tc>
          <w:tcPr>
            <w:tcW w:w="832" w:type="dxa"/>
            <w:shd w:val="clear" w:color="auto" w:fill="FFF2CC"/>
            <w:vAlign w:val="center"/>
          </w:tcPr>
          <w:p w14:paraId="298F53F0"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A93D8C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4F04C2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1A5F909" w14:textId="5906BC0C"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c>
          <w:tcPr>
            <w:tcW w:w="567" w:type="dxa"/>
            <w:shd w:val="clear" w:color="auto" w:fill="FFF2CC"/>
            <w:vAlign w:val="center"/>
          </w:tcPr>
          <w:p w14:paraId="374FC70E" w14:textId="3FE99726"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r>
      <w:tr w:rsidR="00C031B7" w:rsidRPr="00A81AE4" w14:paraId="1F7D5E6A" w14:textId="77777777" w:rsidTr="00F22BAA">
        <w:tc>
          <w:tcPr>
            <w:tcW w:w="392" w:type="dxa"/>
            <w:shd w:val="clear" w:color="auto" w:fill="FFF2CC"/>
            <w:vAlign w:val="center"/>
          </w:tcPr>
          <w:p w14:paraId="72F90BB3"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33</w:t>
            </w:r>
          </w:p>
        </w:tc>
        <w:tc>
          <w:tcPr>
            <w:tcW w:w="850" w:type="dxa"/>
            <w:shd w:val="clear" w:color="auto" w:fill="FFF2CC"/>
            <w:vAlign w:val="center"/>
          </w:tcPr>
          <w:p w14:paraId="5742C7E3" w14:textId="77777777" w:rsidR="00C031B7" w:rsidRPr="00A81AE4" w:rsidRDefault="00C031B7" w:rsidP="00C031B7">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37FB450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Dirección y participación de comisiones académicas internas: evaluación, diseño de oferta.</w:t>
            </w:r>
          </w:p>
        </w:tc>
        <w:tc>
          <w:tcPr>
            <w:tcW w:w="1134" w:type="dxa"/>
            <w:shd w:val="clear" w:color="auto" w:fill="FFF2CC"/>
            <w:vAlign w:val="center"/>
          </w:tcPr>
          <w:p w14:paraId="3D93F728"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707D9CA9"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comisiones académicas internas: evaluación, diseño de oferta.</w:t>
            </w:r>
          </w:p>
        </w:tc>
        <w:tc>
          <w:tcPr>
            <w:tcW w:w="832" w:type="dxa"/>
            <w:shd w:val="clear" w:color="auto" w:fill="FFF2CC"/>
            <w:vAlign w:val="center"/>
          </w:tcPr>
          <w:p w14:paraId="1DEFE526"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736B00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80CED57"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2F9FDCC" w14:textId="7A58BCC9"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c>
          <w:tcPr>
            <w:tcW w:w="567" w:type="dxa"/>
            <w:shd w:val="clear" w:color="auto" w:fill="FFF2CC"/>
            <w:vAlign w:val="center"/>
          </w:tcPr>
          <w:p w14:paraId="1B8A30C3" w14:textId="3807AD7D"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14 horas</w:t>
            </w:r>
          </w:p>
        </w:tc>
      </w:tr>
      <w:tr w:rsidR="00C031B7" w:rsidRPr="00A81AE4" w14:paraId="11826CD6" w14:textId="77777777" w:rsidTr="00F22BAA">
        <w:tc>
          <w:tcPr>
            <w:tcW w:w="392" w:type="dxa"/>
            <w:shd w:val="clear" w:color="auto" w:fill="FFF2CC"/>
            <w:vAlign w:val="center"/>
          </w:tcPr>
          <w:p w14:paraId="279BDD7A" w14:textId="77777777" w:rsidR="00C031B7" w:rsidRDefault="00C031B7" w:rsidP="00C031B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34</w:t>
            </w:r>
          </w:p>
        </w:tc>
        <w:tc>
          <w:tcPr>
            <w:tcW w:w="850" w:type="dxa"/>
            <w:shd w:val="clear" w:color="auto" w:fill="FFF2CC"/>
            <w:vAlign w:val="center"/>
          </w:tcPr>
          <w:p w14:paraId="218C6A6A" w14:textId="77777777" w:rsidR="00C031B7" w:rsidRPr="004C3E83" w:rsidRDefault="00C031B7" w:rsidP="00C031B7">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22DB16DD" w14:textId="77777777" w:rsidR="00C031B7"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Cogobierno</w:t>
            </w:r>
          </w:p>
        </w:tc>
        <w:tc>
          <w:tcPr>
            <w:tcW w:w="1134" w:type="dxa"/>
            <w:shd w:val="clear" w:color="auto" w:fill="FFF2CC"/>
            <w:vAlign w:val="center"/>
          </w:tcPr>
          <w:p w14:paraId="4A08D229" w14:textId="77777777" w:rsidR="00C031B7"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4F73395F"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las instancias de cogobierno definidas en el Estatuto</w:t>
            </w:r>
          </w:p>
        </w:tc>
        <w:tc>
          <w:tcPr>
            <w:tcW w:w="832" w:type="dxa"/>
            <w:shd w:val="clear" w:color="auto" w:fill="FFF2CC"/>
            <w:vAlign w:val="center"/>
          </w:tcPr>
          <w:p w14:paraId="126CE07C"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5ECA8E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3184DB5" w14:textId="77777777" w:rsidR="00C031B7" w:rsidRPr="00A81AE4" w:rsidRDefault="00C031B7" w:rsidP="00C031B7">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669DD9D" w14:textId="74584DA1"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 hora</w:t>
            </w:r>
          </w:p>
        </w:tc>
        <w:tc>
          <w:tcPr>
            <w:tcW w:w="567" w:type="dxa"/>
            <w:shd w:val="clear" w:color="auto" w:fill="FFF2CC"/>
            <w:vAlign w:val="center"/>
          </w:tcPr>
          <w:p w14:paraId="4667A71A" w14:textId="6A6362DE" w:rsidR="00C031B7" w:rsidRPr="002975B6" w:rsidRDefault="00C031B7" w:rsidP="00C031B7">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 hora</w:t>
            </w:r>
          </w:p>
        </w:tc>
      </w:tr>
    </w:tbl>
    <w:p w14:paraId="40AF8367" w14:textId="77777777" w:rsidR="007F1630" w:rsidRDefault="007F1630" w:rsidP="007F1630">
      <w:pPr>
        <w:ind w:left="360"/>
        <w:rPr>
          <w:rFonts w:ascii="Arial" w:hAnsi="Arial" w:cs="Arial"/>
        </w:rPr>
      </w:pPr>
    </w:p>
    <w:p w14:paraId="7D2065DE" w14:textId="7B3721AF" w:rsidR="00C36166" w:rsidRDefault="00C36166" w:rsidP="00226E98">
      <w:pPr>
        <w:pStyle w:val="Prrafodelista"/>
        <w:numPr>
          <w:ilvl w:val="0"/>
          <w:numId w:val="18"/>
        </w:numPr>
        <w:rPr>
          <w:rFonts w:ascii="Arial" w:hAnsi="Arial" w:cs="Arial"/>
        </w:rPr>
      </w:pPr>
      <w:r w:rsidRPr="00812B88">
        <w:rPr>
          <w:rFonts w:ascii="Arial" w:hAnsi="Arial" w:cs="Arial"/>
        </w:rPr>
        <w:t>Instituto o conservatorio p</w:t>
      </w:r>
      <w:r>
        <w:rPr>
          <w:rFonts w:ascii="Arial" w:hAnsi="Arial" w:cs="Arial"/>
        </w:rPr>
        <w:t>úblico tipo 3</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1276"/>
        <w:gridCol w:w="1134"/>
        <w:gridCol w:w="1578"/>
        <w:gridCol w:w="832"/>
        <w:gridCol w:w="850"/>
        <w:gridCol w:w="993"/>
        <w:gridCol w:w="567"/>
        <w:gridCol w:w="567"/>
      </w:tblGrid>
      <w:tr w:rsidR="00DF2E91" w:rsidRPr="00A81AE4" w14:paraId="2EC6DE6F" w14:textId="77777777" w:rsidTr="00DF2E91">
        <w:tc>
          <w:tcPr>
            <w:tcW w:w="392" w:type="dxa"/>
            <w:vMerge w:val="restart"/>
            <w:shd w:val="clear" w:color="auto" w:fill="auto"/>
            <w:vAlign w:val="center"/>
          </w:tcPr>
          <w:p w14:paraId="17312EC3" w14:textId="557BE278"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No.</w:t>
            </w:r>
          </w:p>
        </w:tc>
        <w:tc>
          <w:tcPr>
            <w:tcW w:w="850" w:type="dxa"/>
            <w:vMerge w:val="restart"/>
            <w:shd w:val="clear" w:color="auto" w:fill="auto"/>
            <w:vAlign w:val="center"/>
          </w:tcPr>
          <w:p w14:paraId="54DBAA42" w14:textId="0CABFDAC"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B02E64">
              <w:rPr>
                <w:rFonts w:ascii="Arial" w:eastAsia="Arial" w:hAnsi="Arial" w:cs="Arial"/>
                <w:b/>
                <w:sz w:val="10"/>
                <w:szCs w:val="10"/>
              </w:rPr>
              <w:t>EJE</w:t>
            </w:r>
          </w:p>
        </w:tc>
        <w:tc>
          <w:tcPr>
            <w:tcW w:w="1276" w:type="dxa"/>
            <w:vMerge w:val="restart"/>
            <w:shd w:val="clear" w:color="auto" w:fill="auto"/>
            <w:vAlign w:val="center"/>
          </w:tcPr>
          <w:p w14:paraId="0A1F8165" w14:textId="3D2F6E6D"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ACTIVIDAD</w:t>
            </w:r>
          </w:p>
        </w:tc>
        <w:tc>
          <w:tcPr>
            <w:tcW w:w="1134" w:type="dxa"/>
            <w:vMerge w:val="restart"/>
            <w:shd w:val="clear" w:color="auto" w:fill="auto"/>
            <w:vAlign w:val="center"/>
          </w:tcPr>
          <w:p w14:paraId="75B3A3E1" w14:textId="5FAC1540"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ASIGNACIÓN DE ACTIVIDADES/ DOCENTE</w:t>
            </w:r>
          </w:p>
        </w:tc>
        <w:tc>
          <w:tcPr>
            <w:tcW w:w="1578" w:type="dxa"/>
            <w:vMerge w:val="restart"/>
            <w:shd w:val="clear" w:color="auto" w:fill="auto"/>
            <w:vAlign w:val="center"/>
          </w:tcPr>
          <w:p w14:paraId="07A2E4AE" w14:textId="67B8274B"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ELEMENTOS A EVALUAR</w:t>
            </w:r>
          </w:p>
        </w:tc>
        <w:tc>
          <w:tcPr>
            <w:tcW w:w="2675" w:type="dxa"/>
            <w:gridSpan w:val="3"/>
            <w:shd w:val="clear" w:color="auto" w:fill="auto"/>
            <w:vAlign w:val="center"/>
          </w:tcPr>
          <w:p w14:paraId="1C611650" w14:textId="4FCF3979"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ACTORES QUE INTERVIENEN EN LA EVALUACIÓN</w:t>
            </w:r>
          </w:p>
        </w:tc>
        <w:tc>
          <w:tcPr>
            <w:tcW w:w="1134" w:type="dxa"/>
            <w:gridSpan w:val="2"/>
            <w:shd w:val="clear" w:color="auto" w:fill="auto"/>
            <w:vAlign w:val="center"/>
          </w:tcPr>
          <w:p w14:paraId="7E0206AC" w14:textId="188B643E"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CARGA HORARIA</w:t>
            </w:r>
          </w:p>
        </w:tc>
      </w:tr>
      <w:tr w:rsidR="00DF2E91" w:rsidRPr="00A81AE4" w14:paraId="095A7C6C" w14:textId="77777777" w:rsidTr="00DF2E91">
        <w:tc>
          <w:tcPr>
            <w:tcW w:w="392" w:type="dxa"/>
            <w:vMerge/>
            <w:shd w:val="clear" w:color="auto" w:fill="auto"/>
            <w:vAlign w:val="center"/>
          </w:tcPr>
          <w:p w14:paraId="7D3B09F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auto"/>
            <w:vAlign w:val="center"/>
          </w:tcPr>
          <w:p w14:paraId="5CFA7A75"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p>
        </w:tc>
        <w:tc>
          <w:tcPr>
            <w:tcW w:w="1276" w:type="dxa"/>
            <w:vMerge/>
            <w:shd w:val="clear" w:color="auto" w:fill="auto"/>
            <w:vAlign w:val="center"/>
          </w:tcPr>
          <w:p w14:paraId="1038D504"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1134" w:type="dxa"/>
            <w:vMerge/>
            <w:shd w:val="clear" w:color="auto" w:fill="auto"/>
            <w:vAlign w:val="center"/>
          </w:tcPr>
          <w:p w14:paraId="6F50AD40"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1578" w:type="dxa"/>
            <w:vMerge/>
            <w:shd w:val="clear" w:color="auto" w:fill="auto"/>
            <w:vAlign w:val="center"/>
          </w:tcPr>
          <w:p w14:paraId="0513764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32" w:type="dxa"/>
            <w:shd w:val="clear" w:color="auto" w:fill="auto"/>
            <w:vAlign w:val="center"/>
          </w:tcPr>
          <w:p w14:paraId="56AE19CD" w14:textId="4D39376F"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COMISION DIRECTIVA</w:t>
            </w:r>
          </w:p>
        </w:tc>
        <w:tc>
          <w:tcPr>
            <w:tcW w:w="850" w:type="dxa"/>
            <w:shd w:val="clear" w:color="auto" w:fill="auto"/>
            <w:vAlign w:val="center"/>
          </w:tcPr>
          <w:p w14:paraId="70209F4B" w14:textId="271069E7"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COMISIÓN DOCENTE</w:t>
            </w:r>
          </w:p>
        </w:tc>
        <w:tc>
          <w:tcPr>
            <w:tcW w:w="993" w:type="dxa"/>
            <w:shd w:val="clear" w:color="auto" w:fill="auto"/>
            <w:vAlign w:val="center"/>
          </w:tcPr>
          <w:p w14:paraId="2E8BE793" w14:textId="3BBB8ED2"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ESTUDIANTES</w:t>
            </w:r>
          </w:p>
        </w:tc>
        <w:tc>
          <w:tcPr>
            <w:tcW w:w="567" w:type="dxa"/>
            <w:shd w:val="clear" w:color="auto" w:fill="auto"/>
            <w:vAlign w:val="center"/>
          </w:tcPr>
          <w:p w14:paraId="483FB876" w14:textId="2562E834"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MÍN</w:t>
            </w:r>
          </w:p>
        </w:tc>
        <w:tc>
          <w:tcPr>
            <w:tcW w:w="567" w:type="dxa"/>
            <w:shd w:val="clear" w:color="auto" w:fill="auto"/>
            <w:vAlign w:val="center"/>
          </w:tcPr>
          <w:p w14:paraId="4F945A56" w14:textId="5E72EB87"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MÁX</w:t>
            </w:r>
          </w:p>
        </w:tc>
      </w:tr>
      <w:tr w:rsidR="00DF2E91" w:rsidRPr="00A81AE4" w14:paraId="456468CE" w14:textId="77777777" w:rsidTr="00F22BAA">
        <w:tc>
          <w:tcPr>
            <w:tcW w:w="392" w:type="dxa"/>
            <w:shd w:val="clear" w:color="auto" w:fill="FFF2CC"/>
            <w:vAlign w:val="center"/>
          </w:tcPr>
          <w:p w14:paraId="5EF0FAB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1</w:t>
            </w:r>
            <w:r>
              <w:rPr>
                <w:rFonts w:ascii="Arial" w:eastAsia="Arial" w:hAnsi="Arial" w:cs="Arial"/>
                <w:sz w:val="10"/>
                <w:szCs w:val="10"/>
              </w:rPr>
              <w:t>0</w:t>
            </w:r>
          </w:p>
        </w:tc>
        <w:tc>
          <w:tcPr>
            <w:tcW w:w="850" w:type="dxa"/>
            <w:shd w:val="clear" w:color="auto" w:fill="FFF2CC"/>
            <w:vAlign w:val="center"/>
          </w:tcPr>
          <w:p w14:paraId="5DCF5576"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GESTIÓN</w:t>
            </w:r>
          </w:p>
        </w:tc>
        <w:tc>
          <w:tcPr>
            <w:tcW w:w="1276" w:type="dxa"/>
            <w:shd w:val="clear" w:color="auto" w:fill="FFF2CC"/>
            <w:vAlign w:val="center"/>
          </w:tcPr>
          <w:p w14:paraId="760E69E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134" w:type="dxa"/>
            <w:shd w:val="clear" w:color="auto" w:fill="FFF2CC"/>
            <w:vAlign w:val="center"/>
          </w:tcPr>
          <w:p w14:paraId="2202B60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578" w:type="dxa"/>
            <w:shd w:val="clear" w:color="auto" w:fill="FFF2CC"/>
            <w:vAlign w:val="center"/>
          </w:tcPr>
          <w:p w14:paraId="5D0E6AB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Gestión integral y liderazgo de la institución en calidad de máxima autoridad</w:t>
            </w:r>
          </w:p>
        </w:tc>
        <w:tc>
          <w:tcPr>
            <w:tcW w:w="832" w:type="dxa"/>
            <w:shd w:val="clear" w:color="auto" w:fill="FFF2CC"/>
            <w:vAlign w:val="center"/>
          </w:tcPr>
          <w:p w14:paraId="0D21849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9E95E7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8D9D67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80682C2" w14:textId="319B2FEA"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 horas</w:t>
            </w:r>
          </w:p>
        </w:tc>
        <w:tc>
          <w:tcPr>
            <w:tcW w:w="567" w:type="dxa"/>
            <w:shd w:val="clear" w:color="auto" w:fill="FFF2CC"/>
            <w:vAlign w:val="center"/>
          </w:tcPr>
          <w:p w14:paraId="7CD2FDED" w14:textId="5529DA68"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2B1682E8" w14:textId="77777777" w:rsidTr="00F22BAA">
        <w:tc>
          <w:tcPr>
            <w:tcW w:w="392" w:type="dxa"/>
            <w:shd w:val="clear" w:color="auto" w:fill="FFF2CC"/>
            <w:vAlign w:val="center"/>
          </w:tcPr>
          <w:p w14:paraId="38157C7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11</w:t>
            </w:r>
          </w:p>
        </w:tc>
        <w:tc>
          <w:tcPr>
            <w:tcW w:w="850" w:type="dxa"/>
            <w:shd w:val="clear" w:color="auto" w:fill="FFF2CC"/>
            <w:vAlign w:val="center"/>
          </w:tcPr>
          <w:p w14:paraId="2B5545C3"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016223D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Vicerrector</w:t>
            </w:r>
          </w:p>
        </w:tc>
        <w:tc>
          <w:tcPr>
            <w:tcW w:w="1134" w:type="dxa"/>
            <w:shd w:val="clear" w:color="auto" w:fill="FFF2CC"/>
            <w:vAlign w:val="center"/>
          </w:tcPr>
          <w:p w14:paraId="2D055BA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Vicerrector</w:t>
            </w:r>
          </w:p>
        </w:tc>
        <w:tc>
          <w:tcPr>
            <w:tcW w:w="1578" w:type="dxa"/>
            <w:shd w:val="clear" w:color="auto" w:fill="FFF2CC"/>
            <w:vAlign w:val="center"/>
          </w:tcPr>
          <w:p w14:paraId="4198DA4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Gestión integral y liderazgo </w:t>
            </w:r>
            <w:r>
              <w:rPr>
                <w:rFonts w:ascii="Arial" w:eastAsia="Arial" w:hAnsi="Arial" w:cs="Arial"/>
                <w:sz w:val="10"/>
                <w:szCs w:val="10"/>
              </w:rPr>
              <w:t xml:space="preserve">de la institución en calidad de </w:t>
            </w:r>
            <w:r w:rsidRPr="00A81AE4">
              <w:rPr>
                <w:rFonts w:ascii="Arial" w:eastAsia="Arial" w:hAnsi="Arial" w:cs="Arial"/>
                <w:sz w:val="10"/>
                <w:szCs w:val="10"/>
              </w:rPr>
              <w:t>autoridad</w:t>
            </w:r>
          </w:p>
        </w:tc>
        <w:tc>
          <w:tcPr>
            <w:tcW w:w="832" w:type="dxa"/>
            <w:shd w:val="clear" w:color="auto" w:fill="FFF2CC"/>
            <w:vAlign w:val="center"/>
          </w:tcPr>
          <w:p w14:paraId="1FFA89E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9895C9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5B2592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61446BA" w14:textId="2D9A227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 horas</w:t>
            </w:r>
          </w:p>
        </w:tc>
        <w:tc>
          <w:tcPr>
            <w:tcW w:w="567" w:type="dxa"/>
            <w:shd w:val="clear" w:color="auto" w:fill="FFF2CC"/>
            <w:vAlign w:val="center"/>
          </w:tcPr>
          <w:p w14:paraId="42EA2191" w14:textId="714D27E3"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4C9923A3" w14:textId="77777777" w:rsidTr="00F22BAA">
        <w:tc>
          <w:tcPr>
            <w:tcW w:w="392" w:type="dxa"/>
            <w:shd w:val="clear" w:color="auto" w:fill="FFF2CC"/>
            <w:vAlign w:val="center"/>
          </w:tcPr>
          <w:p w14:paraId="19A8BFD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w:t>
            </w:r>
          </w:p>
        </w:tc>
        <w:tc>
          <w:tcPr>
            <w:tcW w:w="850" w:type="dxa"/>
            <w:shd w:val="clear" w:color="auto" w:fill="FFF2CC"/>
            <w:vAlign w:val="center"/>
          </w:tcPr>
          <w:p w14:paraId="79D498D5"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6BF81BA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 académica institucional</w:t>
            </w:r>
          </w:p>
        </w:tc>
        <w:tc>
          <w:tcPr>
            <w:tcW w:w="1134" w:type="dxa"/>
            <w:shd w:val="clear" w:color="auto" w:fill="FFF2CC"/>
            <w:vAlign w:val="center"/>
          </w:tcPr>
          <w:p w14:paraId="28492A9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19F3856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académica institucional</w:t>
            </w:r>
          </w:p>
        </w:tc>
        <w:tc>
          <w:tcPr>
            <w:tcW w:w="832" w:type="dxa"/>
            <w:shd w:val="clear" w:color="auto" w:fill="FFF2CC"/>
            <w:vAlign w:val="center"/>
          </w:tcPr>
          <w:p w14:paraId="2E5169C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453DB5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011C57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4D01BB3" w14:textId="7976AD59"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1EC37CD8" w14:textId="678938B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r>
      <w:tr w:rsidR="00DF2E91" w:rsidRPr="00A81AE4" w14:paraId="58F8675E" w14:textId="77777777" w:rsidTr="00F22BAA">
        <w:tc>
          <w:tcPr>
            <w:tcW w:w="392" w:type="dxa"/>
            <w:shd w:val="clear" w:color="auto" w:fill="FFF2CC"/>
            <w:vAlign w:val="center"/>
          </w:tcPr>
          <w:p w14:paraId="29F914C2"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13</w:t>
            </w:r>
          </w:p>
        </w:tc>
        <w:tc>
          <w:tcPr>
            <w:tcW w:w="850" w:type="dxa"/>
            <w:shd w:val="clear" w:color="auto" w:fill="FFF2CC"/>
            <w:vAlign w:val="center"/>
          </w:tcPr>
          <w:p w14:paraId="539E2992"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75ADB0B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Coordinación </w:t>
            </w:r>
            <w:r>
              <w:rPr>
                <w:rFonts w:ascii="Arial" w:eastAsia="Arial" w:hAnsi="Arial" w:cs="Arial"/>
                <w:sz w:val="10"/>
                <w:szCs w:val="10"/>
              </w:rPr>
              <w:t>de Sede, Extensión o Campus</w:t>
            </w:r>
          </w:p>
        </w:tc>
        <w:tc>
          <w:tcPr>
            <w:tcW w:w="1134" w:type="dxa"/>
            <w:shd w:val="clear" w:color="auto" w:fill="FFF2CC"/>
            <w:vAlign w:val="center"/>
          </w:tcPr>
          <w:p w14:paraId="23620F5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03F2430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coordinación </w:t>
            </w:r>
            <w:r>
              <w:rPr>
                <w:rFonts w:ascii="Arial" w:eastAsia="Arial" w:hAnsi="Arial" w:cs="Arial"/>
                <w:sz w:val="10"/>
                <w:szCs w:val="10"/>
              </w:rPr>
              <w:t xml:space="preserve">de Sede, Extensión o Campus </w:t>
            </w:r>
          </w:p>
        </w:tc>
        <w:tc>
          <w:tcPr>
            <w:tcW w:w="832" w:type="dxa"/>
            <w:shd w:val="clear" w:color="auto" w:fill="FFF2CC"/>
            <w:vAlign w:val="center"/>
          </w:tcPr>
          <w:p w14:paraId="0001807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4AB104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19D527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B713D34" w14:textId="45BA42B8" w:rsidR="00DF2E91" w:rsidRPr="00C92C54" w:rsidRDefault="00DF2E91" w:rsidP="00DF2E91">
            <w:pPr>
              <w:pStyle w:val="Prrafodelista"/>
              <w:spacing w:line="276" w:lineRule="auto"/>
              <w:ind w:left="0" w:right="16"/>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5245C08B" w14:textId="148E58B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7A285D73" w14:textId="77777777" w:rsidTr="00F22BAA">
        <w:tc>
          <w:tcPr>
            <w:tcW w:w="392" w:type="dxa"/>
            <w:shd w:val="clear" w:color="auto" w:fill="FFF2CC"/>
            <w:vAlign w:val="center"/>
          </w:tcPr>
          <w:p w14:paraId="4CA256F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w:t>
            </w:r>
          </w:p>
        </w:tc>
        <w:tc>
          <w:tcPr>
            <w:tcW w:w="850" w:type="dxa"/>
            <w:shd w:val="clear" w:color="auto" w:fill="FFF2CC"/>
            <w:vAlign w:val="center"/>
          </w:tcPr>
          <w:p w14:paraId="0AEE3492"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6F63706C" w14:textId="77777777" w:rsidR="00DF2E91" w:rsidRPr="00E5612B" w:rsidRDefault="00DF2E91" w:rsidP="00DF2E91">
            <w:pPr>
              <w:pStyle w:val="Prrafodelista"/>
              <w:spacing w:line="276" w:lineRule="auto"/>
              <w:ind w:left="0" w:right="16"/>
              <w:jc w:val="center"/>
              <w:rPr>
                <w:rFonts w:ascii="Arial" w:eastAsia="Arial" w:hAnsi="Arial" w:cs="Arial"/>
                <w:color w:val="FF0000"/>
                <w:sz w:val="10"/>
                <w:szCs w:val="10"/>
              </w:rPr>
            </w:pPr>
            <w:r w:rsidRPr="00AE443E">
              <w:rPr>
                <w:rFonts w:ascii="Arial" w:eastAsia="Arial" w:hAnsi="Arial" w:cs="Arial"/>
                <w:sz w:val="10"/>
                <w:szCs w:val="10"/>
              </w:rPr>
              <w:t>Coordinadores de Carrera</w:t>
            </w:r>
          </w:p>
        </w:tc>
        <w:tc>
          <w:tcPr>
            <w:tcW w:w="1134" w:type="dxa"/>
            <w:shd w:val="clear" w:color="auto" w:fill="FFF2CC"/>
            <w:vAlign w:val="center"/>
          </w:tcPr>
          <w:p w14:paraId="54DCBF9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33AEF47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de carreras</w:t>
            </w:r>
          </w:p>
        </w:tc>
        <w:tc>
          <w:tcPr>
            <w:tcW w:w="832" w:type="dxa"/>
            <w:shd w:val="clear" w:color="auto" w:fill="FFF2CC"/>
            <w:vAlign w:val="center"/>
          </w:tcPr>
          <w:p w14:paraId="59E5A00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938C66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21FDDB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B89AB31" w14:textId="0B62A24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7B795E6C" w14:textId="6D077DF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036A9DC7" w14:textId="77777777" w:rsidTr="00F22BAA">
        <w:tc>
          <w:tcPr>
            <w:tcW w:w="392" w:type="dxa"/>
            <w:shd w:val="clear" w:color="auto" w:fill="FFF2CC"/>
            <w:vAlign w:val="center"/>
          </w:tcPr>
          <w:p w14:paraId="79960DAB"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w:t>
            </w:r>
          </w:p>
        </w:tc>
        <w:tc>
          <w:tcPr>
            <w:tcW w:w="850" w:type="dxa"/>
            <w:shd w:val="clear" w:color="auto" w:fill="FFF2CC"/>
            <w:vAlign w:val="center"/>
          </w:tcPr>
          <w:p w14:paraId="0C9753EF"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47BA036"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vinculación con la sociedad</w:t>
            </w:r>
          </w:p>
        </w:tc>
        <w:tc>
          <w:tcPr>
            <w:tcW w:w="1134" w:type="dxa"/>
            <w:shd w:val="clear" w:color="auto" w:fill="FFF2CC"/>
            <w:vAlign w:val="center"/>
          </w:tcPr>
          <w:p w14:paraId="35BE0DC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723AD8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81AE4">
              <w:rPr>
                <w:rFonts w:ascii="Arial" w:eastAsia="Arial" w:hAnsi="Arial" w:cs="Arial"/>
                <w:sz w:val="10"/>
                <w:szCs w:val="10"/>
              </w:rPr>
              <w:t xml:space="preserve">vinculación </w:t>
            </w:r>
            <w:r>
              <w:rPr>
                <w:rFonts w:ascii="Arial" w:eastAsia="Arial" w:hAnsi="Arial" w:cs="Arial"/>
                <w:sz w:val="10"/>
                <w:szCs w:val="10"/>
              </w:rPr>
              <w:t>con la sociedad</w:t>
            </w:r>
          </w:p>
        </w:tc>
        <w:tc>
          <w:tcPr>
            <w:tcW w:w="832" w:type="dxa"/>
            <w:shd w:val="clear" w:color="auto" w:fill="FFF2CC"/>
            <w:vAlign w:val="center"/>
          </w:tcPr>
          <w:p w14:paraId="0EC45E1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E5AA0F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5DD692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A173BE7" w14:textId="76FC4F3E"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1862051B" w14:textId="06201668"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02EB3BD4" w14:textId="77777777" w:rsidTr="00F22BAA">
        <w:tc>
          <w:tcPr>
            <w:tcW w:w="392" w:type="dxa"/>
            <w:shd w:val="clear" w:color="auto" w:fill="FFF2CC"/>
            <w:vAlign w:val="center"/>
          </w:tcPr>
          <w:p w14:paraId="2C337AEA"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w:t>
            </w:r>
          </w:p>
        </w:tc>
        <w:tc>
          <w:tcPr>
            <w:tcW w:w="850" w:type="dxa"/>
            <w:shd w:val="clear" w:color="auto" w:fill="FFF2CC"/>
            <w:vAlign w:val="center"/>
          </w:tcPr>
          <w:p w14:paraId="4DFF2F82"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51CE7986"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Investigación, Desarrollo Tecnológico e Innovación</w:t>
            </w:r>
          </w:p>
        </w:tc>
        <w:tc>
          <w:tcPr>
            <w:tcW w:w="1134" w:type="dxa"/>
            <w:shd w:val="clear" w:color="auto" w:fill="FFF2CC"/>
            <w:vAlign w:val="center"/>
          </w:tcPr>
          <w:p w14:paraId="7918E7B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4B7E2FB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E443E">
              <w:rPr>
                <w:rFonts w:ascii="Arial" w:eastAsia="Arial" w:hAnsi="Arial" w:cs="Arial"/>
                <w:sz w:val="10"/>
                <w:szCs w:val="10"/>
              </w:rPr>
              <w:t>Investigación, Desarrollo Tecnológico e Innovación</w:t>
            </w:r>
          </w:p>
        </w:tc>
        <w:tc>
          <w:tcPr>
            <w:tcW w:w="832" w:type="dxa"/>
            <w:shd w:val="clear" w:color="auto" w:fill="FFF2CC"/>
            <w:vAlign w:val="center"/>
          </w:tcPr>
          <w:p w14:paraId="42FA8B5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0BFE04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C0C81B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6D9864E" w14:textId="55B0F13D"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6202079F" w14:textId="6EE5ED2D"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34D6CC2F" w14:textId="77777777" w:rsidTr="00F22BAA">
        <w:tc>
          <w:tcPr>
            <w:tcW w:w="392" w:type="dxa"/>
            <w:shd w:val="clear" w:color="auto" w:fill="FFF2CC"/>
            <w:vAlign w:val="center"/>
          </w:tcPr>
          <w:p w14:paraId="1562D80F"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17</w:t>
            </w:r>
          </w:p>
        </w:tc>
        <w:tc>
          <w:tcPr>
            <w:tcW w:w="850" w:type="dxa"/>
            <w:shd w:val="clear" w:color="auto" w:fill="FFF2CC"/>
            <w:vAlign w:val="center"/>
          </w:tcPr>
          <w:p w14:paraId="0C077918"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15BD3655"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Idiomas</w:t>
            </w:r>
          </w:p>
        </w:tc>
        <w:tc>
          <w:tcPr>
            <w:tcW w:w="1134" w:type="dxa"/>
            <w:shd w:val="clear" w:color="auto" w:fill="FFF2CC"/>
            <w:vAlign w:val="center"/>
          </w:tcPr>
          <w:p w14:paraId="16DA1F9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48FAACF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 Investigación, Desarrollo Tecnológico e Innovación</w:t>
            </w:r>
          </w:p>
        </w:tc>
        <w:tc>
          <w:tcPr>
            <w:tcW w:w="832" w:type="dxa"/>
            <w:shd w:val="clear" w:color="auto" w:fill="FFF2CC"/>
            <w:vAlign w:val="center"/>
          </w:tcPr>
          <w:p w14:paraId="53CB242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337AA0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98222D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0802FBC" w14:textId="0583767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20B402A9" w14:textId="69F01D7C"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699F2AA3" w14:textId="77777777" w:rsidTr="00F22BAA">
        <w:tc>
          <w:tcPr>
            <w:tcW w:w="392" w:type="dxa"/>
            <w:shd w:val="clear" w:color="auto" w:fill="FFF2CC"/>
            <w:vAlign w:val="center"/>
          </w:tcPr>
          <w:p w14:paraId="2F640928"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18</w:t>
            </w:r>
          </w:p>
        </w:tc>
        <w:tc>
          <w:tcPr>
            <w:tcW w:w="850" w:type="dxa"/>
            <w:shd w:val="clear" w:color="auto" w:fill="FFF2CC"/>
            <w:vAlign w:val="center"/>
          </w:tcPr>
          <w:p w14:paraId="2BC01475"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02DD8694"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formación integral y de servicios especializados o centros de educación continua</w:t>
            </w:r>
          </w:p>
        </w:tc>
        <w:tc>
          <w:tcPr>
            <w:tcW w:w="1134" w:type="dxa"/>
            <w:shd w:val="clear" w:color="auto" w:fill="FFF2CC"/>
            <w:vAlign w:val="center"/>
          </w:tcPr>
          <w:p w14:paraId="0780867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8B3BE5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w:t>
            </w:r>
            <w:r>
              <w:rPr>
                <w:rFonts w:ascii="Arial" w:eastAsia="Arial" w:hAnsi="Arial" w:cs="Arial"/>
                <w:sz w:val="10"/>
                <w:szCs w:val="10"/>
              </w:rPr>
              <w:t xml:space="preserve">l </w:t>
            </w:r>
            <w:r w:rsidRPr="00AE443E">
              <w:rPr>
                <w:rFonts w:ascii="Arial" w:eastAsia="Arial" w:hAnsi="Arial" w:cs="Arial"/>
                <w:sz w:val="10"/>
                <w:szCs w:val="10"/>
              </w:rPr>
              <w:t>centro de formación integral y de servicios especializados o centros de educación continua</w:t>
            </w:r>
          </w:p>
        </w:tc>
        <w:tc>
          <w:tcPr>
            <w:tcW w:w="832" w:type="dxa"/>
            <w:shd w:val="clear" w:color="auto" w:fill="FFF2CC"/>
            <w:vAlign w:val="center"/>
          </w:tcPr>
          <w:p w14:paraId="52997C5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543EC5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9CFDF6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6B9C1DE" w14:textId="3808582D"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0F4F2084" w14:textId="2ABFE22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07872371" w14:textId="77777777" w:rsidTr="00F22BAA">
        <w:tc>
          <w:tcPr>
            <w:tcW w:w="392" w:type="dxa"/>
            <w:shd w:val="clear" w:color="auto" w:fill="FFF2CC"/>
            <w:vAlign w:val="center"/>
          </w:tcPr>
          <w:p w14:paraId="1A33A262"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lastRenderedPageBreak/>
              <w:t>19</w:t>
            </w:r>
          </w:p>
        </w:tc>
        <w:tc>
          <w:tcPr>
            <w:tcW w:w="850" w:type="dxa"/>
            <w:shd w:val="clear" w:color="auto" w:fill="FFF2CC"/>
            <w:vAlign w:val="center"/>
          </w:tcPr>
          <w:p w14:paraId="49E9440C"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14E44DEA"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Coordinador de aseguramiento de la calidad</w:t>
            </w:r>
          </w:p>
        </w:tc>
        <w:tc>
          <w:tcPr>
            <w:tcW w:w="1134" w:type="dxa"/>
            <w:shd w:val="clear" w:color="auto" w:fill="FFF2CC"/>
            <w:vAlign w:val="center"/>
          </w:tcPr>
          <w:p w14:paraId="158DBD6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79A82FD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w:t>
            </w:r>
            <w:r>
              <w:rPr>
                <w:rFonts w:ascii="Arial" w:eastAsia="Arial" w:hAnsi="Arial" w:cs="Arial"/>
                <w:sz w:val="10"/>
                <w:szCs w:val="10"/>
              </w:rPr>
              <w:t>e las actividades propias del a</w:t>
            </w:r>
            <w:r w:rsidRPr="00AE443E">
              <w:rPr>
                <w:rFonts w:ascii="Arial" w:eastAsia="Arial" w:hAnsi="Arial" w:cs="Arial"/>
                <w:sz w:val="10"/>
                <w:szCs w:val="10"/>
              </w:rPr>
              <w:t>seguramiento de la calidad</w:t>
            </w:r>
          </w:p>
        </w:tc>
        <w:tc>
          <w:tcPr>
            <w:tcW w:w="832" w:type="dxa"/>
            <w:shd w:val="clear" w:color="auto" w:fill="FFF2CC"/>
            <w:vAlign w:val="center"/>
          </w:tcPr>
          <w:p w14:paraId="4440755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7E27ED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7280D9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69D2E0B" w14:textId="2649971A"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36FC48F1" w14:textId="7787EE2F"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6DA52FEF" w14:textId="77777777" w:rsidTr="00F22BAA">
        <w:tc>
          <w:tcPr>
            <w:tcW w:w="392" w:type="dxa"/>
            <w:shd w:val="clear" w:color="auto" w:fill="FFF2CC"/>
            <w:vAlign w:val="center"/>
          </w:tcPr>
          <w:p w14:paraId="66674A04"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20</w:t>
            </w:r>
          </w:p>
        </w:tc>
        <w:tc>
          <w:tcPr>
            <w:tcW w:w="850" w:type="dxa"/>
            <w:shd w:val="clear" w:color="auto" w:fill="FFF2CC"/>
            <w:vAlign w:val="center"/>
          </w:tcPr>
          <w:p w14:paraId="238F5C7D" w14:textId="77777777" w:rsidR="00DF2E91" w:rsidRPr="004F69EE"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4DDBE381"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Secretario General</w:t>
            </w:r>
          </w:p>
        </w:tc>
        <w:tc>
          <w:tcPr>
            <w:tcW w:w="1134" w:type="dxa"/>
            <w:shd w:val="clear" w:color="auto" w:fill="FFF2CC"/>
            <w:vAlign w:val="center"/>
          </w:tcPr>
          <w:p w14:paraId="07B39945" w14:textId="77777777" w:rsidR="00DF2E91" w:rsidRPr="0012333C"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Según secretarios designados desde la SIES</w:t>
            </w:r>
          </w:p>
        </w:tc>
        <w:tc>
          <w:tcPr>
            <w:tcW w:w="1578" w:type="dxa"/>
            <w:shd w:val="clear" w:color="auto" w:fill="FFF2CC"/>
            <w:vAlign w:val="center"/>
          </w:tcPr>
          <w:p w14:paraId="100B918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secretaria general</w:t>
            </w:r>
          </w:p>
        </w:tc>
        <w:tc>
          <w:tcPr>
            <w:tcW w:w="832" w:type="dxa"/>
            <w:shd w:val="clear" w:color="auto" w:fill="FFF2CC"/>
            <w:vAlign w:val="center"/>
          </w:tcPr>
          <w:p w14:paraId="26DAE15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604167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5DE5B6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E652A2D" w14:textId="2FCDDB88"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 horas</w:t>
            </w:r>
          </w:p>
        </w:tc>
        <w:tc>
          <w:tcPr>
            <w:tcW w:w="567" w:type="dxa"/>
            <w:shd w:val="clear" w:color="auto" w:fill="FFF2CC"/>
            <w:vAlign w:val="center"/>
          </w:tcPr>
          <w:p w14:paraId="1A0FDD30" w14:textId="3E05C9BA"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 horas</w:t>
            </w:r>
          </w:p>
        </w:tc>
      </w:tr>
      <w:tr w:rsidR="00DF2E91" w:rsidRPr="00A81AE4" w14:paraId="69C1F41A" w14:textId="77777777" w:rsidTr="00F22BAA">
        <w:tc>
          <w:tcPr>
            <w:tcW w:w="392" w:type="dxa"/>
            <w:shd w:val="clear" w:color="auto" w:fill="FFF2CC"/>
            <w:vAlign w:val="center"/>
          </w:tcPr>
          <w:p w14:paraId="752CD82F"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21</w:t>
            </w:r>
          </w:p>
        </w:tc>
        <w:tc>
          <w:tcPr>
            <w:tcW w:w="850" w:type="dxa"/>
            <w:shd w:val="clear" w:color="auto" w:fill="FFF2CC"/>
            <w:vAlign w:val="center"/>
          </w:tcPr>
          <w:p w14:paraId="546E86B9"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F334698"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Secretario general académico</w:t>
            </w:r>
          </w:p>
        </w:tc>
        <w:tc>
          <w:tcPr>
            <w:tcW w:w="1134" w:type="dxa"/>
            <w:shd w:val="clear" w:color="auto" w:fill="FFF2CC"/>
            <w:vAlign w:val="center"/>
          </w:tcPr>
          <w:p w14:paraId="5D27F17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067173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de carreras</w:t>
            </w:r>
          </w:p>
        </w:tc>
        <w:tc>
          <w:tcPr>
            <w:tcW w:w="832" w:type="dxa"/>
            <w:shd w:val="clear" w:color="auto" w:fill="FFF2CC"/>
            <w:vAlign w:val="center"/>
          </w:tcPr>
          <w:p w14:paraId="6DF20FD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A567EC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34B544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5BEC8DCB" w14:textId="611E09CF"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1D087D77" w14:textId="247A20F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5E84E308" w14:textId="77777777" w:rsidTr="00F22BAA">
        <w:tc>
          <w:tcPr>
            <w:tcW w:w="392" w:type="dxa"/>
            <w:shd w:val="clear" w:color="auto" w:fill="FFF2CC"/>
            <w:vAlign w:val="center"/>
          </w:tcPr>
          <w:p w14:paraId="50BE7A49"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22</w:t>
            </w:r>
          </w:p>
        </w:tc>
        <w:tc>
          <w:tcPr>
            <w:tcW w:w="850" w:type="dxa"/>
            <w:shd w:val="clear" w:color="auto" w:fill="FFF2CC"/>
            <w:vAlign w:val="center"/>
          </w:tcPr>
          <w:p w14:paraId="3666317D"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098562A1"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Procurador</w:t>
            </w:r>
          </w:p>
        </w:tc>
        <w:tc>
          <w:tcPr>
            <w:tcW w:w="1134" w:type="dxa"/>
            <w:shd w:val="clear" w:color="auto" w:fill="FFF2CC"/>
            <w:vAlign w:val="center"/>
          </w:tcPr>
          <w:p w14:paraId="5D256246" w14:textId="15DC145B"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7E380293" w14:textId="58D6430E"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procuraduría</w:t>
            </w:r>
          </w:p>
        </w:tc>
        <w:tc>
          <w:tcPr>
            <w:tcW w:w="832" w:type="dxa"/>
            <w:shd w:val="clear" w:color="auto" w:fill="FFF2CC"/>
            <w:vAlign w:val="center"/>
          </w:tcPr>
          <w:p w14:paraId="45C7B7D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9E579D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38118A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5A9BCB28" w14:textId="0F6EC8C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25CDAD7A" w14:textId="6811FAD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6175D330" w14:textId="77777777" w:rsidTr="00F22BAA">
        <w:tc>
          <w:tcPr>
            <w:tcW w:w="392" w:type="dxa"/>
            <w:shd w:val="clear" w:color="auto" w:fill="FFF2CC"/>
            <w:vAlign w:val="center"/>
          </w:tcPr>
          <w:p w14:paraId="2B068F36"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23</w:t>
            </w:r>
          </w:p>
        </w:tc>
        <w:tc>
          <w:tcPr>
            <w:tcW w:w="850" w:type="dxa"/>
            <w:shd w:val="clear" w:color="auto" w:fill="FFF2CC"/>
            <w:vAlign w:val="center"/>
          </w:tcPr>
          <w:p w14:paraId="35B0D446"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val="restart"/>
            <w:shd w:val="clear" w:color="auto" w:fill="FFF2CC"/>
            <w:vAlign w:val="center"/>
          </w:tcPr>
          <w:p w14:paraId="5BCC4A1C"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bienestar institucional</w:t>
            </w:r>
          </w:p>
        </w:tc>
        <w:tc>
          <w:tcPr>
            <w:tcW w:w="1134" w:type="dxa"/>
            <w:vMerge w:val="restart"/>
            <w:shd w:val="clear" w:color="auto" w:fill="FFF2CC"/>
            <w:vAlign w:val="center"/>
          </w:tcPr>
          <w:p w14:paraId="4743F55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15286E1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Liderazgo y operación de la unidad institucional a su cargo</w:t>
            </w:r>
          </w:p>
        </w:tc>
        <w:tc>
          <w:tcPr>
            <w:tcW w:w="832" w:type="dxa"/>
            <w:vMerge w:val="restart"/>
            <w:shd w:val="clear" w:color="auto" w:fill="FFF2CC"/>
            <w:vAlign w:val="center"/>
          </w:tcPr>
          <w:p w14:paraId="4B142D8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vMerge w:val="restart"/>
            <w:shd w:val="clear" w:color="auto" w:fill="FFF2CC"/>
            <w:vAlign w:val="center"/>
          </w:tcPr>
          <w:p w14:paraId="6022ED8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vMerge w:val="restart"/>
            <w:shd w:val="clear" w:color="auto" w:fill="FFF2CC"/>
            <w:vAlign w:val="center"/>
          </w:tcPr>
          <w:p w14:paraId="36FF464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vMerge w:val="restart"/>
            <w:shd w:val="clear" w:color="auto" w:fill="FFF2CC"/>
            <w:vAlign w:val="center"/>
          </w:tcPr>
          <w:p w14:paraId="28A933CF" w14:textId="7777777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p w14:paraId="7A391E9C" w14:textId="7E355999"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vMerge w:val="restart"/>
            <w:shd w:val="clear" w:color="auto" w:fill="FFF2CC"/>
            <w:vAlign w:val="center"/>
          </w:tcPr>
          <w:p w14:paraId="2BE462E0" w14:textId="7777777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p w14:paraId="7C5845AC" w14:textId="73B2082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4BB2C532" w14:textId="77777777" w:rsidTr="00F22BAA">
        <w:tc>
          <w:tcPr>
            <w:tcW w:w="392" w:type="dxa"/>
            <w:shd w:val="clear" w:color="auto" w:fill="FFF2CC"/>
            <w:vAlign w:val="center"/>
          </w:tcPr>
          <w:p w14:paraId="0033D473"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24</w:t>
            </w:r>
          </w:p>
        </w:tc>
        <w:tc>
          <w:tcPr>
            <w:tcW w:w="850" w:type="dxa"/>
            <w:shd w:val="clear" w:color="auto" w:fill="FFF2CC"/>
            <w:vAlign w:val="center"/>
          </w:tcPr>
          <w:p w14:paraId="5F69E47E"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shd w:val="clear" w:color="auto" w:fill="FFF2CC"/>
            <w:vAlign w:val="center"/>
          </w:tcPr>
          <w:p w14:paraId="7C6F8FC3"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p>
        </w:tc>
        <w:tc>
          <w:tcPr>
            <w:tcW w:w="1134" w:type="dxa"/>
            <w:vMerge/>
            <w:shd w:val="clear" w:color="auto" w:fill="FFF2CC"/>
            <w:vAlign w:val="center"/>
          </w:tcPr>
          <w:p w14:paraId="5EEB19D5" w14:textId="77777777" w:rsidR="00DF2E91" w:rsidRPr="0012333C" w:rsidRDefault="00DF2E91" w:rsidP="00DF2E91">
            <w:pPr>
              <w:pStyle w:val="Prrafodelista"/>
              <w:spacing w:line="276" w:lineRule="auto"/>
              <w:ind w:left="0" w:right="16"/>
              <w:jc w:val="center"/>
              <w:rPr>
                <w:rFonts w:ascii="Arial" w:eastAsia="Arial" w:hAnsi="Arial" w:cs="Arial"/>
                <w:sz w:val="10"/>
                <w:szCs w:val="10"/>
              </w:rPr>
            </w:pPr>
          </w:p>
        </w:tc>
        <w:tc>
          <w:tcPr>
            <w:tcW w:w="1578" w:type="dxa"/>
            <w:shd w:val="clear" w:color="auto" w:fill="FFF2CC"/>
            <w:vAlign w:val="center"/>
          </w:tcPr>
          <w:p w14:paraId="7C4AF31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Difusión y promoción de las actividades de la unidad institucional a su cargo</w:t>
            </w:r>
          </w:p>
        </w:tc>
        <w:tc>
          <w:tcPr>
            <w:tcW w:w="832" w:type="dxa"/>
            <w:vMerge/>
            <w:shd w:val="clear" w:color="auto" w:fill="FFF2CC"/>
            <w:vAlign w:val="center"/>
          </w:tcPr>
          <w:p w14:paraId="625CBD14" w14:textId="2123BEED"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1ACE8EB2" w14:textId="736045F6"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993" w:type="dxa"/>
            <w:vMerge/>
            <w:shd w:val="clear" w:color="auto" w:fill="FFF2CC"/>
            <w:vAlign w:val="center"/>
          </w:tcPr>
          <w:p w14:paraId="014501C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4F6120B4" w14:textId="0855C033" w:rsidR="00DF2E91" w:rsidRPr="00C92C54" w:rsidRDefault="00DF2E91" w:rsidP="00DF2E91">
            <w:pPr>
              <w:pStyle w:val="Prrafodelista"/>
              <w:spacing w:line="276" w:lineRule="auto"/>
              <w:ind w:left="0" w:right="16"/>
              <w:rPr>
                <w:rFonts w:ascii="Arial" w:eastAsia="Arial" w:hAnsi="Arial" w:cs="Arial"/>
                <w:sz w:val="10"/>
                <w:szCs w:val="10"/>
              </w:rPr>
            </w:pPr>
          </w:p>
        </w:tc>
        <w:tc>
          <w:tcPr>
            <w:tcW w:w="567" w:type="dxa"/>
            <w:vMerge/>
            <w:shd w:val="clear" w:color="auto" w:fill="FFF2CC"/>
            <w:vAlign w:val="center"/>
          </w:tcPr>
          <w:p w14:paraId="5C308031" w14:textId="1177C5D2" w:rsidR="00DF2E91" w:rsidRPr="00C92C54" w:rsidRDefault="00DF2E91" w:rsidP="00DF2E91">
            <w:pPr>
              <w:pStyle w:val="Prrafodelista"/>
              <w:spacing w:line="276" w:lineRule="auto"/>
              <w:ind w:left="0" w:right="16"/>
              <w:jc w:val="center"/>
              <w:rPr>
                <w:rFonts w:ascii="Arial" w:eastAsia="Arial" w:hAnsi="Arial" w:cs="Arial"/>
                <w:sz w:val="10"/>
                <w:szCs w:val="10"/>
              </w:rPr>
            </w:pPr>
          </w:p>
        </w:tc>
      </w:tr>
      <w:tr w:rsidR="00DF2E91" w:rsidRPr="00A81AE4" w14:paraId="5AB6D6C4" w14:textId="77777777" w:rsidTr="00F22BAA">
        <w:tc>
          <w:tcPr>
            <w:tcW w:w="392" w:type="dxa"/>
            <w:shd w:val="clear" w:color="auto" w:fill="FFF2CC"/>
            <w:vAlign w:val="center"/>
          </w:tcPr>
          <w:p w14:paraId="2443F07F"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25</w:t>
            </w:r>
          </w:p>
        </w:tc>
        <w:tc>
          <w:tcPr>
            <w:tcW w:w="850" w:type="dxa"/>
            <w:shd w:val="clear" w:color="auto" w:fill="FFF2CC"/>
            <w:vAlign w:val="center"/>
          </w:tcPr>
          <w:p w14:paraId="5D6E101A"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626C98B9"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administrativo financiero</w:t>
            </w:r>
          </w:p>
        </w:tc>
        <w:tc>
          <w:tcPr>
            <w:tcW w:w="1134" w:type="dxa"/>
            <w:shd w:val="clear" w:color="auto" w:fill="FFF2CC"/>
            <w:vAlign w:val="center"/>
          </w:tcPr>
          <w:p w14:paraId="7B2BE4E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DF9106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E443E">
              <w:rPr>
                <w:rFonts w:ascii="Arial" w:eastAsia="Arial" w:hAnsi="Arial" w:cs="Arial"/>
                <w:sz w:val="10"/>
                <w:szCs w:val="10"/>
              </w:rPr>
              <w:t>administrativo financiero</w:t>
            </w:r>
          </w:p>
        </w:tc>
        <w:tc>
          <w:tcPr>
            <w:tcW w:w="832" w:type="dxa"/>
            <w:shd w:val="clear" w:color="auto" w:fill="FFF2CC"/>
            <w:vAlign w:val="center"/>
          </w:tcPr>
          <w:p w14:paraId="36F789A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16888A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24F8FB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1483A0A" w14:textId="5E3761DE"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3AE76913" w14:textId="0FEAEAE3"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11ED16F8" w14:textId="77777777" w:rsidTr="00F22BAA">
        <w:tc>
          <w:tcPr>
            <w:tcW w:w="392" w:type="dxa"/>
            <w:shd w:val="clear" w:color="auto" w:fill="FFF2CC"/>
            <w:vAlign w:val="center"/>
          </w:tcPr>
          <w:p w14:paraId="335A0761"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26</w:t>
            </w:r>
          </w:p>
        </w:tc>
        <w:tc>
          <w:tcPr>
            <w:tcW w:w="850" w:type="dxa"/>
            <w:shd w:val="clear" w:color="auto" w:fill="FFF2CC"/>
            <w:vAlign w:val="center"/>
          </w:tcPr>
          <w:p w14:paraId="1FD9D67A"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0305CFAE"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 xml:space="preserve">Gestor de </w:t>
            </w:r>
            <w:proofErr w:type="gramStart"/>
            <w:r w:rsidRPr="00AE443E">
              <w:rPr>
                <w:rFonts w:ascii="Arial" w:eastAsia="Arial" w:hAnsi="Arial" w:cs="Arial"/>
                <w:sz w:val="10"/>
                <w:szCs w:val="10"/>
              </w:rPr>
              <w:t>planificación  estratégica</w:t>
            </w:r>
            <w:proofErr w:type="gramEnd"/>
          </w:p>
        </w:tc>
        <w:tc>
          <w:tcPr>
            <w:tcW w:w="1134" w:type="dxa"/>
            <w:shd w:val="clear" w:color="auto" w:fill="FFF2CC"/>
            <w:vAlign w:val="center"/>
          </w:tcPr>
          <w:p w14:paraId="10FCF30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303D21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proofErr w:type="gramStart"/>
            <w:r w:rsidRPr="00AE443E">
              <w:rPr>
                <w:rFonts w:ascii="Arial" w:eastAsia="Arial" w:hAnsi="Arial" w:cs="Arial"/>
                <w:sz w:val="10"/>
                <w:szCs w:val="10"/>
              </w:rPr>
              <w:t>planificación  estratégica</w:t>
            </w:r>
            <w:proofErr w:type="gramEnd"/>
          </w:p>
        </w:tc>
        <w:tc>
          <w:tcPr>
            <w:tcW w:w="832" w:type="dxa"/>
            <w:shd w:val="clear" w:color="auto" w:fill="FFF2CC"/>
            <w:vAlign w:val="center"/>
          </w:tcPr>
          <w:p w14:paraId="54A0CEC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82A324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5D813F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D834886" w14:textId="6CCF580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0081E2F9" w14:textId="0FC1364A"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5FE6D176" w14:textId="77777777" w:rsidTr="00F22BAA">
        <w:tc>
          <w:tcPr>
            <w:tcW w:w="392" w:type="dxa"/>
            <w:shd w:val="clear" w:color="auto" w:fill="FFF2CC"/>
            <w:vAlign w:val="center"/>
          </w:tcPr>
          <w:p w14:paraId="4F96D786"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27</w:t>
            </w:r>
          </w:p>
        </w:tc>
        <w:tc>
          <w:tcPr>
            <w:tcW w:w="850" w:type="dxa"/>
            <w:shd w:val="clear" w:color="auto" w:fill="FFF2CC"/>
            <w:vAlign w:val="center"/>
          </w:tcPr>
          <w:p w14:paraId="68D71432"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1E2EA286"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talento humano</w:t>
            </w:r>
          </w:p>
        </w:tc>
        <w:tc>
          <w:tcPr>
            <w:tcW w:w="1134" w:type="dxa"/>
            <w:shd w:val="clear" w:color="auto" w:fill="FFF2CC"/>
            <w:vAlign w:val="center"/>
          </w:tcPr>
          <w:p w14:paraId="7E1DB8C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546C32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talento humano</w:t>
            </w:r>
          </w:p>
        </w:tc>
        <w:tc>
          <w:tcPr>
            <w:tcW w:w="832" w:type="dxa"/>
            <w:shd w:val="clear" w:color="auto" w:fill="FFF2CC"/>
            <w:vAlign w:val="center"/>
          </w:tcPr>
          <w:p w14:paraId="16B9514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E6F439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D81DAC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9B361C8" w14:textId="4672186F"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c>
          <w:tcPr>
            <w:tcW w:w="567" w:type="dxa"/>
            <w:shd w:val="clear" w:color="auto" w:fill="FFF2CC"/>
            <w:vAlign w:val="center"/>
          </w:tcPr>
          <w:p w14:paraId="61BB0CCC" w14:textId="46D78AF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7B1189B5" w14:textId="77777777" w:rsidTr="00F22BAA">
        <w:tc>
          <w:tcPr>
            <w:tcW w:w="392" w:type="dxa"/>
            <w:shd w:val="clear" w:color="auto" w:fill="FFF2CC"/>
            <w:vAlign w:val="center"/>
          </w:tcPr>
          <w:p w14:paraId="34FE9687"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28</w:t>
            </w:r>
          </w:p>
        </w:tc>
        <w:tc>
          <w:tcPr>
            <w:tcW w:w="850" w:type="dxa"/>
            <w:shd w:val="clear" w:color="auto" w:fill="FFF2CC"/>
            <w:vAlign w:val="center"/>
          </w:tcPr>
          <w:p w14:paraId="25E179C8"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5609C519"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servicios de biblioteca</w:t>
            </w:r>
          </w:p>
        </w:tc>
        <w:tc>
          <w:tcPr>
            <w:tcW w:w="1134" w:type="dxa"/>
            <w:shd w:val="clear" w:color="auto" w:fill="FFF2CC"/>
            <w:vAlign w:val="center"/>
          </w:tcPr>
          <w:p w14:paraId="4FDB28F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25BEB61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servicios de biblioteca</w:t>
            </w:r>
          </w:p>
        </w:tc>
        <w:tc>
          <w:tcPr>
            <w:tcW w:w="832" w:type="dxa"/>
            <w:shd w:val="clear" w:color="auto" w:fill="FFF2CC"/>
            <w:vAlign w:val="center"/>
          </w:tcPr>
          <w:p w14:paraId="205C529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0D95A9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D748C9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B41AEB4" w14:textId="79CBFF0B"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c>
          <w:tcPr>
            <w:tcW w:w="567" w:type="dxa"/>
            <w:shd w:val="clear" w:color="auto" w:fill="FFF2CC"/>
            <w:vAlign w:val="center"/>
          </w:tcPr>
          <w:p w14:paraId="21D81E5D" w14:textId="1A30F300"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r>
      <w:tr w:rsidR="00DF2E91" w:rsidRPr="00A81AE4" w14:paraId="677B8CF2" w14:textId="77777777" w:rsidTr="00F22BAA">
        <w:tc>
          <w:tcPr>
            <w:tcW w:w="392" w:type="dxa"/>
            <w:shd w:val="clear" w:color="auto" w:fill="FFF2CC"/>
            <w:vAlign w:val="center"/>
          </w:tcPr>
          <w:p w14:paraId="6ADCE03C"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29</w:t>
            </w:r>
          </w:p>
        </w:tc>
        <w:tc>
          <w:tcPr>
            <w:tcW w:w="850" w:type="dxa"/>
            <w:shd w:val="clear" w:color="auto" w:fill="FFF2CC"/>
            <w:vAlign w:val="center"/>
          </w:tcPr>
          <w:p w14:paraId="369344D3"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4AC42333"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comunicación</w:t>
            </w:r>
          </w:p>
        </w:tc>
        <w:tc>
          <w:tcPr>
            <w:tcW w:w="1134" w:type="dxa"/>
            <w:shd w:val="clear" w:color="auto" w:fill="FFF2CC"/>
            <w:vAlign w:val="center"/>
          </w:tcPr>
          <w:p w14:paraId="61873F7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1C9B375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comunicación</w:t>
            </w:r>
          </w:p>
        </w:tc>
        <w:tc>
          <w:tcPr>
            <w:tcW w:w="832" w:type="dxa"/>
            <w:shd w:val="clear" w:color="auto" w:fill="FFF2CC"/>
            <w:vAlign w:val="center"/>
          </w:tcPr>
          <w:p w14:paraId="09A7B0E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13B01D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FC1454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48AAD66" w14:textId="53D5F877"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c>
          <w:tcPr>
            <w:tcW w:w="567" w:type="dxa"/>
            <w:shd w:val="clear" w:color="auto" w:fill="FFF2CC"/>
            <w:vAlign w:val="center"/>
          </w:tcPr>
          <w:p w14:paraId="172AFEBE" w14:textId="54F0BE9A"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r>
      <w:tr w:rsidR="00DF2E91" w:rsidRPr="00A81AE4" w14:paraId="60366982" w14:textId="77777777" w:rsidTr="00F22BAA">
        <w:tc>
          <w:tcPr>
            <w:tcW w:w="392" w:type="dxa"/>
            <w:shd w:val="clear" w:color="auto" w:fill="FFF2CC"/>
            <w:vAlign w:val="center"/>
          </w:tcPr>
          <w:p w14:paraId="09DB1C86"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30</w:t>
            </w:r>
          </w:p>
        </w:tc>
        <w:tc>
          <w:tcPr>
            <w:tcW w:w="850" w:type="dxa"/>
            <w:shd w:val="clear" w:color="auto" w:fill="FFF2CC"/>
            <w:vAlign w:val="center"/>
          </w:tcPr>
          <w:p w14:paraId="35E1F6C7"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38C50FAD"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relaciones internacionales e institucionales</w:t>
            </w:r>
          </w:p>
        </w:tc>
        <w:tc>
          <w:tcPr>
            <w:tcW w:w="1134" w:type="dxa"/>
            <w:shd w:val="clear" w:color="auto" w:fill="FFF2CC"/>
            <w:vAlign w:val="center"/>
          </w:tcPr>
          <w:p w14:paraId="7AF7427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7ABD377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relaciones internacionales e institucionales</w:t>
            </w:r>
          </w:p>
        </w:tc>
        <w:tc>
          <w:tcPr>
            <w:tcW w:w="832" w:type="dxa"/>
            <w:shd w:val="clear" w:color="auto" w:fill="FFF2CC"/>
            <w:vAlign w:val="center"/>
          </w:tcPr>
          <w:p w14:paraId="48062D5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00663B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02BEF5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088EB17" w14:textId="7A60E6D2"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c>
          <w:tcPr>
            <w:tcW w:w="567" w:type="dxa"/>
            <w:shd w:val="clear" w:color="auto" w:fill="FFF2CC"/>
            <w:vAlign w:val="center"/>
          </w:tcPr>
          <w:p w14:paraId="0FAFA415" w14:textId="4B6D5ECD"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r>
      <w:tr w:rsidR="00DF2E91" w:rsidRPr="00A81AE4" w14:paraId="1F465CB2" w14:textId="77777777" w:rsidTr="00F22BAA">
        <w:tc>
          <w:tcPr>
            <w:tcW w:w="392" w:type="dxa"/>
            <w:vMerge w:val="restart"/>
            <w:shd w:val="clear" w:color="auto" w:fill="FFF2CC"/>
            <w:vAlign w:val="center"/>
          </w:tcPr>
          <w:p w14:paraId="227A7CB1"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31</w:t>
            </w:r>
          </w:p>
          <w:p w14:paraId="500E4B52"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850" w:type="dxa"/>
            <w:vMerge w:val="restart"/>
            <w:shd w:val="clear" w:color="auto" w:fill="FFF2CC"/>
            <w:vAlign w:val="center"/>
          </w:tcPr>
          <w:p w14:paraId="4F6C6B65"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0D60DD08"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 xml:space="preserve">Gestor unidad de 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1134" w:type="dxa"/>
            <w:shd w:val="clear" w:color="auto" w:fill="FFF2CC"/>
            <w:vAlign w:val="center"/>
          </w:tcPr>
          <w:p w14:paraId="580C3F7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68EC987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 xml:space="preserve">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832" w:type="dxa"/>
            <w:shd w:val="clear" w:color="auto" w:fill="FFF2CC"/>
            <w:vAlign w:val="center"/>
          </w:tcPr>
          <w:p w14:paraId="57A2095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E4C141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7AC4C0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7EDFBC4" w14:textId="0D058DE8"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c>
          <w:tcPr>
            <w:tcW w:w="567" w:type="dxa"/>
            <w:shd w:val="clear" w:color="auto" w:fill="FFF2CC"/>
            <w:vAlign w:val="center"/>
          </w:tcPr>
          <w:p w14:paraId="3FE069C4" w14:textId="0E9D7C19"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r>
      <w:tr w:rsidR="00DF2E91" w:rsidRPr="00A81AE4" w14:paraId="2BF1AE14" w14:textId="77777777" w:rsidTr="00F22BAA">
        <w:tc>
          <w:tcPr>
            <w:tcW w:w="392" w:type="dxa"/>
            <w:vMerge/>
            <w:shd w:val="clear" w:color="auto" w:fill="FFF2CC"/>
            <w:vAlign w:val="center"/>
          </w:tcPr>
          <w:p w14:paraId="695EDFFE"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77C4107A" w14:textId="77777777" w:rsidR="00DF2E91" w:rsidRPr="005B6C9E" w:rsidRDefault="00DF2E91" w:rsidP="00DF2E91">
            <w:pPr>
              <w:pStyle w:val="Prrafodelista"/>
              <w:spacing w:line="276" w:lineRule="auto"/>
              <w:ind w:left="-108" w:right="-108"/>
              <w:jc w:val="center"/>
              <w:rPr>
                <w:rFonts w:ascii="Arial" w:eastAsia="Arial" w:hAnsi="Arial" w:cs="Arial"/>
                <w:sz w:val="10"/>
                <w:szCs w:val="10"/>
              </w:rPr>
            </w:pPr>
          </w:p>
        </w:tc>
        <w:tc>
          <w:tcPr>
            <w:tcW w:w="1276" w:type="dxa"/>
            <w:shd w:val="clear" w:color="auto" w:fill="FFF2CC"/>
            <w:vAlign w:val="center"/>
          </w:tcPr>
          <w:p w14:paraId="37B9062B"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Apoyo Tic  </w:t>
            </w:r>
          </w:p>
        </w:tc>
        <w:tc>
          <w:tcPr>
            <w:tcW w:w="1134" w:type="dxa"/>
            <w:shd w:val="clear" w:color="auto" w:fill="FFF2CC"/>
            <w:vAlign w:val="center"/>
          </w:tcPr>
          <w:p w14:paraId="502E5E30" w14:textId="5CD6B28E" w:rsidR="00DF2E91" w:rsidRPr="0012333C"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Dos docentes de apoyo</w:t>
            </w:r>
          </w:p>
        </w:tc>
        <w:tc>
          <w:tcPr>
            <w:tcW w:w="1578" w:type="dxa"/>
            <w:shd w:val="clear" w:color="auto" w:fill="FFF2CC"/>
          </w:tcPr>
          <w:p w14:paraId="1DE0249E" w14:textId="77777777" w:rsidR="00DF2E91" w:rsidRPr="00444727"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Apoyo en los procesos </w:t>
            </w:r>
            <w:proofErr w:type="gramStart"/>
            <w:r>
              <w:rPr>
                <w:rFonts w:ascii="Arial" w:eastAsia="Arial" w:hAnsi="Arial" w:cs="Arial"/>
                <w:sz w:val="10"/>
                <w:szCs w:val="10"/>
              </w:rPr>
              <w:t>de  la</w:t>
            </w:r>
            <w:proofErr w:type="gramEnd"/>
            <w:r>
              <w:rPr>
                <w:rFonts w:ascii="Arial" w:eastAsia="Arial" w:hAnsi="Arial" w:cs="Arial"/>
                <w:sz w:val="10"/>
                <w:szCs w:val="10"/>
              </w:rPr>
              <w:t xml:space="preserve"> coordinación  y </w:t>
            </w:r>
            <w:r w:rsidRPr="00444727">
              <w:rPr>
                <w:rFonts w:ascii="Arial" w:eastAsia="Arial" w:hAnsi="Arial" w:cs="Arial"/>
                <w:sz w:val="10"/>
                <w:szCs w:val="10"/>
              </w:rPr>
              <w:t xml:space="preserve">gestión de todas las actividades de </w:t>
            </w:r>
            <w:r w:rsidRPr="00AD3681">
              <w:rPr>
                <w:rFonts w:ascii="Arial" w:eastAsia="Arial" w:hAnsi="Arial" w:cs="Arial"/>
                <w:sz w:val="10"/>
                <w:szCs w:val="10"/>
              </w:rPr>
              <w:t>tecnologías de la información  y comunicación</w:t>
            </w:r>
          </w:p>
        </w:tc>
        <w:tc>
          <w:tcPr>
            <w:tcW w:w="832" w:type="dxa"/>
            <w:shd w:val="clear" w:color="auto" w:fill="FFF2CC"/>
            <w:vAlign w:val="center"/>
          </w:tcPr>
          <w:p w14:paraId="3AE9785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9B9C11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631B7B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C61ED4D" w14:textId="1EFB7E8C"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 hora</w:t>
            </w:r>
          </w:p>
        </w:tc>
        <w:tc>
          <w:tcPr>
            <w:tcW w:w="567" w:type="dxa"/>
            <w:shd w:val="clear" w:color="auto" w:fill="FFF2CC"/>
            <w:vAlign w:val="center"/>
          </w:tcPr>
          <w:p w14:paraId="63D98C8B" w14:textId="7A047D9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 horas</w:t>
            </w:r>
          </w:p>
        </w:tc>
      </w:tr>
      <w:tr w:rsidR="00DF2E91" w:rsidRPr="00A81AE4" w14:paraId="5EACB3EA" w14:textId="77777777" w:rsidTr="00F22BAA">
        <w:tc>
          <w:tcPr>
            <w:tcW w:w="392" w:type="dxa"/>
            <w:shd w:val="clear" w:color="auto" w:fill="FFF2CC"/>
            <w:vAlign w:val="center"/>
          </w:tcPr>
          <w:p w14:paraId="71AFF939"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32</w:t>
            </w:r>
          </w:p>
        </w:tc>
        <w:tc>
          <w:tcPr>
            <w:tcW w:w="850" w:type="dxa"/>
            <w:shd w:val="clear" w:color="auto" w:fill="FFF2CC"/>
            <w:vAlign w:val="center"/>
          </w:tcPr>
          <w:p w14:paraId="06F8F63F"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180B9027"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estadísticas</w:t>
            </w:r>
          </w:p>
        </w:tc>
        <w:tc>
          <w:tcPr>
            <w:tcW w:w="1134" w:type="dxa"/>
            <w:shd w:val="clear" w:color="auto" w:fill="FFF2CC"/>
            <w:vAlign w:val="center"/>
          </w:tcPr>
          <w:p w14:paraId="0EA5E3A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0D1BACC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estadísticas</w:t>
            </w:r>
          </w:p>
        </w:tc>
        <w:tc>
          <w:tcPr>
            <w:tcW w:w="832" w:type="dxa"/>
            <w:shd w:val="clear" w:color="auto" w:fill="FFF2CC"/>
            <w:vAlign w:val="center"/>
          </w:tcPr>
          <w:p w14:paraId="79C014B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8E7F38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57607F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C1C4F9F" w14:textId="1BA32F05"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c>
          <w:tcPr>
            <w:tcW w:w="567" w:type="dxa"/>
            <w:shd w:val="clear" w:color="auto" w:fill="FFF2CC"/>
            <w:vAlign w:val="center"/>
          </w:tcPr>
          <w:p w14:paraId="552745C7" w14:textId="2E0D63D5"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r>
      <w:tr w:rsidR="00DF2E91" w:rsidRPr="00A81AE4" w14:paraId="6EE86A29" w14:textId="77777777" w:rsidTr="00F22BAA">
        <w:tc>
          <w:tcPr>
            <w:tcW w:w="392" w:type="dxa"/>
            <w:shd w:val="clear" w:color="auto" w:fill="FFF2CC"/>
            <w:vAlign w:val="center"/>
          </w:tcPr>
          <w:p w14:paraId="227F02E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33</w:t>
            </w:r>
          </w:p>
        </w:tc>
        <w:tc>
          <w:tcPr>
            <w:tcW w:w="850" w:type="dxa"/>
            <w:shd w:val="clear" w:color="auto" w:fill="FFF2CC"/>
            <w:vAlign w:val="center"/>
          </w:tcPr>
          <w:p w14:paraId="7DA04604"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08AAF45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Dirección y participación de comisiones académicas internas: evaluación, diseño de oferta.</w:t>
            </w:r>
          </w:p>
        </w:tc>
        <w:tc>
          <w:tcPr>
            <w:tcW w:w="1134" w:type="dxa"/>
            <w:shd w:val="clear" w:color="auto" w:fill="FFF2CC"/>
            <w:vAlign w:val="center"/>
          </w:tcPr>
          <w:p w14:paraId="216BEB2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4428BFD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comisiones académicas internas: evaluación, diseño de oferta.</w:t>
            </w:r>
          </w:p>
        </w:tc>
        <w:tc>
          <w:tcPr>
            <w:tcW w:w="832" w:type="dxa"/>
            <w:shd w:val="clear" w:color="auto" w:fill="FFF2CC"/>
            <w:vAlign w:val="center"/>
          </w:tcPr>
          <w:p w14:paraId="6A55377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23D69D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912D50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283E2B6" w14:textId="024B3A68"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c>
          <w:tcPr>
            <w:tcW w:w="567" w:type="dxa"/>
            <w:shd w:val="clear" w:color="auto" w:fill="FFF2CC"/>
            <w:vAlign w:val="center"/>
          </w:tcPr>
          <w:p w14:paraId="689D202E" w14:textId="4313104A"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12 horas</w:t>
            </w:r>
          </w:p>
        </w:tc>
      </w:tr>
      <w:tr w:rsidR="00DF2E91" w:rsidRPr="00A81AE4" w14:paraId="1B057332" w14:textId="77777777" w:rsidTr="00562657">
        <w:tc>
          <w:tcPr>
            <w:tcW w:w="392" w:type="dxa"/>
            <w:shd w:val="clear" w:color="auto" w:fill="FFF2CC"/>
            <w:vAlign w:val="center"/>
          </w:tcPr>
          <w:p w14:paraId="653DA4D9"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34</w:t>
            </w:r>
          </w:p>
        </w:tc>
        <w:tc>
          <w:tcPr>
            <w:tcW w:w="850" w:type="dxa"/>
            <w:shd w:val="clear" w:color="auto" w:fill="FFF2CC"/>
            <w:vAlign w:val="center"/>
          </w:tcPr>
          <w:p w14:paraId="08E9FFB6"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1403ABA8" w14:textId="77777777" w:rsidR="00DF2E91"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Cogobierno</w:t>
            </w:r>
          </w:p>
        </w:tc>
        <w:tc>
          <w:tcPr>
            <w:tcW w:w="1134" w:type="dxa"/>
            <w:shd w:val="clear" w:color="auto" w:fill="FFF2CC"/>
            <w:vAlign w:val="center"/>
          </w:tcPr>
          <w:p w14:paraId="6BDD0AE5" w14:textId="77777777" w:rsidR="00DF2E91"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19F7DC3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las instancias de cogobierno definidas en el Estatuto</w:t>
            </w:r>
          </w:p>
        </w:tc>
        <w:tc>
          <w:tcPr>
            <w:tcW w:w="832" w:type="dxa"/>
            <w:shd w:val="clear" w:color="auto" w:fill="FFF2CC"/>
            <w:vAlign w:val="center"/>
          </w:tcPr>
          <w:p w14:paraId="54C9037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E9727B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7DAE9B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tcPr>
          <w:p w14:paraId="3444528B" w14:textId="5AE0B293"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sidRPr="00AB34EE">
              <w:rPr>
                <w:rFonts w:ascii="Arial" w:eastAsia="Arial" w:hAnsi="Arial" w:cs="Arial"/>
                <w:sz w:val="10"/>
                <w:szCs w:val="10"/>
              </w:rPr>
              <w:t>1 hora</w:t>
            </w:r>
          </w:p>
        </w:tc>
        <w:tc>
          <w:tcPr>
            <w:tcW w:w="567" w:type="dxa"/>
            <w:shd w:val="clear" w:color="auto" w:fill="FFF2CC"/>
          </w:tcPr>
          <w:p w14:paraId="3C1F6228" w14:textId="2FAFFEB0"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sidRPr="00AB34EE">
              <w:rPr>
                <w:rFonts w:ascii="Arial" w:eastAsia="Arial" w:hAnsi="Arial" w:cs="Arial"/>
                <w:sz w:val="10"/>
                <w:szCs w:val="10"/>
              </w:rPr>
              <w:t>1 hora</w:t>
            </w:r>
          </w:p>
        </w:tc>
      </w:tr>
    </w:tbl>
    <w:p w14:paraId="3B2116C3" w14:textId="77777777" w:rsidR="00C36166" w:rsidRDefault="00C36166" w:rsidP="00C36166">
      <w:pPr>
        <w:ind w:left="360"/>
        <w:rPr>
          <w:rFonts w:ascii="Arial" w:hAnsi="Arial" w:cs="Arial"/>
        </w:rPr>
      </w:pPr>
    </w:p>
    <w:p w14:paraId="5C53C3AF" w14:textId="6467C4E5" w:rsidR="00F22BAA" w:rsidRDefault="00F22BAA" w:rsidP="00226E98">
      <w:pPr>
        <w:pStyle w:val="Prrafodelista"/>
        <w:numPr>
          <w:ilvl w:val="0"/>
          <w:numId w:val="18"/>
        </w:numPr>
        <w:rPr>
          <w:rFonts w:ascii="Arial" w:hAnsi="Arial" w:cs="Arial"/>
        </w:rPr>
      </w:pPr>
      <w:r w:rsidRPr="00812B88">
        <w:rPr>
          <w:rFonts w:ascii="Arial" w:hAnsi="Arial" w:cs="Arial"/>
        </w:rPr>
        <w:t>Instituto o conservatorio p</w:t>
      </w:r>
      <w:r>
        <w:rPr>
          <w:rFonts w:ascii="Arial" w:hAnsi="Arial" w:cs="Arial"/>
        </w:rPr>
        <w:t>úblico tipo 4</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1276"/>
        <w:gridCol w:w="1134"/>
        <w:gridCol w:w="1578"/>
        <w:gridCol w:w="832"/>
        <w:gridCol w:w="850"/>
        <w:gridCol w:w="993"/>
        <w:gridCol w:w="567"/>
        <w:gridCol w:w="567"/>
      </w:tblGrid>
      <w:tr w:rsidR="00DF2E91" w:rsidRPr="00A81AE4" w14:paraId="3B50D963" w14:textId="77777777" w:rsidTr="00DF2E91">
        <w:tc>
          <w:tcPr>
            <w:tcW w:w="392" w:type="dxa"/>
            <w:vMerge w:val="restart"/>
            <w:shd w:val="clear" w:color="auto" w:fill="auto"/>
            <w:vAlign w:val="center"/>
          </w:tcPr>
          <w:p w14:paraId="28A3F74A" w14:textId="3CC83E6A"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No.</w:t>
            </w:r>
          </w:p>
        </w:tc>
        <w:tc>
          <w:tcPr>
            <w:tcW w:w="850" w:type="dxa"/>
            <w:vMerge w:val="restart"/>
            <w:shd w:val="clear" w:color="auto" w:fill="auto"/>
            <w:vAlign w:val="center"/>
          </w:tcPr>
          <w:p w14:paraId="35529E63" w14:textId="690F47AA"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B02E64">
              <w:rPr>
                <w:rFonts w:ascii="Arial" w:eastAsia="Arial" w:hAnsi="Arial" w:cs="Arial"/>
                <w:b/>
                <w:sz w:val="10"/>
                <w:szCs w:val="10"/>
              </w:rPr>
              <w:t>EJE</w:t>
            </w:r>
          </w:p>
        </w:tc>
        <w:tc>
          <w:tcPr>
            <w:tcW w:w="1276" w:type="dxa"/>
            <w:vMerge w:val="restart"/>
            <w:shd w:val="clear" w:color="auto" w:fill="auto"/>
            <w:vAlign w:val="center"/>
          </w:tcPr>
          <w:p w14:paraId="3D9300E6" w14:textId="0A3D38D3"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ACTIVIDAD</w:t>
            </w:r>
          </w:p>
        </w:tc>
        <w:tc>
          <w:tcPr>
            <w:tcW w:w="1134" w:type="dxa"/>
            <w:vMerge w:val="restart"/>
            <w:shd w:val="clear" w:color="auto" w:fill="auto"/>
            <w:vAlign w:val="center"/>
          </w:tcPr>
          <w:p w14:paraId="4B965597" w14:textId="69B9B7FD"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ASIGNACIÓN DE ACTIVIDADES/ DOCENTE</w:t>
            </w:r>
          </w:p>
        </w:tc>
        <w:tc>
          <w:tcPr>
            <w:tcW w:w="1578" w:type="dxa"/>
            <w:vMerge w:val="restart"/>
            <w:shd w:val="clear" w:color="auto" w:fill="auto"/>
            <w:vAlign w:val="center"/>
          </w:tcPr>
          <w:p w14:paraId="615E5A1F" w14:textId="14D44DBD"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ELEMENTOS A EVALUAR</w:t>
            </w:r>
          </w:p>
        </w:tc>
        <w:tc>
          <w:tcPr>
            <w:tcW w:w="2675" w:type="dxa"/>
            <w:gridSpan w:val="3"/>
            <w:shd w:val="clear" w:color="auto" w:fill="auto"/>
            <w:vAlign w:val="center"/>
          </w:tcPr>
          <w:p w14:paraId="1B1B81D2" w14:textId="7C0A6A35"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ACTORES QUE INTERVIENEN EN LA EVALUACIÓN</w:t>
            </w:r>
          </w:p>
        </w:tc>
        <w:tc>
          <w:tcPr>
            <w:tcW w:w="1134" w:type="dxa"/>
            <w:gridSpan w:val="2"/>
            <w:shd w:val="clear" w:color="auto" w:fill="auto"/>
          </w:tcPr>
          <w:p w14:paraId="61A613C2" w14:textId="3581807C" w:rsidR="00DF2E91" w:rsidRDefault="00DF2E91" w:rsidP="00DF2E91">
            <w:pPr>
              <w:pStyle w:val="Prrafodelista"/>
              <w:spacing w:line="276" w:lineRule="auto"/>
              <w:ind w:left="0" w:right="16"/>
              <w:jc w:val="center"/>
              <w:rPr>
                <w:rFonts w:ascii="Arial" w:eastAsia="Arial" w:hAnsi="Arial" w:cs="Arial"/>
                <w:sz w:val="10"/>
                <w:szCs w:val="10"/>
              </w:rPr>
            </w:pPr>
            <w:r w:rsidRPr="00E16BC5">
              <w:rPr>
                <w:rFonts w:ascii="Arial" w:eastAsia="Arial" w:hAnsi="Arial" w:cs="Arial"/>
                <w:b/>
                <w:sz w:val="10"/>
                <w:szCs w:val="10"/>
              </w:rPr>
              <w:t>CARGA HORARIA</w:t>
            </w:r>
          </w:p>
        </w:tc>
      </w:tr>
      <w:tr w:rsidR="00DF2E91" w:rsidRPr="00A81AE4" w14:paraId="2FF6CEDA" w14:textId="77777777" w:rsidTr="00DF2E91">
        <w:tc>
          <w:tcPr>
            <w:tcW w:w="392" w:type="dxa"/>
            <w:vMerge/>
            <w:shd w:val="clear" w:color="auto" w:fill="auto"/>
            <w:vAlign w:val="center"/>
          </w:tcPr>
          <w:p w14:paraId="79D5E16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auto"/>
            <w:vAlign w:val="center"/>
          </w:tcPr>
          <w:p w14:paraId="1D3464CA"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p>
        </w:tc>
        <w:tc>
          <w:tcPr>
            <w:tcW w:w="1276" w:type="dxa"/>
            <w:vMerge/>
            <w:shd w:val="clear" w:color="auto" w:fill="auto"/>
            <w:vAlign w:val="center"/>
          </w:tcPr>
          <w:p w14:paraId="7E0B5A58"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1134" w:type="dxa"/>
            <w:vMerge/>
            <w:shd w:val="clear" w:color="auto" w:fill="auto"/>
            <w:vAlign w:val="center"/>
          </w:tcPr>
          <w:p w14:paraId="1495CE51"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1578" w:type="dxa"/>
            <w:vMerge/>
            <w:shd w:val="clear" w:color="auto" w:fill="auto"/>
            <w:vAlign w:val="center"/>
          </w:tcPr>
          <w:p w14:paraId="5218C61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32" w:type="dxa"/>
            <w:shd w:val="clear" w:color="auto" w:fill="auto"/>
            <w:vAlign w:val="center"/>
          </w:tcPr>
          <w:p w14:paraId="1B73C024" w14:textId="5B371DE7"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COMISION DIRECTIVA</w:t>
            </w:r>
          </w:p>
        </w:tc>
        <w:tc>
          <w:tcPr>
            <w:tcW w:w="850" w:type="dxa"/>
            <w:shd w:val="clear" w:color="auto" w:fill="auto"/>
            <w:vAlign w:val="center"/>
          </w:tcPr>
          <w:p w14:paraId="429ED482" w14:textId="6C830B3F"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COMISIÓN DOCENTE</w:t>
            </w:r>
          </w:p>
        </w:tc>
        <w:tc>
          <w:tcPr>
            <w:tcW w:w="993" w:type="dxa"/>
            <w:shd w:val="clear" w:color="auto" w:fill="auto"/>
            <w:vAlign w:val="center"/>
          </w:tcPr>
          <w:p w14:paraId="624B583D" w14:textId="7A53520A"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ESTUDIANTES</w:t>
            </w:r>
          </w:p>
        </w:tc>
        <w:tc>
          <w:tcPr>
            <w:tcW w:w="567" w:type="dxa"/>
            <w:shd w:val="clear" w:color="auto" w:fill="auto"/>
            <w:vAlign w:val="center"/>
          </w:tcPr>
          <w:p w14:paraId="7F851444" w14:textId="697F4809"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MÍN</w:t>
            </w:r>
          </w:p>
        </w:tc>
        <w:tc>
          <w:tcPr>
            <w:tcW w:w="567" w:type="dxa"/>
            <w:shd w:val="clear" w:color="auto" w:fill="auto"/>
            <w:vAlign w:val="center"/>
          </w:tcPr>
          <w:p w14:paraId="2F677B6D" w14:textId="52FB6B98"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MÁX</w:t>
            </w:r>
          </w:p>
        </w:tc>
      </w:tr>
      <w:tr w:rsidR="00DF2E91" w:rsidRPr="00A81AE4" w14:paraId="7CD02358" w14:textId="77777777" w:rsidTr="00F22BAA">
        <w:tc>
          <w:tcPr>
            <w:tcW w:w="392" w:type="dxa"/>
            <w:shd w:val="clear" w:color="auto" w:fill="FFF2CC"/>
            <w:vAlign w:val="center"/>
          </w:tcPr>
          <w:p w14:paraId="1487033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1</w:t>
            </w:r>
            <w:r>
              <w:rPr>
                <w:rFonts w:ascii="Arial" w:eastAsia="Arial" w:hAnsi="Arial" w:cs="Arial"/>
                <w:sz w:val="10"/>
                <w:szCs w:val="10"/>
              </w:rPr>
              <w:t>0</w:t>
            </w:r>
          </w:p>
        </w:tc>
        <w:tc>
          <w:tcPr>
            <w:tcW w:w="850" w:type="dxa"/>
            <w:shd w:val="clear" w:color="auto" w:fill="FFF2CC"/>
            <w:vAlign w:val="center"/>
          </w:tcPr>
          <w:p w14:paraId="1A932B60"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GESTIÓN</w:t>
            </w:r>
          </w:p>
        </w:tc>
        <w:tc>
          <w:tcPr>
            <w:tcW w:w="1276" w:type="dxa"/>
            <w:shd w:val="clear" w:color="auto" w:fill="FFF2CC"/>
            <w:vAlign w:val="center"/>
          </w:tcPr>
          <w:p w14:paraId="1AF3C5E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134" w:type="dxa"/>
            <w:shd w:val="clear" w:color="auto" w:fill="FFF2CC"/>
            <w:vAlign w:val="center"/>
          </w:tcPr>
          <w:p w14:paraId="14FC52C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578" w:type="dxa"/>
            <w:shd w:val="clear" w:color="auto" w:fill="FFF2CC"/>
            <w:vAlign w:val="center"/>
          </w:tcPr>
          <w:p w14:paraId="2F00CC6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Gestión integral y liderazgo de la institución en calidad de máxima autoridad</w:t>
            </w:r>
          </w:p>
        </w:tc>
        <w:tc>
          <w:tcPr>
            <w:tcW w:w="832" w:type="dxa"/>
            <w:shd w:val="clear" w:color="auto" w:fill="FFF2CC"/>
            <w:vAlign w:val="center"/>
          </w:tcPr>
          <w:p w14:paraId="4CAD532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05C7FB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79CB3A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1A4C02C" w14:textId="1EE0E94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 horas</w:t>
            </w:r>
          </w:p>
        </w:tc>
        <w:tc>
          <w:tcPr>
            <w:tcW w:w="567" w:type="dxa"/>
            <w:shd w:val="clear" w:color="auto" w:fill="FFF2CC"/>
            <w:vAlign w:val="center"/>
          </w:tcPr>
          <w:p w14:paraId="286D1BCC" w14:textId="4BD4B71C"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76C0B3D7" w14:textId="77777777" w:rsidTr="00F22BAA">
        <w:tc>
          <w:tcPr>
            <w:tcW w:w="392" w:type="dxa"/>
            <w:shd w:val="clear" w:color="auto" w:fill="FFF2CC"/>
            <w:vAlign w:val="center"/>
          </w:tcPr>
          <w:p w14:paraId="57E8E23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11</w:t>
            </w:r>
          </w:p>
        </w:tc>
        <w:tc>
          <w:tcPr>
            <w:tcW w:w="850" w:type="dxa"/>
            <w:shd w:val="clear" w:color="auto" w:fill="FFF2CC"/>
            <w:vAlign w:val="center"/>
          </w:tcPr>
          <w:p w14:paraId="1C3A2D5F"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7EEB587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Vicerrector</w:t>
            </w:r>
          </w:p>
        </w:tc>
        <w:tc>
          <w:tcPr>
            <w:tcW w:w="1134" w:type="dxa"/>
            <w:shd w:val="clear" w:color="auto" w:fill="FFF2CC"/>
            <w:vAlign w:val="center"/>
          </w:tcPr>
          <w:p w14:paraId="25AEE8D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Vicerrector</w:t>
            </w:r>
          </w:p>
        </w:tc>
        <w:tc>
          <w:tcPr>
            <w:tcW w:w="1578" w:type="dxa"/>
            <w:shd w:val="clear" w:color="auto" w:fill="FFF2CC"/>
            <w:vAlign w:val="center"/>
          </w:tcPr>
          <w:p w14:paraId="422643F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Gestión integral y liderazgo </w:t>
            </w:r>
            <w:r>
              <w:rPr>
                <w:rFonts w:ascii="Arial" w:eastAsia="Arial" w:hAnsi="Arial" w:cs="Arial"/>
                <w:sz w:val="10"/>
                <w:szCs w:val="10"/>
              </w:rPr>
              <w:t xml:space="preserve">de la institución en calidad de </w:t>
            </w:r>
            <w:r w:rsidRPr="00A81AE4">
              <w:rPr>
                <w:rFonts w:ascii="Arial" w:eastAsia="Arial" w:hAnsi="Arial" w:cs="Arial"/>
                <w:sz w:val="10"/>
                <w:szCs w:val="10"/>
              </w:rPr>
              <w:t>autoridad</w:t>
            </w:r>
          </w:p>
        </w:tc>
        <w:tc>
          <w:tcPr>
            <w:tcW w:w="832" w:type="dxa"/>
            <w:shd w:val="clear" w:color="auto" w:fill="FFF2CC"/>
            <w:vAlign w:val="center"/>
          </w:tcPr>
          <w:p w14:paraId="510A0A6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93D3F8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DBABD1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FF3F04B" w14:textId="0CBB61DC"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 horas</w:t>
            </w:r>
          </w:p>
        </w:tc>
        <w:tc>
          <w:tcPr>
            <w:tcW w:w="567" w:type="dxa"/>
            <w:shd w:val="clear" w:color="auto" w:fill="FFF2CC"/>
            <w:vAlign w:val="center"/>
          </w:tcPr>
          <w:p w14:paraId="5C565326" w14:textId="7CA57D2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2D823D6B" w14:textId="77777777" w:rsidTr="00F22BAA">
        <w:tc>
          <w:tcPr>
            <w:tcW w:w="392" w:type="dxa"/>
            <w:shd w:val="clear" w:color="auto" w:fill="FFF2CC"/>
            <w:vAlign w:val="center"/>
          </w:tcPr>
          <w:p w14:paraId="59C0338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w:t>
            </w:r>
          </w:p>
        </w:tc>
        <w:tc>
          <w:tcPr>
            <w:tcW w:w="850" w:type="dxa"/>
            <w:shd w:val="clear" w:color="auto" w:fill="FFF2CC"/>
            <w:vAlign w:val="center"/>
          </w:tcPr>
          <w:p w14:paraId="3D863FD3"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624B63C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 académica institucional</w:t>
            </w:r>
          </w:p>
        </w:tc>
        <w:tc>
          <w:tcPr>
            <w:tcW w:w="1134" w:type="dxa"/>
            <w:shd w:val="clear" w:color="auto" w:fill="FFF2CC"/>
            <w:vAlign w:val="center"/>
          </w:tcPr>
          <w:p w14:paraId="0140D41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2F1552A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académica institucional</w:t>
            </w:r>
          </w:p>
        </w:tc>
        <w:tc>
          <w:tcPr>
            <w:tcW w:w="832" w:type="dxa"/>
            <w:shd w:val="clear" w:color="auto" w:fill="FFF2CC"/>
            <w:vAlign w:val="center"/>
          </w:tcPr>
          <w:p w14:paraId="60113B9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027200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8046F6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D31B6F9" w14:textId="62B2BE2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27456D63" w14:textId="456F083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r>
      <w:tr w:rsidR="00DF2E91" w:rsidRPr="00A81AE4" w14:paraId="423460B3" w14:textId="77777777" w:rsidTr="00F22BAA">
        <w:tc>
          <w:tcPr>
            <w:tcW w:w="392" w:type="dxa"/>
            <w:shd w:val="clear" w:color="auto" w:fill="FFF2CC"/>
            <w:vAlign w:val="center"/>
          </w:tcPr>
          <w:p w14:paraId="787AEC2A"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13</w:t>
            </w:r>
          </w:p>
        </w:tc>
        <w:tc>
          <w:tcPr>
            <w:tcW w:w="850" w:type="dxa"/>
            <w:shd w:val="clear" w:color="auto" w:fill="FFF2CC"/>
            <w:vAlign w:val="center"/>
          </w:tcPr>
          <w:p w14:paraId="1EC2ED3D"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3713F8E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Coordinación </w:t>
            </w:r>
            <w:r>
              <w:rPr>
                <w:rFonts w:ascii="Arial" w:eastAsia="Arial" w:hAnsi="Arial" w:cs="Arial"/>
                <w:sz w:val="10"/>
                <w:szCs w:val="10"/>
              </w:rPr>
              <w:t>de Sede, Extensión o Campus</w:t>
            </w:r>
          </w:p>
        </w:tc>
        <w:tc>
          <w:tcPr>
            <w:tcW w:w="1134" w:type="dxa"/>
            <w:shd w:val="clear" w:color="auto" w:fill="FFF2CC"/>
            <w:vAlign w:val="center"/>
          </w:tcPr>
          <w:p w14:paraId="143FA0A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680353D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coordinación </w:t>
            </w:r>
            <w:r>
              <w:rPr>
                <w:rFonts w:ascii="Arial" w:eastAsia="Arial" w:hAnsi="Arial" w:cs="Arial"/>
                <w:sz w:val="10"/>
                <w:szCs w:val="10"/>
              </w:rPr>
              <w:t xml:space="preserve">de Sede, Extensión o Campus </w:t>
            </w:r>
          </w:p>
        </w:tc>
        <w:tc>
          <w:tcPr>
            <w:tcW w:w="832" w:type="dxa"/>
            <w:shd w:val="clear" w:color="auto" w:fill="FFF2CC"/>
            <w:vAlign w:val="center"/>
          </w:tcPr>
          <w:p w14:paraId="62B3BD1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469E35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D442F9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BE38928" w14:textId="122B519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33118552" w14:textId="4FA4B1CC"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r>
      <w:tr w:rsidR="00DF2E91" w:rsidRPr="00A81AE4" w14:paraId="06837907" w14:textId="77777777" w:rsidTr="00F22BAA">
        <w:tc>
          <w:tcPr>
            <w:tcW w:w="392" w:type="dxa"/>
            <w:shd w:val="clear" w:color="auto" w:fill="FFF2CC"/>
            <w:vAlign w:val="center"/>
          </w:tcPr>
          <w:p w14:paraId="6E6E788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w:t>
            </w:r>
          </w:p>
        </w:tc>
        <w:tc>
          <w:tcPr>
            <w:tcW w:w="850" w:type="dxa"/>
            <w:shd w:val="clear" w:color="auto" w:fill="FFF2CC"/>
            <w:vAlign w:val="center"/>
          </w:tcPr>
          <w:p w14:paraId="1F13F55F"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5BB8F4E2" w14:textId="77777777" w:rsidR="00DF2E91" w:rsidRPr="00E5612B" w:rsidRDefault="00DF2E91" w:rsidP="00DF2E91">
            <w:pPr>
              <w:pStyle w:val="Prrafodelista"/>
              <w:spacing w:line="276" w:lineRule="auto"/>
              <w:ind w:left="0" w:right="16"/>
              <w:jc w:val="center"/>
              <w:rPr>
                <w:rFonts w:ascii="Arial" w:eastAsia="Arial" w:hAnsi="Arial" w:cs="Arial"/>
                <w:color w:val="FF0000"/>
                <w:sz w:val="10"/>
                <w:szCs w:val="10"/>
              </w:rPr>
            </w:pPr>
            <w:r w:rsidRPr="00AE443E">
              <w:rPr>
                <w:rFonts w:ascii="Arial" w:eastAsia="Arial" w:hAnsi="Arial" w:cs="Arial"/>
                <w:sz w:val="10"/>
                <w:szCs w:val="10"/>
              </w:rPr>
              <w:t>Coordinadores de Carrera</w:t>
            </w:r>
          </w:p>
        </w:tc>
        <w:tc>
          <w:tcPr>
            <w:tcW w:w="1134" w:type="dxa"/>
            <w:shd w:val="clear" w:color="auto" w:fill="FFF2CC"/>
            <w:vAlign w:val="center"/>
          </w:tcPr>
          <w:p w14:paraId="619764D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Los docentes que corresponda según </w:t>
            </w:r>
            <w:r w:rsidRPr="00A81AE4">
              <w:rPr>
                <w:rFonts w:ascii="Arial" w:eastAsia="Arial" w:hAnsi="Arial" w:cs="Arial"/>
                <w:sz w:val="10"/>
                <w:szCs w:val="10"/>
              </w:rPr>
              <w:lastRenderedPageBreak/>
              <w:t>política de carga horaria</w:t>
            </w:r>
          </w:p>
        </w:tc>
        <w:tc>
          <w:tcPr>
            <w:tcW w:w="1578" w:type="dxa"/>
            <w:shd w:val="clear" w:color="auto" w:fill="FFF2CC"/>
            <w:vAlign w:val="center"/>
          </w:tcPr>
          <w:p w14:paraId="08050ED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lastRenderedPageBreak/>
              <w:t>Operación de las actividades propias de la coordinación de carreras</w:t>
            </w:r>
          </w:p>
        </w:tc>
        <w:tc>
          <w:tcPr>
            <w:tcW w:w="832" w:type="dxa"/>
            <w:shd w:val="clear" w:color="auto" w:fill="FFF2CC"/>
            <w:vAlign w:val="center"/>
          </w:tcPr>
          <w:p w14:paraId="4516E31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A12977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648725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45828FC" w14:textId="288DA1A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35292529" w14:textId="71B06B09"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r>
      <w:tr w:rsidR="00DF2E91" w:rsidRPr="00A81AE4" w14:paraId="724023A8" w14:textId="77777777" w:rsidTr="00F22BAA">
        <w:tc>
          <w:tcPr>
            <w:tcW w:w="392" w:type="dxa"/>
            <w:shd w:val="clear" w:color="auto" w:fill="FFF2CC"/>
            <w:vAlign w:val="center"/>
          </w:tcPr>
          <w:p w14:paraId="7CC6C0EE"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w:t>
            </w:r>
          </w:p>
        </w:tc>
        <w:tc>
          <w:tcPr>
            <w:tcW w:w="850" w:type="dxa"/>
            <w:shd w:val="clear" w:color="auto" w:fill="FFF2CC"/>
            <w:vAlign w:val="center"/>
          </w:tcPr>
          <w:p w14:paraId="6FE45DEC"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6F4237E"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vinculación con la sociedad</w:t>
            </w:r>
          </w:p>
        </w:tc>
        <w:tc>
          <w:tcPr>
            <w:tcW w:w="1134" w:type="dxa"/>
            <w:shd w:val="clear" w:color="auto" w:fill="FFF2CC"/>
            <w:vAlign w:val="center"/>
          </w:tcPr>
          <w:p w14:paraId="7F025CE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18B2283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81AE4">
              <w:rPr>
                <w:rFonts w:ascii="Arial" w:eastAsia="Arial" w:hAnsi="Arial" w:cs="Arial"/>
                <w:sz w:val="10"/>
                <w:szCs w:val="10"/>
              </w:rPr>
              <w:t xml:space="preserve">vinculación </w:t>
            </w:r>
            <w:r>
              <w:rPr>
                <w:rFonts w:ascii="Arial" w:eastAsia="Arial" w:hAnsi="Arial" w:cs="Arial"/>
                <w:sz w:val="10"/>
                <w:szCs w:val="10"/>
              </w:rPr>
              <w:t>con la sociedad</w:t>
            </w:r>
          </w:p>
        </w:tc>
        <w:tc>
          <w:tcPr>
            <w:tcW w:w="832" w:type="dxa"/>
            <w:shd w:val="clear" w:color="auto" w:fill="FFF2CC"/>
            <w:vAlign w:val="center"/>
          </w:tcPr>
          <w:p w14:paraId="05BD7ED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1B845D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55D12D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EA9917B" w14:textId="2F4B085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4A3F1CC9" w14:textId="37EF6748"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06053F07" w14:textId="77777777" w:rsidTr="00F22BAA">
        <w:tc>
          <w:tcPr>
            <w:tcW w:w="392" w:type="dxa"/>
            <w:shd w:val="clear" w:color="auto" w:fill="FFF2CC"/>
            <w:vAlign w:val="center"/>
          </w:tcPr>
          <w:p w14:paraId="21A4DFAA"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w:t>
            </w:r>
          </w:p>
        </w:tc>
        <w:tc>
          <w:tcPr>
            <w:tcW w:w="850" w:type="dxa"/>
            <w:shd w:val="clear" w:color="auto" w:fill="FFF2CC"/>
            <w:vAlign w:val="center"/>
          </w:tcPr>
          <w:p w14:paraId="4D254B82"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ACE9065"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Investigación, Desarrollo Tecnológico e Innovación</w:t>
            </w:r>
          </w:p>
        </w:tc>
        <w:tc>
          <w:tcPr>
            <w:tcW w:w="1134" w:type="dxa"/>
            <w:shd w:val="clear" w:color="auto" w:fill="FFF2CC"/>
            <w:vAlign w:val="center"/>
          </w:tcPr>
          <w:p w14:paraId="5186482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278C169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E443E">
              <w:rPr>
                <w:rFonts w:ascii="Arial" w:eastAsia="Arial" w:hAnsi="Arial" w:cs="Arial"/>
                <w:sz w:val="10"/>
                <w:szCs w:val="10"/>
              </w:rPr>
              <w:t>Investigación, Desarrollo Tecnológico e Innovación</w:t>
            </w:r>
          </w:p>
        </w:tc>
        <w:tc>
          <w:tcPr>
            <w:tcW w:w="832" w:type="dxa"/>
            <w:shd w:val="clear" w:color="auto" w:fill="FFF2CC"/>
            <w:vAlign w:val="center"/>
          </w:tcPr>
          <w:p w14:paraId="444B0DF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E64CE8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C52B65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C298657" w14:textId="05428A5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00137893" w14:textId="1141235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41AD9544" w14:textId="77777777" w:rsidTr="00F22BAA">
        <w:tc>
          <w:tcPr>
            <w:tcW w:w="392" w:type="dxa"/>
            <w:shd w:val="clear" w:color="auto" w:fill="FFF2CC"/>
            <w:vAlign w:val="center"/>
          </w:tcPr>
          <w:p w14:paraId="124F95B0"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17</w:t>
            </w:r>
          </w:p>
        </w:tc>
        <w:tc>
          <w:tcPr>
            <w:tcW w:w="850" w:type="dxa"/>
            <w:shd w:val="clear" w:color="auto" w:fill="FFF2CC"/>
            <w:vAlign w:val="center"/>
          </w:tcPr>
          <w:p w14:paraId="122E2D2B"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10877CB2"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Idiomas</w:t>
            </w:r>
          </w:p>
        </w:tc>
        <w:tc>
          <w:tcPr>
            <w:tcW w:w="1134" w:type="dxa"/>
            <w:shd w:val="clear" w:color="auto" w:fill="FFF2CC"/>
            <w:vAlign w:val="center"/>
          </w:tcPr>
          <w:p w14:paraId="38C7712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64DC20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 Investigación, Desarrollo Tecnológico e Innovación</w:t>
            </w:r>
          </w:p>
        </w:tc>
        <w:tc>
          <w:tcPr>
            <w:tcW w:w="832" w:type="dxa"/>
            <w:shd w:val="clear" w:color="auto" w:fill="FFF2CC"/>
            <w:vAlign w:val="center"/>
          </w:tcPr>
          <w:p w14:paraId="001A5A4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E05D1F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0550D2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9E7901C" w14:textId="03B58F5A"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33904B82" w14:textId="79C35894"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0DF881E3" w14:textId="77777777" w:rsidTr="00F22BAA">
        <w:tc>
          <w:tcPr>
            <w:tcW w:w="392" w:type="dxa"/>
            <w:shd w:val="clear" w:color="auto" w:fill="FFF2CC"/>
            <w:vAlign w:val="center"/>
          </w:tcPr>
          <w:p w14:paraId="3B441FC7"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18</w:t>
            </w:r>
          </w:p>
        </w:tc>
        <w:tc>
          <w:tcPr>
            <w:tcW w:w="850" w:type="dxa"/>
            <w:shd w:val="clear" w:color="auto" w:fill="FFF2CC"/>
            <w:vAlign w:val="center"/>
          </w:tcPr>
          <w:p w14:paraId="3F83F979"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45066B2D"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formación integral y de servicios especializados o centros de educación continua</w:t>
            </w:r>
          </w:p>
        </w:tc>
        <w:tc>
          <w:tcPr>
            <w:tcW w:w="1134" w:type="dxa"/>
            <w:shd w:val="clear" w:color="auto" w:fill="FFF2CC"/>
            <w:vAlign w:val="center"/>
          </w:tcPr>
          <w:p w14:paraId="224A7D7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1EBCB34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w:t>
            </w:r>
            <w:r>
              <w:rPr>
                <w:rFonts w:ascii="Arial" w:eastAsia="Arial" w:hAnsi="Arial" w:cs="Arial"/>
                <w:sz w:val="10"/>
                <w:szCs w:val="10"/>
              </w:rPr>
              <w:t xml:space="preserve">l </w:t>
            </w:r>
            <w:r w:rsidRPr="00AE443E">
              <w:rPr>
                <w:rFonts w:ascii="Arial" w:eastAsia="Arial" w:hAnsi="Arial" w:cs="Arial"/>
                <w:sz w:val="10"/>
                <w:szCs w:val="10"/>
              </w:rPr>
              <w:t>centro de formación integral y de servicios especializados o centros de educación continua</w:t>
            </w:r>
          </w:p>
        </w:tc>
        <w:tc>
          <w:tcPr>
            <w:tcW w:w="832" w:type="dxa"/>
            <w:shd w:val="clear" w:color="auto" w:fill="FFF2CC"/>
            <w:vAlign w:val="center"/>
          </w:tcPr>
          <w:p w14:paraId="4835506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059609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FDA97E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0018095" w14:textId="293355F3"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14AEB8E9" w14:textId="73E77B0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6082B1D8" w14:textId="77777777" w:rsidTr="00F22BAA">
        <w:tc>
          <w:tcPr>
            <w:tcW w:w="392" w:type="dxa"/>
            <w:shd w:val="clear" w:color="auto" w:fill="FFF2CC"/>
            <w:vAlign w:val="center"/>
          </w:tcPr>
          <w:p w14:paraId="119BA0A2"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19</w:t>
            </w:r>
          </w:p>
        </w:tc>
        <w:tc>
          <w:tcPr>
            <w:tcW w:w="850" w:type="dxa"/>
            <w:shd w:val="clear" w:color="auto" w:fill="FFF2CC"/>
            <w:vAlign w:val="center"/>
          </w:tcPr>
          <w:p w14:paraId="1A6E1F0D"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0DA9F20B"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Coordinador de aseguramiento de la calidad</w:t>
            </w:r>
          </w:p>
        </w:tc>
        <w:tc>
          <w:tcPr>
            <w:tcW w:w="1134" w:type="dxa"/>
            <w:shd w:val="clear" w:color="auto" w:fill="FFF2CC"/>
            <w:vAlign w:val="center"/>
          </w:tcPr>
          <w:p w14:paraId="4BB74BF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1E91C0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w:t>
            </w:r>
            <w:r>
              <w:rPr>
                <w:rFonts w:ascii="Arial" w:eastAsia="Arial" w:hAnsi="Arial" w:cs="Arial"/>
                <w:sz w:val="10"/>
                <w:szCs w:val="10"/>
              </w:rPr>
              <w:t>e las actividades propias del a</w:t>
            </w:r>
            <w:r w:rsidRPr="00AE443E">
              <w:rPr>
                <w:rFonts w:ascii="Arial" w:eastAsia="Arial" w:hAnsi="Arial" w:cs="Arial"/>
                <w:sz w:val="10"/>
                <w:szCs w:val="10"/>
              </w:rPr>
              <w:t>seguramiento de la calidad</w:t>
            </w:r>
          </w:p>
        </w:tc>
        <w:tc>
          <w:tcPr>
            <w:tcW w:w="832" w:type="dxa"/>
            <w:shd w:val="clear" w:color="auto" w:fill="FFF2CC"/>
            <w:vAlign w:val="center"/>
          </w:tcPr>
          <w:p w14:paraId="76E4998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AE27BE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DB7244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5F6B053" w14:textId="28F06904"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33D72A68" w14:textId="6700EAA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34005331" w14:textId="77777777" w:rsidTr="00F22BAA">
        <w:tc>
          <w:tcPr>
            <w:tcW w:w="392" w:type="dxa"/>
            <w:shd w:val="clear" w:color="auto" w:fill="FFF2CC"/>
            <w:vAlign w:val="center"/>
          </w:tcPr>
          <w:p w14:paraId="10ED920C"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20</w:t>
            </w:r>
          </w:p>
        </w:tc>
        <w:tc>
          <w:tcPr>
            <w:tcW w:w="850" w:type="dxa"/>
            <w:shd w:val="clear" w:color="auto" w:fill="FFF2CC"/>
            <w:vAlign w:val="center"/>
          </w:tcPr>
          <w:p w14:paraId="0508A364" w14:textId="77777777" w:rsidR="00DF2E91" w:rsidRPr="004F69EE"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3770DC51"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Secretario General</w:t>
            </w:r>
          </w:p>
        </w:tc>
        <w:tc>
          <w:tcPr>
            <w:tcW w:w="1134" w:type="dxa"/>
            <w:shd w:val="clear" w:color="auto" w:fill="FFF2CC"/>
            <w:vAlign w:val="center"/>
          </w:tcPr>
          <w:p w14:paraId="7FC0D09C" w14:textId="77777777" w:rsidR="00DF2E91" w:rsidRPr="0012333C"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Según secretarios designados desde la SIES</w:t>
            </w:r>
          </w:p>
        </w:tc>
        <w:tc>
          <w:tcPr>
            <w:tcW w:w="1578" w:type="dxa"/>
            <w:shd w:val="clear" w:color="auto" w:fill="FFF2CC"/>
            <w:vAlign w:val="center"/>
          </w:tcPr>
          <w:p w14:paraId="230FF1E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secretaria general</w:t>
            </w:r>
          </w:p>
        </w:tc>
        <w:tc>
          <w:tcPr>
            <w:tcW w:w="832" w:type="dxa"/>
            <w:shd w:val="clear" w:color="auto" w:fill="FFF2CC"/>
            <w:vAlign w:val="center"/>
          </w:tcPr>
          <w:p w14:paraId="35C0D15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12AB71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EBEBCB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65A2CF2" w14:textId="2764D1ED"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 horas</w:t>
            </w:r>
          </w:p>
        </w:tc>
        <w:tc>
          <w:tcPr>
            <w:tcW w:w="567" w:type="dxa"/>
            <w:shd w:val="clear" w:color="auto" w:fill="FFF2CC"/>
            <w:vAlign w:val="center"/>
          </w:tcPr>
          <w:p w14:paraId="1C7AF471" w14:textId="783437DC"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 horas</w:t>
            </w:r>
          </w:p>
        </w:tc>
      </w:tr>
      <w:tr w:rsidR="00DF2E91" w:rsidRPr="00A81AE4" w14:paraId="718B3567" w14:textId="77777777" w:rsidTr="00F22BAA">
        <w:tc>
          <w:tcPr>
            <w:tcW w:w="392" w:type="dxa"/>
            <w:shd w:val="clear" w:color="auto" w:fill="FFF2CC"/>
            <w:vAlign w:val="center"/>
          </w:tcPr>
          <w:p w14:paraId="0B8444DD"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21</w:t>
            </w:r>
          </w:p>
        </w:tc>
        <w:tc>
          <w:tcPr>
            <w:tcW w:w="850" w:type="dxa"/>
            <w:shd w:val="clear" w:color="auto" w:fill="FFF2CC"/>
            <w:vAlign w:val="center"/>
          </w:tcPr>
          <w:p w14:paraId="6C527F64"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33EE0681"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Secretario general académico</w:t>
            </w:r>
          </w:p>
        </w:tc>
        <w:tc>
          <w:tcPr>
            <w:tcW w:w="1134" w:type="dxa"/>
            <w:shd w:val="clear" w:color="auto" w:fill="FFF2CC"/>
            <w:vAlign w:val="center"/>
          </w:tcPr>
          <w:p w14:paraId="4D7C615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37AF6F0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de carreras</w:t>
            </w:r>
          </w:p>
        </w:tc>
        <w:tc>
          <w:tcPr>
            <w:tcW w:w="832" w:type="dxa"/>
            <w:shd w:val="clear" w:color="auto" w:fill="FFF2CC"/>
            <w:vAlign w:val="center"/>
          </w:tcPr>
          <w:p w14:paraId="6043DF6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6DF17B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79C928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CAE2BD9" w14:textId="792239C9"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30D4DF67" w14:textId="45FD2696"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5C474999" w14:textId="77777777" w:rsidTr="00F22BAA">
        <w:tc>
          <w:tcPr>
            <w:tcW w:w="392" w:type="dxa"/>
            <w:shd w:val="clear" w:color="auto" w:fill="FFF2CC"/>
            <w:vAlign w:val="center"/>
          </w:tcPr>
          <w:p w14:paraId="048C9919"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22</w:t>
            </w:r>
          </w:p>
        </w:tc>
        <w:tc>
          <w:tcPr>
            <w:tcW w:w="850" w:type="dxa"/>
            <w:shd w:val="clear" w:color="auto" w:fill="FFF2CC"/>
            <w:vAlign w:val="center"/>
          </w:tcPr>
          <w:p w14:paraId="20D9FE1E"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65F69AEA"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Procurador</w:t>
            </w:r>
          </w:p>
        </w:tc>
        <w:tc>
          <w:tcPr>
            <w:tcW w:w="1134" w:type="dxa"/>
            <w:shd w:val="clear" w:color="auto" w:fill="FFF2CC"/>
            <w:vAlign w:val="center"/>
          </w:tcPr>
          <w:p w14:paraId="40A1F0E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1FA49FD9" w14:textId="28E45918"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procuraduría</w:t>
            </w:r>
          </w:p>
        </w:tc>
        <w:tc>
          <w:tcPr>
            <w:tcW w:w="832" w:type="dxa"/>
            <w:shd w:val="clear" w:color="auto" w:fill="FFF2CC"/>
            <w:vAlign w:val="center"/>
          </w:tcPr>
          <w:p w14:paraId="099502F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49F0A2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45661B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0F0D0D4" w14:textId="6B1AA75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018812D6" w14:textId="0361D386"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50BB67C1" w14:textId="77777777" w:rsidTr="00F22BAA">
        <w:tc>
          <w:tcPr>
            <w:tcW w:w="392" w:type="dxa"/>
            <w:shd w:val="clear" w:color="auto" w:fill="FFF2CC"/>
            <w:vAlign w:val="center"/>
          </w:tcPr>
          <w:p w14:paraId="35DF52B8"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23</w:t>
            </w:r>
          </w:p>
        </w:tc>
        <w:tc>
          <w:tcPr>
            <w:tcW w:w="850" w:type="dxa"/>
            <w:shd w:val="clear" w:color="auto" w:fill="FFF2CC"/>
            <w:vAlign w:val="center"/>
          </w:tcPr>
          <w:p w14:paraId="53751D82"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val="restart"/>
            <w:shd w:val="clear" w:color="auto" w:fill="FFF2CC"/>
            <w:vAlign w:val="center"/>
          </w:tcPr>
          <w:p w14:paraId="4EF9D4B3"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bienestar institucional</w:t>
            </w:r>
          </w:p>
        </w:tc>
        <w:tc>
          <w:tcPr>
            <w:tcW w:w="1134" w:type="dxa"/>
            <w:vMerge w:val="restart"/>
            <w:shd w:val="clear" w:color="auto" w:fill="FFF2CC"/>
            <w:vAlign w:val="center"/>
          </w:tcPr>
          <w:p w14:paraId="6161B40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7C43C0E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Liderazgo y operación de la unidad institucional a su cargo</w:t>
            </w:r>
          </w:p>
        </w:tc>
        <w:tc>
          <w:tcPr>
            <w:tcW w:w="832" w:type="dxa"/>
            <w:vMerge w:val="restart"/>
            <w:shd w:val="clear" w:color="auto" w:fill="FFF2CC"/>
            <w:vAlign w:val="center"/>
          </w:tcPr>
          <w:p w14:paraId="4E4BB09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vMerge w:val="restart"/>
            <w:shd w:val="clear" w:color="auto" w:fill="FFF2CC"/>
            <w:vAlign w:val="center"/>
          </w:tcPr>
          <w:p w14:paraId="48C2488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vMerge w:val="restart"/>
            <w:shd w:val="clear" w:color="auto" w:fill="FFF2CC"/>
            <w:vAlign w:val="center"/>
          </w:tcPr>
          <w:p w14:paraId="60653B4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vMerge w:val="restart"/>
            <w:shd w:val="clear" w:color="auto" w:fill="FFF2CC"/>
            <w:vAlign w:val="center"/>
          </w:tcPr>
          <w:p w14:paraId="02F699A8" w14:textId="7777777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p w14:paraId="26A11E7E" w14:textId="49716326"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vMerge w:val="restart"/>
            <w:shd w:val="clear" w:color="auto" w:fill="FFF2CC"/>
            <w:vAlign w:val="center"/>
          </w:tcPr>
          <w:p w14:paraId="704589BB" w14:textId="7777777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p w14:paraId="0E1B849E" w14:textId="36C1CDC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48A30341" w14:textId="77777777" w:rsidTr="00F22BAA">
        <w:tc>
          <w:tcPr>
            <w:tcW w:w="392" w:type="dxa"/>
            <w:shd w:val="clear" w:color="auto" w:fill="FFF2CC"/>
            <w:vAlign w:val="center"/>
          </w:tcPr>
          <w:p w14:paraId="40884675"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24</w:t>
            </w:r>
          </w:p>
        </w:tc>
        <w:tc>
          <w:tcPr>
            <w:tcW w:w="850" w:type="dxa"/>
            <w:shd w:val="clear" w:color="auto" w:fill="FFF2CC"/>
            <w:vAlign w:val="center"/>
          </w:tcPr>
          <w:p w14:paraId="4703CD32"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shd w:val="clear" w:color="auto" w:fill="FFF2CC"/>
            <w:vAlign w:val="center"/>
          </w:tcPr>
          <w:p w14:paraId="77E3D712"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p>
        </w:tc>
        <w:tc>
          <w:tcPr>
            <w:tcW w:w="1134" w:type="dxa"/>
            <w:vMerge/>
            <w:shd w:val="clear" w:color="auto" w:fill="FFF2CC"/>
            <w:vAlign w:val="center"/>
          </w:tcPr>
          <w:p w14:paraId="7ABEBA8E" w14:textId="77777777" w:rsidR="00DF2E91" w:rsidRPr="0012333C" w:rsidRDefault="00DF2E91" w:rsidP="00DF2E91">
            <w:pPr>
              <w:pStyle w:val="Prrafodelista"/>
              <w:spacing w:line="276" w:lineRule="auto"/>
              <w:ind w:left="0" w:right="16"/>
              <w:jc w:val="center"/>
              <w:rPr>
                <w:rFonts w:ascii="Arial" w:eastAsia="Arial" w:hAnsi="Arial" w:cs="Arial"/>
                <w:sz w:val="10"/>
                <w:szCs w:val="10"/>
              </w:rPr>
            </w:pPr>
          </w:p>
        </w:tc>
        <w:tc>
          <w:tcPr>
            <w:tcW w:w="1578" w:type="dxa"/>
            <w:shd w:val="clear" w:color="auto" w:fill="FFF2CC"/>
            <w:vAlign w:val="center"/>
          </w:tcPr>
          <w:p w14:paraId="0207E4E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Difusión y promoción de las actividades de la unidad institucional a su cargo</w:t>
            </w:r>
          </w:p>
        </w:tc>
        <w:tc>
          <w:tcPr>
            <w:tcW w:w="832" w:type="dxa"/>
            <w:vMerge/>
            <w:shd w:val="clear" w:color="auto" w:fill="FFF2CC"/>
            <w:vAlign w:val="center"/>
          </w:tcPr>
          <w:p w14:paraId="03E458FE" w14:textId="7CE26DB2"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6A36C62A" w14:textId="779A7E0B"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993" w:type="dxa"/>
            <w:vMerge/>
            <w:shd w:val="clear" w:color="auto" w:fill="FFF2CC"/>
            <w:vAlign w:val="center"/>
          </w:tcPr>
          <w:p w14:paraId="525D2B7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5B5851B6" w14:textId="70DD5F36" w:rsidR="00DF2E91" w:rsidRPr="00C92C54" w:rsidRDefault="00DF2E91" w:rsidP="00DF2E91">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66438DC7" w14:textId="3705B429" w:rsidR="00DF2E91" w:rsidRPr="00C92C54" w:rsidRDefault="00DF2E91" w:rsidP="00DF2E91">
            <w:pPr>
              <w:pStyle w:val="Prrafodelista"/>
              <w:spacing w:line="276" w:lineRule="auto"/>
              <w:ind w:left="0" w:right="16"/>
              <w:jc w:val="center"/>
              <w:rPr>
                <w:rFonts w:ascii="Arial" w:eastAsia="Arial" w:hAnsi="Arial" w:cs="Arial"/>
                <w:sz w:val="10"/>
                <w:szCs w:val="10"/>
              </w:rPr>
            </w:pPr>
          </w:p>
        </w:tc>
      </w:tr>
      <w:tr w:rsidR="00DF2E91" w:rsidRPr="00A81AE4" w14:paraId="078DF2B3" w14:textId="77777777" w:rsidTr="00F22BAA">
        <w:tc>
          <w:tcPr>
            <w:tcW w:w="392" w:type="dxa"/>
            <w:shd w:val="clear" w:color="auto" w:fill="FFF2CC"/>
            <w:vAlign w:val="center"/>
          </w:tcPr>
          <w:p w14:paraId="30C0A709"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25</w:t>
            </w:r>
          </w:p>
        </w:tc>
        <w:tc>
          <w:tcPr>
            <w:tcW w:w="850" w:type="dxa"/>
            <w:shd w:val="clear" w:color="auto" w:fill="FFF2CC"/>
            <w:vAlign w:val="center"/>
          </w:tcPr>
          <w:p w14:paraId="69D4D69D"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53A36C7"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administrativo financiero</w:t>
            </w:r>
          </w:p>
        </w:tc>
        <w:tc>
          <w:tcPr>
            <w:tcW w:w="1134" w:type="dxa"/>
            <w:shd w:val="clear" w:color="auto" w:fill="FFF2CC"/>
            <w:vAlign w:val="center"/>
          </w:tcPr>
          <w:p w14:paraId="45543FC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4C201DD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E443E">
              <w:rPr>
                <w:rFonts w:ascii="Arial" w:eastAsia="Arial" w:hAnsi="Arial" w:cs="Arial"/>
                <w:sz w:val="10"/>
                <w:szCs w:val="10"/>
              </w:rPr>
              <w:t>administrativo financiero</w:t>
            </w:r>
          </w:p>
        </w:tc>
        <w:tc>
          <w:tcPr>
            <w:tcW w:w="832" w:type="dxa"/>
            <w:shd w:val="clear" w:color="auto" w:fill="FFF2CC"/>
            <w:vAlign w:val="center"/>
          </w:tcPr>
          <w:p w14:paraId="0726C6A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5A0024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684698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0D17D77" w14:textId="38B91C45"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2FC7301F" w14:textId="79BC4D9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5EC7D522" w14:textId="77777777" w:rsidTr="00F22BAA">
        <w:tc>
          <w:tcPr>
            <w:tcW w:w="392" w:type="dxa"/>
            <w:shd w:val="clear" w:color="auto" w:fill="FFF2CC"/>
            <w:vAlign w:val="center"/>
          </w:tcPr>
          <w:p w14:paraId="6BA483E8"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26</w:t>
            </w:r>
          </w:p>
        </w:tc>
        <w:tc>
          <w:tcPr>
            <w:tcW w:w="850" w:type="dxa"/>
            <w:shd w:val="clear" w:color="auto" w:fill="FFF2CC"/>
            <w:vAlign w:val="center"/>
          </w:tcPr>
          <w:p w14:paraId="2165550B"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477C40EA"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 xml:space="preserve">Gestor de </w:t>
            </w:r>
            <w:proofErr w:type="gramStart"/>
            <w:r w:rsidRPr="00AE443E">
              <w:rPr>
                <w:rFonts w:ascii="Arial" w:eastAsia="Arial" w:hAnsi="Arial" w:cs="Arial"/>
                <w:sz w:val="10"/>
                <w:szCs w:val="10"/>
              </w:rPr>
              <w:t>planificación  estratégica</w:t>
            </w:r>
            <w:proofErr w:type="gramEnd"/>
          </w:p>
        </w:tc>
        <w:tc>
          <w:tcPr>
            <w:tcW w:w="1134" w:type="dxa"/>
            <w:shd w:val="clear" w:color="auto" w:fill="FFF2CC"/>
            <w:vAlign w:val="center"/>
          </w:tcPr>
          <w:p w14:paraId="04D33A8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36785D7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proofErr w:type="gramStart"/>
            <w:r w:rsidRPr="00AE443E">
              <w:rPr>
                <w:rFonts w:ascii="Arial" w:eastAsia="Arial" w:hAnsi="Arial" w:cs="Arial"/>
                <w:sz w:val="10"/>
                <w:szCs w:val="10"/>
              </w:rPr>
              <w:t>planificación  estratégica</w:t>
            </w:r>
            <w:proofErr w:type="gramEnd"/>
          </w:p>
        </w:tc>
        <w:tc>
          <w:tcPr>
            <w:tcW w:w="832" w:type="dxa"/>
            <w:shd w:val="clear" w:color="auto" w:fill="FFF2CC"/>
            <w:vAlign w:val="center"/>
          </w:tcPr>
          <w:p w14:paraId="42A6D96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5EF143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FE76CF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C4C9B59" w14:textId="4B9E19F5"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61F067B7" w14:textId="16953C1A"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7C4419B3" w14:textId="77777777" w:rsidTr="00F22BAA">
        <w:tc>
          <w:tcPr>
            <w:tcW w:w="392" w:type="dxa"/>
            <w:shd w:val="clear" w:color="auto" w:fill="FFF2CC"/>
            <w:vAlign w:val="center"/>
          </w:tcPr>
          <w:p w14:paraId="33486AA5"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27</w:t>
            </w:r>
          </w:p>
        </w:tc>
        <w:tc>
          <w:tcPr>
            <w:tcW w:w="850" w:type="dxa"/>
            <w:shd w:val="clear" w:color="auto" w:fill="FFF2CC"/>
            <w:vAlign w:val="center"/>
          </w:tcPr>
          <w:p w14:paraId="7C3007FE"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59AF831F"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talento humano</w:t>
            </w:r>
          </w:p>
        </w:tc>
        <w:tc>
          <w:tcPr>
            <w:tcW w:w="1134" w:type="dxa"/>
            <w:shd w:val="clear" w:color="auto" w:fill="FFF2CC"/>
            <w:vAlign w:val="center"/>
          </w:tcPr>
          <w:p w14:paraId="3D46332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492602F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talento humano</w:t>
            </w:r>
          </w:p>
        </w:tc>
        <w:tc>
          <w:tcPr>
            <w:tcW w:w="832" w:type="dxa"/>
            <w:shd w:val="clear" w:color="auto" w:fill="FFF2CC"/>
            <w:vAlign w:val="center"/>
          </w:tcPr>
          <w:p w14:paraId="524B96D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8E788C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5773B1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A22EAC6" w14:textId="121770B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c>
          <w:tcPr>
            <w:tcW w:w="567" w:type="dxa"/>
            <w:shd w:val="clear" w:color="auto" w:fill="FFF2CC"/>
            <w:vAlign w:val="center"/>
          </w:tcPr>
          <w:p w14:paraId="58958CB6" w14:textId="16C52F33"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 horas</w:t>
            </w:r>
          </w:p>
        </w:tc>
      </w:tr>
      <w:tr w:rsidR="00DF2E91" w:rsidRPr="00A81AE4" w14:paraId="255B8E08" w14:textId="77777777" w:rsidTr="00F22BAA">
        <w:tc>
          <w:tcPr>
            <w:tcW w:w="392" w:type="dxa"/>
            <w:shd w:val="clear" w:color="auto" w:fill="FFF2CC"/>
            <w:vAlign w:val="center"/>
          </w:tcPr>
          <w:p w14:paraId="5B9AE455"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28</w:t>
            </w:r>
          </w:p>
        </w:tc>
        <w:tc>
          <w:tcPr>
            <w:tcW w:w="850" w:type="dxa"/>
            <w:shd w:val="clear" w:color="auto" w:fill="FFF2CC"/>
            <w:vAlign w:val="center"/>
          </w:tcPr>
          <w:p w14:paraId="603677E7"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24A2CFC2"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servicios de biblioteca</w:t>
            </w:r>
          </w:p>
        </w:tc>
        <w:tc>
          <w:tcPr>
            <w:tcW w:w="1134" w:type="dxa"/>
            <w:shd w:val="clear" w:color="auto" w:fill="FFF2CC"/>
            <w:vAlign w:val="center"/>
          </w:tcPr>
          <w:p w14:paraId="1508FC1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14BC34E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servicios de biblioteca</w:t>
            </w:r>
          </w:p>
        </w:tc>
        <w:tc>
          <w:tcPr>
            <w:tcW w:w="832" w:type="dxa"/>
            <w:shd w:val="clear" w:color="auto" w:fill="FFF2CC"/>
            <w:vAlign w:val="center"/>
          </w:tcPr>
          <w:p w14:paraId="134587D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D79E0E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7B50F6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81C990A" w14:textId="7BE91853"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c>
          <w:tcPr>
            <w:tcW w:w="567" w:type="dxa"/>
            <w:shd w:val="clear" w:color="auto" w:fill="FFF2CC"/>
            <w:vAlign w:val="center"/>
          </w:tcPr>
          <w:p w14:paraId="7C27FE81" w14:textId="030FF8AC"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r>
      <w:tr w:rsidR="00DF2E91" w:rsidRPr="00A81AE4" w14:paraId="0B0D5AF9" w14:textId="77777777" w:rsidTr="00F22BAA">
        <w:tc>
          <w:tcPr>
            <w:tcW w:w="392" w:type="dxa"/>
            <w:shd w:val="clear" w:color="auto" w:fill="FFF2CC"/>
            <w:vAlign w:val="center"/>
          </w:tcPr>
          <w:p w14:paraId="4464836D"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29</w:t>
            </w:r>
          </w:p>
        </w:tc>
        <w:tc>
          <w:tcPr>
            <w:tcW w:w="850" w:type="dxa"/>
            <w:shd w:val="clear" w:color="auto" w:fill="FFF2CC"/>
            <w:vAlign w:val="center"/>
          </w:tcPr>
          <w:p w14:paraId="5F12C11D"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6D87718A"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comunicación</w:t>
            </w:r>
          </w:p>
        </w:tc>
        <w:tc>
          <w:tcPr>
            <w:tcW w:w="1134" w:type="dxa"/>
            <w:shd w:val="clear" w:color="auto" w:fill="FFF2CC"/>
            <w:vAlign w:val="center"/>
          </w:tcPr>
          <w:p w14:paraId="001BAC9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40B85D8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comunicación</w:t>
            </w:r>
          </w:p>
        </w:tc>
        <w:tc>
          <w:tcPr>
            <w:tcW w:w="832" w:type="dxa"/>
            <w:shd w:val="clear" w:color="auto" w:fill="FFF2CC"/>
            <w:vAlign w:val="center"/>
          </w:tcPr>
          <w:p w14:paraId="7BE964A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3C83E8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412A5D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A7208AC" w14:textId="0127BC40"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c>
          <w:tcPr>
            <w:tcW w:w="567" w:type="dxa"/>
            <w:shd w:val="clear" w:color="auto" w:fill="FFF2CC"/>
            <w:vAlign w:val="center"/>
          </w:tcPr>
          <w:p w14:paraId="53C36BDA" w14:textId="424ABA1B"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r>
      <w:tr w:rsidR="00DF2E91" w:rsidRPr="00A81AE4" w14:paraId="001EB444" w14:textId="77777777" w:rsidTr="00F22BAA">
        <w:tc>
          <w:tcPr>
            <w:tcW w:w="392" w:type="dxa"/>
            <w:shd w:val="clear" w:color="auto" w:fill="FFF2CC"/>
            <w:vAlign w:val="center"/>
          </w:tcPr>
          <w:p w14:paraId="1A67AE98"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30</w:t>
            </w:r>
          </w:p>
        </w:tc>
        <w:tc>
          <w:tcPr>
            <w:tcW w:w="850" w:type="dxa"/>
            <w:shd w:val="clear" w:color="auto" w:fill="FFF2CC"/>
            <w:vAlign w:val="center"/>
          </w:tcPr>
          <w:p w14:paraId="16A1B02C"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53F04F3E"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relaciones internacionales e institucionales</w:t>
            </w:r>
          </w:p>
        </w:tc>
        <w:tc>
          <w:tcPr>
            <w:tcW w:w="1134" w:type="dxa"/>
            <w:shd w:val="clear" w:color="auto" w:fill="FFF2CC"/>
            <w:vAlign w:val="center"/>
          </w:tcPr>
          <w:p w14:paraId="451CCD6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7D008DA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relaciones internacionales e institucionales</w:t>
            </w:r>
          </w:p>
        </w:tc>
        <w:tc>
          <w:tcPr>
            <w:tcW w:w="832" w:type="dxa"/>
            <w:shd w:val="clear" w:color="auto" w:fill="FFF2CC"/>
            <w:vAlign w:val="center"/>
          </w:tcPr>
          <w:p w14:paraId="19474A7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EFF6D7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816A88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84CDF8B" w14:textId="7210D848"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c>
          <w:tcPr>
            <w:tcW w:w="567" w:type="dxa"/>
            <w:shd w:val="clear" w:color="auto" w:fill="FFF2CC"/>
            <w:vAlign w:val="center"/>
          </w:tcPr>
          <w:p w14:paraId="6828CBC8" w14:textId="2047625D"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r>
      <w:tr w:rsidR="00DF2E91" w:rsidRPr="00A81AE4" w14:paraId="6D72485C" w14:textId="77777777" w:rsidTr="00F22BAA">
        <w:tc>
          <w:tcPr>
            <w:tcW w:w="392" w:type="dxa"/>
            <w:vMerge w:val="restart"/>
            <w:shd w:val="clear" w:color="auto" w:fill="FFF2CC"/>
            <w:vAlign w:val="center"/>
          </w:tcPr>
          <w:p w14:paraId="34F64ACD"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31</w:t>
            </w:r>
          </w:p>
          <w:p w14:paraId="67A079DB"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850" w:type="dxa"/>
            <w:vMerge w:val="restart"/>
            <w:shd w:val="clear" w:color="auto" w:fill="FFF2CC"/>
            <w:vAlign w:val="center"/>
          </w:tcPr>
          <w:p w14:paraId="126FB78E"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62E172C3"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 xml:space="preserve">Gestor unidad de 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1134" w:type="dxa"/>
            <w:shd w:val="clear" w:color="auto" w:fill="FFF2CC"/>
            <w:vAlign w:val="center"/>
          </w:tcPr>
          <w:p w14:paraId="7DFC9B2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5ED9DC3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 xml:space="preserve">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832" w:type="dxa"/>
            <w:shd w:val="clear" w:color="auto" w:fill="FFF2CC"/>
            <w:vAlign w:val="center"/>
          </w:tcPr>
          <w:p w14:paraId="66E3411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743FD6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65CEBD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5CFD936" w14:textId="1216DC9C"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c>
          <w:tcPr>
            <w:tcW w:w="567" w:type="dxa"/>
            <w:shd w:val="clear" w:color="auto" w:fill="FFF2CC"/>
            <w:vAlign w:val="center"/>
          </w:tcPr>
          <w:p w14:paraId="41CCEB79" w14:textId="0A9002F6"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r>
      <w:tr w:rsidR="00DF2E91" w:rsidRPr="00A81AE4" w14:paraId="7BEC9271" w14:textId="77777777" w:rsidTr="00F22BAA">
        <w:tc>
          <w:tcPr>
            <w:tcW w:w="392" w:type="dxa"/>
            <w:vMerge/>
            <w:shd w:val="clear" w:color="auto" w:fill="FFF2CC"/>
            <w:vAlign w:val="center"/>
          </w:tcPr>
          <w:p w14:paraId="544EF598"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7430B1F1" w14:textId="77777777" w:rsidR="00DF2E91" w:rsidRPr="005B6C9E" w:rsidRDefault="00DF2E91" w:rsidP="00DF2E91">
            <w:pPr>
              <w:pStyle w:val="Prrafodelista"/>
              <w:spacing w:line="276" w:lineRule="auto"/>
              <w:ind w:left="-108" w:right="-108"/>
              <w:jc w:val="center"/>
              <w:rPr>
                <w:rFonts w:ascii="Arial" w:eastAsia="Arial" w:hAnsi="Arial" w:cs="Arial"/>
                <w:sz w:val="10"/>
                <w:szCs w:val="10"/>
              </w:rPr>
            </w:pPr>
          </w:p>
        </w:tc>
        <w:tc>
          <w:tcPr>
            <w:tcW w:w="1276" w:type="dxa"/>
            <w:shd w:val="clear" w:color="auto" w:fill="FFF2CC"/>
            <w:vAlign w:val="center"/>
          </w:tcPr>
          <w:p w14:paraId="0B274FB5"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Apoyo Tic  </w:t>
            </w:r>
          </w:p>
        </w:tc>
        <w:tc>
          <w:tcPr>
            <w:tcW w:w="1134" w:type="dxa"/>
            <w:shd w:val="clear" w:color="auto" w:fill="FFF2CC"/>
            <w:vAlign w:val="center"/>
          </w:tcPr>
          <w:p w14:paraId="7E298E9E" w14:textId="5485C8C5" w:rsidR="00DF2E91" w:rsidRPr="0012333C"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Tres docentes de apoyo </w:t>
            </w:r>
          </w:p>
        </w:tc>
        <w:tc>
          <w:tcPr>
            <w:tcW w:w="1578" w:type="dxa"/>
            <w:shd w:val="clear" w:color="auto" w:fill="FFF2CC"/>
          </w:tcPr>
          <w:p w14:paraId="1B5148A0" w14:textId="77777777" w:rsidR="00DF2E91" w:rsidRPr="00444727"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Apoyo en los procesos </w:t>
            </w:r>
            <w:proofErr w:type="gramStart"/>
            <w:r>
              <w:rPr>
                <w:rFonts w:ascii="Arial" w:eastAsia="Arial" w:hAnsi="Arial" w:cs="Arial"/>
                <w:sz w:val="10"/>
                <w:szCs w:val="10"/>
              </w:rPr>
              <w:t>de  la</w:t>
            </w:r>
            <w:proofErr w:type="gramEnd"/>
            <w:r>
              <w:rPr>
                <w:rFonts w:ascii="Arial" w:eastAsia="Arial" w:hAnsi="Arial" w:cs="Arial"/>
                <w:sz w:val="10"/>
                <w:szCs w:val="10"/>
              </w:rPr>
              <w:t xml:space="preserve"> coordinación  y </w:t>
            </w:r>
            <w:r w:rsidRPr="00444727">
              <w:rPr>
                <w:rFonts w:ascii="Arial" w:eastAsia="Arial" w:hAnsi="Arial" w:cs="Arial"/>
                <w:sz w:val="10"/>
                <w:szCs w:val="10"/>
              </w:rPr>
              <w:t xml:space="preserve">gestión de todas las actividades de </w:t>
            </w:r>
            <w:r w:rsidRPr="00AD3681">
              <w:rPr>
                <w:rFonts w:ascii="Arial" w:eastAsia="Arial" w:hAnsi="Arial" w:cs="Arial"/>
                <w:sz w:val="10"/>
                <w:szCs w:val="10"/>
              </w:rPr>
              <w:t>tecnologías de la información  y comunicación</w:t>
            </w:r>
          </w:p>
        </w:tc>
        <w:tc>
          <w:tcPr>
            <w:tcW w:w="832" w:type="dxa"/>
            <w:shd w:val="clear" w:color="auto" w:fill="FFF2CC"/>
            <w:vAlign w:val="center"/>
          </w:tcPr>
          <w:p w14:paraId="185BD41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5E4C93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507AEF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2D0738E" w14:textId="6CA0B240"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 hora</w:t>
            </w:r>
          </w:p>
        </w:tc>
        <w:tc>
          <w:tcPr>
            <w:tcW w:w="567" w:type="dxa"/>
            <w:shd w:val="clear" w:color="auto" w:fill="FFF2CC"/>
            <w:vAlign w:val="center"/>
          </w:tcPr>
          <w:p w14:paraId="61EDD40B" w14:textId="361F6F3E"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 horas</w:t>
            </w:r>
          </w:p>
        </w:tc>
      </w:tr>
      <w:tr w:rsidR="00DF2E91" w:rsidRPr="00A81AE4" w14:paraId="7DA2E0B2" w14:textId="77777777" w:rsidTr="00F22BAA">
        <w:tc>
          <w:tcPr>
            <w:tcW w:w="392" w:type="dxa"/>
            <w:shd w:val="clear" w:color="auto" w:fill="FFF2CC"/>
            <w:vAlign w:val="center"/>
          </w:tcPr>
          <w:p w14:paraId="3DBB0132"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32</w:t>
            </w:r>
          </w:p>
        </w:tc>
        <w:tc>
          <w:tcPr>
            <w:tcW w:w="850" w:type="dxa"/>
            <w:shd w:val="clear" w:color="auto" w:fill="FFF2CC"/>
            <w:vAlign w:val="center"/>
          </w:tcPr>
          <w:p w14:paraId="4A29B6A7"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3D50F631"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estadísticas</w:t>
            </w:r>
          </w:p>
        </w:tc>
        <w:tc>
          <w:tcPr>
            <w:tcW w:w="1134" w:type="dxa"/>
            <w:shd w:val="clear" w:color="auto" w:fill="FFF2CC"/>
            <w:vAlign w:val="center"/>
          </w:tcPr>
          <w:p w14:paraId="6601814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62C8711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estadísticas</w:t>
            </w:r>
          </w:p>
        </w:tc>
        <w:tc>
          <w:tcPr>
            <w:tcW w:w="832" w:type="dxa"/>
            <w:shd w:val="clear" w:color="auto" w:fill="FFF2CC"/>
            <w:vAlign w:val="center"/>
          </w:tcPr>
          <w:p w14:paraId="3EA6FDA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75D02E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64408B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B1031CB" w14:textId="1FA3081C"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c>
          <w:tcPr>
            <w:tcW w:w="567" w:type="dxa"/>
            <w:shd w:val="clear" w:color="auto" w:fill="FFF2CC"/>
            <w:vAlign w:val="center"/>
          </w:tcPr>
          <w:p w14:paraId="6753319A" w14:textId="1F190081"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r>
      <w:tr w:rsidR="00DF2E91" w:rsidRPr="00A81AE4" w14:paraId="2C432D9C" w14:textId="77777777" w:rsidTr="00F22BAA">
        <w:tc>
          <w:tcPr>
            <w:tcW w:w="392" w:type="dxa"/>
            <w:shd w:val="clear" w:color="auto" w:fill="FFF2CC"/>
            <w:vAlign w:val="center"/>
          </w:tcPr>
          <w:p w14:paraId="6C93014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33</w:t>
            </w:r>
          </w:p>
        </w:tc>
        <w:tc>
          <w:tcPr>
            <w:tcW w:w="850" w:type="dxa"/>
            <w:shd w:val="clear" w:color="auto" w:fill="FFF2CC"/>
            <w:vAlign w:val="center"/>
          </w:tcPr>
          <w:p w14:paraId="5EA3E65D"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50C9703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Dirección y participación de comisiones académicas internas: evaluación, diseño de oferta.</w:t>
            </w:r>
          </w:p>
        </w:tc>
        <w:tc>
          <w:tcPr>
            <w:tcW w:w="1134" w:type="dxa"/>
            <w:shd w:val="clear" w:color="auto" w:fill="FFF2CC"/>
            <w:vAlign w:val="center"/>
          </w:tcPr>
          <w:p w14:paraId="5AE23C6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343325A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comisiones académicas internas: evaluación, diseño de oferta.</w:t>
            </w:r>
          </w:p>
        </w:tc>
        <w:tc>
          <w:tcPr>
            <w:tcW w:w="832" w:type="dxa"/>
            <w:shd w:val="clear" w:color="auto" w:fill="FFF2CC"/>
            <w:vAlign w:val="center"/>
          </w:tcPr>
          <w:p w14:paraId="2937B43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90A295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5E14D7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5F64C988" w14:textId="18345045"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c>
          <w:tcPr>
            <w:tcW w:w="567" w:type="dxa"/>
            <w:shd w:val="clear" w:color="auto" w:fill="FFF2CC"/>
            <w:vAlign w:val="center"/>
          </w:tcPr>
          <w:p w14:paraId="38944C62" w14:textId="2F416B1B"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10 horas</w:t>
            </w:r>
          </w:p>
        </w:tc>
      </w:tr>
      <w:tr w:rsidR="00DF2E91" w:rsidRPr="00A81AE4" w14:paraId="391E093B" w14:textId="77777777" w:rsidTr="00562657">
        <w:tc>
          <w:tcPr>
            <w:tcW w:w="392" w:type="dxa"/>
            <w:shd w:val="clear" w:color="auto" w:fill="FFF2CC"/>
            <w:vAlign w:val="center"/>
          </w:tcPr>
          <w:p w14:paraId="283983A1"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34</w:t>
            </w:r>
          </w:p>
        </w:tc>
        <w:tc>
          <w:tcPr>
            <w:tcW w:w="850" w:type="dxa"/>
            <w:shd w:val="clear" w:color="auto" w:fill="FFF2CC"/>
            <w:vAlign w:val="center"/>
          </w:tcPr>
          <w:p w14:paraId="417B75AE"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385E64E9" w14:textId="77777777" w:rsidR="00DF2E91"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Cogobierno</w:t>
            </w:r>
          </w:p>
        </w:tc>
        <w:tc>
          <w:tcPr>
            <w:tcW w:w="1134" w:type="dxa"/>
            <w:shd w:val="clear" w:color="auto" w:fill="FFF2CC"/>
            <w:vAlign w:val="center"/>
          </w:tcPr>
          <w:p w14:paraId="18520A2D" w14:textId="77777777" w:rsidR="00DF2E91"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1E5D176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las instancias de cogobierno definidas en el Estatuto</w:t>
            </w:r>
          </w:p>
        </w:tc>
        <w:tc>
          <w:tcPr>
            <w:tcW w:w="832" w:type="dxa"/>
            <w:shd w:val="clear" w:color="auto" w:fill="FFF2CC"/>
            <w:vAlign w:val="center"/>
          </w:tcPr>
          <w:p w14:paraId="7458511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B2CBF4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EB3808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tcPr>
          <w:p w14:paraId="4756A49E" w14:textId="7948C637"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sidRPr="00164DC7">
              <w:rPr>
                <w:rFonts w:ascii="Arial" w:eastAsia="Arial" w:hAnsi="Arial" w:cs="Arial"/>
                <w:sz w:val="10"/>
                <w:szCs w:val="10"/>
              </w:rPr>
              <w:t>1 hora</w:t>
            </w:r>
          </w:p>
        </w:tc>
        <w:tc>
          <w:tcPr>
            <w:tcW w:w="567" w:type="dxa"/>
            <w:shd w:val="clear" w:color="auto" w:fill="FFF2CC"/>
          </w:tcPr>
          <w:p w14:paraId="61F618B0" w14:textId="45A76BF6"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sidRPr="00164DC7">
              <w:rPr>
                <w:rFonts w:ascii="Arial" w:eastAsia="Arial" w:hAnsi="Arial" w:cs="Arial"/>
                <w:sz w:val="10"/>
                <w:szCs w:val="10"/>
              </w:rPr>
              <w:t>1 hora</w:t>
            </w:r>
          </w:p>
        </w:tc>
      </w:tr>
    </w:tbl>
    <w:p w14:paraId="2FAB5E77" w14:textId="77777777" w:rsidR="00F22BAA" w:rsidRDefault="00F22BAA" w:rsidP="00C36166">
      <w:pPr>
        <w:ind w:left="360"/>
        <w:rPr>
          <w:rFonts w:ascii="Arial" w:hAnsi="Arial" w:cs="Arial"/>
        </w:rPr>
      </w:pPr>
    </w:p>
    <w:p w14:paraId="3971B179" w14:textId="77777777" w:rsidR="00DF2E91" w:rsidRDefault="00DF2E91" w:rsidP="00C36166">
      <w:pPr>
        <w:ind w:left="360"/>
        <w:rPr>
          <w:rFonts w:ascii="Arial" w:hAnsi="Arial" w:cs="Arial"/>
        </w:rPr>
      </w:pPr>
    </w:p>
    <w:p w14:paraId="59B2419A" w14:textId="77777777" w:rsidR="00DF2E91" w:rsidRPr="007F1630" w:rsidRDefault="00DF2E91" w:rsidP="00C36166">
      <w:pPr>
        <w:ind w:left="360"/>
        <w:rPr>
          <w:rFonts w:ascii="Arial" w:hAnsi="Arial" w:cs="Arial"/>
        </w:rPr>
      </w:pPr>
    </w:p>
    <w:p w14:paraId="7BF97BF3" w14:textId="439C28A2" w:rsidR="00F22BAA" w:rsidRDefault="00F22BAA" w:rsidP="00226E98">
      <w:pPr>
        <w:pStyle w:val="Prrafodelista"/>
        <w:numPr>
          <w:ilvl w:val="0"/>
          <w:numId w:val="18"/>
        </w:numPr>
        <w:rPr>
          <w:rFonts w:ascii="Arial" w:hAnsi="Arial" w:cs="Arial"/>
        </w:rPr>
      </w:pPr>
      <w:r w:rsidRPr="00812B88">
        <w:rPr>
          <w:rFonts w:ascii="Arial" w:hAnsi="Arial" w:cs="Arial"/>
        </w:rPr>
        <w:lastRenderedPageBreak/>
        <w:t>Instituto o conservatorio p</w:t>
      </w:r>
      <w:r>
        <w:rPr>
          <w:rFonts w:ascii="Arial" w:hAnsi="Arial" w:cs="Arial"/>
        </w:rPr>
        <w:t>úblico tipo 5</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1276"/>
        <w:gridCol w:w="1134"/>
        <w:gridCol w:w="1578"/>
        <w:gridCol w:w="832"/>
        <w:gridCol w:w="850"/>
        <w:gridCol w:w="993"/>
        <w:gridCol w:w="567"/>
        <w:gridCol w:w="567"/>
      </w:tblGrid>
      <w:tr w:rsidR="00DF2E91" w:rsidRPr="00A81AE4" w14:paraId="12FC9F8C" w14:textId="77777777" w:rsidTr="00DF2E91">
        <w:tc>
          <w:tcPr>
            <w:tcW w:w="392" w:type="dxa"/>
            <w:vMerge w:val="restart"/>
            <w:shd w:val="clear" w:color="auto" w:fill="auto"/>
            <w:vAlign w:val="center"/>
          </w:tcPr>
          <w:p w14:paraId="098826D6" w14:textId="35FEEAB6"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No.</w:t>
            </w:r>
          </w:p>
        </w:tc>
        <w:tc>
          <w:tcPr>
            <w:tcW w:w="850" w:type="dxa"/>
            <w:vMerge w:val="restart"/>
            <w:shd w:val="clear" w:color="auto" w:fill="auto"/>
            <w:vAlign w:val="center"/>
          </w:tcPr>
          <w:p w14:paraId="474684C2" w14:textId="0F7F136C"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B02E64">
              <w:rPr>
                <w:rFonts w:ascii="Arial" w:eastAsia="Arial" w:hAnsi="Arial" w:cs="Arial"/>
                <w:b/>
                <w:sz w:val="10"/>
                <w:szCs w:val="10"/>
              </w:rPr>
              <w:t>EJE</w:t>
            </w:r>
          </w:p>
        </w:tc>
        <w:tc>
          <w:tcPr>
            <w:tcW w:w="1276" w:type="dxa"/>
            <w:vMerge w:val="restart"/>
            <w:shd w:val="clear" w:color="auto" w:fill="auto"/>
            <w:vAlign w:val="center"/>
          </w:tcPr>
          <w:p w14:paraId="775FD5F9" w14:textId="1918DEC5"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ACTIVIDAD</w:t>
            </w:r>
          </w:p>
        </w:tc>
        <w:tc>
          <w:tcPr>
            <w:tcW w:w="1134" w:type="dxa"/>
            <w:vMerge w:val="restart"/>
            <w:shd w:val="clear" w:color="auto" w:fill="auto"/>
            <w:vAlign w:val="center"/>
          </w:tcPr>
          <w:p w14:paraId="32A0A6F2" w14:textId="6A26D872"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ASIGNACIÓN DE ACTIVIDADES/ DOCENTE</w:t>
            </w:r>
          </w:p>
        </w:tc>
        <w:tc>
          <w:tcPr>
            <w:tcW w:w="1578" w:type="dxa"/>
            <w:vMerge w:val="restart"/>
            <w:shd w:val="clear" w:color="auto" w:fill="auto"/>
            <w:vAlign w:val="center"/>
          </w:tcPr>
          <w:p w14:paraId="5831648F" w14:textId="6F4A860C"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ELEMENTOS A EVALUAR</w:t>
            </w:r>
          </w:p>
        </w:tc>
        <w:tc>
          <w:tcPr>
            <w:tcW w:w="2675" w:type="dxa"/>
            <w:gridSpan w:val="3"/>
            <w:shd w:val="clear" w:color="auto" w:fill="auto"/>
            <w:vAlign w:val="center"/>
          </w:tcPr>
          <w:p w14:paraId="4AC80AFB" w14:textId="19C492D9"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ACTORES QUE INTERVIENEN EN LA EVALUACIÓN</w:t>
            </w:r>
          </w:p>
        </w:tc>
        <w:tc>
          <w:tcPr>
            <w:tcW w:w="1134" w:type="dxa"/>
            <w:gridSpan w:val="2"/>
            <w:shd w:val="clear" w:color="auto" w:fill="auto"/>
            <w:vAlign w:val="center"/>
          </w:tcPr>
          <w:p w14:paraId="5459C58D" w14:textId="34919D16" w:rsidR="00DF2E91" w:rsidRDefault="00DF2E91" w:rsidP="00DF2E91">
            <w:pPr>
              <w:pStyle w:val="Prrafodelista"/>
              <w:spacing w:line="276" w:lineRule="auto"/>
              <w:ind w:left="0" w:right="16"/>
              <w:jc w:val="center"/>
              <w:rPr>
                <w:rFonts w:ascii="Arial" w:eastAsia="Arial" w:hAnsi="Arial" w:cs="Arial"/>
                <w:sz w:val="10"/>
                <w:szCs w:val="10"/>
              </w:rPr>
            </w:pPr>
            <w:r w:rsidRPr="00E16BC5">
              <w:rPr>
                <w:rFonts w:ascii="Arial" w:eastAsia="Arial" w:hAnsi="Arial" w:cs="Arial"/>
                <w:b/>
                <w:sz w:val="10"/>
                <w:szCs w:val="10"/>
              </w:rPr>
              <w:t>CARGA HORARIA</w:t>
            </w:r>
          </w:p>
        </w:tc>
      </w:tr>
      <w:tr w:rsidR="00DF2E91" w:rsidRPr="00A81AE4" w14:paraId="6FBB8C70" w14:textId="77777777" w:rsidTr="00DF2E91">
        <w:tc>
          <w:tcPr>
            <w:tcW w:w="392" w:type="dxa"/>
            <w:vMerge/>
            <w:shd w:val="clear" w:color="auto" w:fill="auto"/>
            <w:vAlign w:val="center"/>
          </w:tcPr>
          <w:p w14:paraId="130B1A4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auto"/>
            <w:vAlign w:val="center"/>
          </w:tcPr>
          <w:p w14:paraId="2BFB6EC2"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p>
        </w:tc>
        <w:tc>
          <w:tcPr>
            <w:tcW w:w="1276" w:type="dxa"/>
            <w:vMerge/>
            <w:shd w:val="clear" w:color="auto" w:fill="auto"/>
            <w:vAlign w:val="center"/>
          </w:tcPr>
          <w:p w14:paraId="67D4C9F6"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1134" w:type="dxa"/>
            <w:vMerge/>
            <w:shd w:val="clear" w:color="auto" w:fill="auto"/>
            <w:vAlign w:val="center"/>
          </w:tcPr>
          <w:p w14:paraId="6954D920"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1578" w:type="dxa"/>
            <w:vMerge/>
            <w:shd w:val="clear" w:color="auto" w:fill="auto"/>
            <w:vAlign w:val="center"/>
          </w:tcPr>
          <w:p w14:paraId="771A9D0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32" w:type="dxa"/>
            <w:shd w:val="clear" w:color="auto" w:fill="auto"/>
            <w:vAlign w:val="center"/>
          </w:tcPr>
          <w:p w14:paraId="53061D48" w14:textId="1566AB15"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COMISION DIRECTIVA</w:t>
            </w:r>
          </w:p>
        </w:tc>
        <w:tc>
          <w:tcPr>
            <w:tcW w:w="850" w:type="dxa"/>
            <w:shd w:val="clear" w:color="auto" w:fill="auto"/>
            <w:vAlign w:val="center"/>
          </w:tcPr>
          <w:p w14:paraId="2C9E3EFB" w14:textId="1EBDF051"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COMISIÓN DOCENTE</w:t>
            </w:r>
          </w:p>
        </w:tc>
        <w:tc>
          <w:tcPr>
            <w:tcW w:w="993" w:type="dxa"/>
            <w:shd w:val="clear" w:color="auto" w:fill="auto"/>
            <w:vAlign w:val="center"/>
          </w:tcPr>
          <w:p w14:paraId="4DE2E545" w14:textId="77B902ED" w:rsidR="00DF2E91" w:rsidRPr="00A81AE4"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ESTUDIANTES</w:t>
            </w:r>
          </w:p>
        </w:tc>
        <w:tc>
          <w:tcPr>
            <w:tcW w:w="567" w:type="dxa"/>
            <w:shd w:val="clear" w:color="auto" w:fill="auto"/>
            <w:vAlign w:val="center"/>
          </w:tcPr>
          <w:p w14:paraId="148269DA" w14:textId="0FB24473"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MÍN</w:t>
            </w:r>
          </w:p>
        </w:tc>
        <w:tc>
          <w:tcPr>
            <w:tcW w:w="567" w:type="dxa"/>
            <w:shd w:val="clear" w:color="auto" w:fill="auto"/>
            <w:vAlign w:val="center"/>
          </w:tcPr>
          <w:p w14:paraId="6A23853E" w14:textId="44F8971D" w:rsidR="00DF2E91" w:rsidRDefault="00DF2E91" w:rsidP="00DF2E91">
            <w:pPr>
              <w:pStyle w:val="Prrafodelista"/>
              <w:spacing w:line="276" w:lineRule="auto"/>
              <w:ind w:left="0" w:right="16"/>
              <w:jc w:val="center"/>
              <w:rPr>
                <w:rFonts w:ascii="Arial" w:eastAsia="Arial" w:hAnsi="Arial" w:cs="Arial"/>
                <w:sz w:val="10"/>
                <w:szCs w:val="10"/>
              </w:rPr>
            </w:pPr>
            <w:r w:rsidRPr="00B02E64">
              <w:rPr>
                <w:rFonts w:ascii="Arial" w:eastAsia="Arial" w:hAnsi="Arial" w:cs="Arial"/>
                <w:b/>
                <w:sz w:val="10"/>
                <w:szCs w:val="10"/>
              </w:rPr>
              <w:t>MÁX</w:t>
            </w:r>
          </w:p>
        </w:tc>
      </w:tr>
      <w:tr w:rsidR="00DF2E91" w:rsidRPr="00A81AE4" w14:paraId="0E8E2DDE" w14:textId="77777777" w:rsidTr="00F22BAA">
        <w:tc>
          <w:tcPr>
            <w:tcW w:w="392" w:type="dxa"/>
            <w:shd w:val="clear" w:color="auto" w:fill="FFF2CC"/>
            <w:vAlign w:val="center"/>
          </w:tcPr>
          <w:p w14:paraId="2D1515A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1</w:t>
            </w:r>
            <w:r>
              <w:rPr>
                <w:rFonts w:ascii="Arial" w:eastAsia="Arial" w:hAnsi="Arial" w:cs="Arial"/>
                <w:sz w:val="10"/>
                <w:szCs w:val="10"/>
              </w:rPr>
              <w:t>0</w:t>
            </w:r>
          </w:p>
        </w:tc>
        <w:tc>
          <w:tcPr>
            <w:tcW w:w="850" w:type="dxa"/>
            <w:shd w:val="clear" w:color="auto" w:fill="FFF2CC"/>
            <w:vAlign w:val="center"/>
          </w:tcPr>
          <w:p w14:paraId="1CECBBF4"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GESTIÓN</w:t>
            </w:r>
          </w:p>
        </w:tc>
        <w:tc>
          <w:tcPr>
            <w:tcW w:w="1276" w:type="dxa"/>
            <w:shd w:val="clear" w:color="auto" w:fill="FFF2CC"/>
            <w:vAlign w:val="center"/>
          </w:tcPr>
          <w:p w14:paraId="40F3450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134" w:type="dxa"/>
            <w:shd w:val="clear" w:color="auto" w:fill="FFF2CC"/>
            <w:vAlign w:val="center"/>
          </w:tcPr>
          <w:p w14:paraId="4FABD8A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Rector</w:t>
            </w:r>
          </w:p>
        </w:tc>
        <w:tc>
          <w:tcPr>
            <w:tcW w:w="1578" w:type="dxa"/>
            <w:shd w:val="clear" w:color="auto" w:fill="FFF2CC"/>
            <w:vAlign w:val="center"/>
          </w:tcPr>
          <w:p w14:paraId="0EA3B14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Gestión integral y liderazgo de la institución en calidad de máxima autoridad</w:t>
            </w:r>
          </w:p>
        </w:tc>
        <w:tc>
          <w:tcPr>
            <w:tcW w:w="832" w:type="dxa"/>
            <w:shd w:val="clear" w:color="auto" w:fill="FFF2CC"/>
            <w:vAlign w:val="center"/>
          </w:tcPr>
          <w:p w14:paraId="38D58BA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35B2D6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BE8C66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C10CB29" w14:textId="34F86024"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 horas</w:t>
            </w:r>
          </w:p>
        </w:tc>
        <w:tc>
          <w:tcPr>
            <w:tcW w:w="567" w:type="dxa"/>
            <w:shd w:val="clear" w:color="auto" w:fill="FFF2CC"/>
            <w:vAlign w:val="center"/>
          </w:tcPr>
          <w:p w14:paraId="2B4EF15C" w14:textId="04CF711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6BA7D432" w14:textId="77777777" w:rsidTr="00F22BAA">
        <w:tc>
          <w:tcPr>
            <w:tcW w:w="392" w:type="dxa"/>
            <w:shd w:val="clear" w:color="auto" w:fill="FFF2CC"/>
            <w:vAlign w:val="center"/>
          </w:tcPr>
          <w:p w14:paraId="7F82502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11</w:t>
            </w:r>
          </w:p>
        </w:tc>
        <w:tc>
          <w:tcPr>
            <w:tcW w:w="850" w:type="dxa"/>
            <w:shd w:val="clear" w:color="auto" w:fill="FFF2CC"/>
            <w:vAlign w:val="center"/>
          </w:tcPr>
          <w:p w14:paraId="4549ABFA"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36577E7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Vicerrector</w:t>
            </w:r>
          </w:p>
        </w:tc>
        <w:tc>
          <w:tcPr>
            <w:tcW w:w="1134" w:type="dxa"/>
            <w:shd w:val="clear" w:color="auto" w:fill="FFF2CC"/>
            <w:vAlign w:val="center"/>
          </w:tcPr>
          <w:p w14:paraId="559C9E7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Vicerrector</w:t>
            </w:r>
          </w:p>
        </w:tc>
        <w:tc>
          <w:tcPr>
            <w:tcW w:w="1578" w:type="dxa"/>
            <w:shd w:val="clear" w:color="auto" w:fill="FFF2CC"/>
            <w:vAlign w:val="center"/>
          </w:tcPr>
          <w:p w14:paraId="7477E3E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Gestión integral y liderazgo </w:t>
            </w:r>
            <w:r>
              <w:rPr>
                <w:rFonts w:ascii="Arial" w:eastAsia="Arial" w:hAnsi="Arial" w:cs="Arial"/>
                <w:sz w:val="10"/>
                <w:szCs w:val="10"/>
              </w:rPr>
              <w:t xml:space="preserve">de la institución en calidad de </w:t>
            </w:r>
            <w:r w:rsidRPr="00A81AE4">
              <w:rPr>
                <w:rFonts w:ascii="Arial" w:eastAsia="Arial" w:hAnsi="Arial" w:cs="Arial"/>
                <w:sz w:val="10"/>
                <w:szCs w:val="10"/>
              </w:rPr>
              <w:t>autoridad</w:t>
            </w:r>
          </w:p>
        </w:tc>
        <w:tc>
          <w:tcPr>
            <w:tcW w:w="832" w:type="dxa"/>
            <w:shd w:val="clear" w:color="auto" w:fill="FFF2CC"/>
            <w:vAlign w:val="center"/>
          </w:tcPr>
          <w:p w14:paraId="366F7A0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DAA09E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F49EFA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27CB243" w14:textId="3CE4E3AA"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 horas</w:t>
            </w:r>
          </w:p>
        </w:tc>
        <w:tc>
          <w:tcPr>
            <w:tcW w:w="567" w:type="dxa"/>
            <w:shd w:val="clear" w:color="auto" w:fill="FFF2CC"/>
            <w:vAlign w:val="center"/>
          </w:tcPr>
          <w:p w14:paraId="44CF9C31" w14:textId="0617A07E"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 horas</w:t>
            </w:r>
          </w:p>
        </w:tc>
      </w:tr>
      <w:tr w:rsidR="00DF2E91" w:rsidRPr="00A81AE4" w14:paraId="4BF21972" w14:textId="77777777" w:rsidTr="00F22BAA">
        <w:tc>
          <w:tcPr>
            <w:tcW w:w="392" w:type="dxa"/>
            <w:shd w:val="clear" w:color="auto" w:fill="FFF2CC"/>
            <w:vAlign w:val="center"/>
          </w:tcPr>
          <w:p w14:paraId="20847E8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w:t>
            </w:r>
          </w:p>
        </w:tc>
        <w:tc>
          <w:tcPr>
            <w:tcW w:w="850" w:type="dxa"/>
            <w:shd w:val="clear" w:color="auto" w:fill="FFF2CC"/>
            <w:vAlign w:val="center"/>
          </w:tcPr>
          <w:p w14:paraId="15F7886B"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5439364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 académica institucional</w:t>
            </w:r>
          </w:p>
        </w:tc>
        <w:tc>
          <w:tcPr>
            <w:tcW w:w="1134" w:type="dxa"/>
            <w:shd w:val="clear" w:color="auto" w:fill="FFF2CC"/>
            <w:vAlign w:val="center"/>
          </w:tcPr>
          <w:p w14:paraId="31E33D1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75ABA79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académica institucional</w:t>
            </w:r>
          </w:p>
        </w:tc>
        <w:tc>
          <w:tcPr>
            <w:tcW w:w="832" w:type="dxa"/>
            <w:shd w:val="clear" w:color="auto" w:fill="FFF2CC"/>
            <w:vAlign w:val="center"/>
          </w:tcPr>
          <w:p w14:paraId="554A59C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063DBA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1ED4DE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7D2B3BD" w14:textId="3D82BF2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c>
          <w:tcPr>
            <w:tcW w:w="567" w:type="dxa"/>
            <w:shd w:val="clear" w:color="auto" w:fill="FFF2CC"/>
            <w:vAlign w:val="center"/>
          </w:tcPr>
          <w:p w14:paraId="69466087" w14:textId="6BEB6498"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 horas</w:t>
            </w:r>
          </w:p>
        </w:tc>
      </w:tr>
      <w:tr w:rsidR="00DF2E91" w:rsidRPr="00A81AE4" w14:paraId="15194ABC" w14:textId="77777777" w:rsidTr="00F22BAA">
        <w:tc>
          <w:tcPr>
            <w:tcW w:w="392" w:type="dxa"/>
            <w:shd w:val="clear" w:color="auto" w:fill="FFF2CC"/>
            <w:vAlign w:val="center"/>
          </w:tcPr>
          <w:p w14:paraId="21C714AA"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13</w:t>
            </w:r>
          </w:p>
        </w:tc>
        <w:tc>
          <w:tcPr>
            <w:tcW w:w="850" w:type="dxa"/>
            <w:shd w:val="clear" w:color="auto" w:fill="FFF2CC"/>
            <w:vAlign w:val="center"/>
          </w:tcPr>
          <w:p w14:paraId="6D7086F6"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10F676F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Coordinación </w:t>
            </w:r>
            <w:r>
              <w:rPr>
                <w:rFonts w:ascii="Arial" w:eastAsia="Arial" w:hAnsi="Arial" w:cs="Arial"/>
                <w:sz w:val="10"/>
                <w:szCs w:val="10"/>
              </w:rPr>
              <w:t>de Sede, Extensión o Campus</w:t>
            </w:r>
          </w:p>
        </w:tc>
        <w:tc>
          <w:tcPr>
            <w:tcW w:w="1134" w:type="dxa"/>
            <w:shd w:val="clear" w:color="auto" w:fill="FFF2CC"/>
            <w:vAlign w:val="center"/>
          </w:tcPr>
          <w:p w14:paraId="5A3EB54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32BD2C9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coordinación </w:t>
            </w:r>
            <w:r>
              <w:rPr>
                <w:rFonts w:ascii="Arial" w:eastAsia="Arial" w:hAnsi="Arial" w:cs="Arial"/>
                <w:sz w:val="10"/>
                <w:szCs w:val="10"/>
              </w:rPr>
              <w:t xml:space="preserve">de Sede, Extensión o Campus </w:t>
            </w:r>
          </w:p>
        </w:tc>
        <w:tc>
          <w:tcPr>
            <w:tcW w:w="832" w:type="dxa"/>
            <w:shd w:val="clear" w:color="auto" w:fill="FFF2CC"/>
            <w:vAlign w:val="center"/>
          </w:tcPr>
          <w:p w14:paraId="1E63DDB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83CA46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97C83E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8DCDF1A" w14:textId="109258EC"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 horas</w:t>
            </w:r>
          </w:p>
        </w:tc>
        <w:tc>
          <w:tcPr>
            <w:tcW w:w="567" w:type="dxa"/>
            <w:shd w:val="clear" w:color="auto" w:fill="FFF2CC"/>
            <w:vAlign w:val="center"/>
          </w:tcPr>
          <w:p w14:paraId="5C67CC66" w14:textId="46006F92"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 horas</w:t>
            </w:r>
          </w:p>
        </w:tc>
      </w:tr>
      <w:tr w:rsidR="00DF2E91" w:rsidRPr="00A81AE4" w14:paraId="37F6A36C" w14:textId="77777777" w:rsidTr="00F22BAA">
        <w:tc>
          <w:tcPr>
            <w:tcW w:w="392" w:type="dxa"/>
            <w:shd w:val="clear" w:color="auto" w:fill="FFF2CC"/>
            <w:vAlign w:val="center"/>
          </w:tcPr>
          <w:p w14:paraId="0654D46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w:t>
            </w:r>
          </w:p>
        </w:tc>
        <w:tc>
          <w:tcPr>
            <w:tcW w:w="850" w:type="dxa"/>
            <w:shd w:val="clear" w:color="auto" w:fill="FFF2CC"/>
            <w:vAlign w:val="center"/>
          </w:tcPr>
          <w:p w14:paraId="7F665A65"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14A6DE1D" w14:textId="77777777" w:rsidR="00DF2E91" w:rsidRPr="00E5612B" w:rsidRDefault="00DF2E91" w:rsidP="00DF2E91">
            <w:pPr>
              <w:pStyle w:val="Prrafodelista"/>
              <w:spacing w:line="276" w:lineRule="auto"/>
              <w:ind w:left="0" w:right="16"/>
              <w:jc w:val="center"/>
              <w:rPr>
                <w:rFonts w:ascii="Arial" w:eastAsia="Arial" w:hAnsi="Arial" w:cs="Arial"/>
                <w:color w:val="FF0000"/>
                <w:sz w:val="10"/>
                <w:szCs w:val="10"/>
              </w:rPr>
            </w:pPr>
            <w:r w:rsidRPr="00AE443E">
              <w:rPr>
                <w:rFonts w:ascii="Arial" w:eastAsia="Arial" w:hAnsi="Arial" w:cs="Arial"/>
                <w:sz w:val="10"/>
                <w:szCs w:val="10"/>
              </w:rPr>
              <w:t>Coordinadores de Carrera</w:t>
            </w:r>
          </w:p>
        </w:tc>
        <w:tc>
          <w:tcPr>
            <w:tcW w:w="1134" w:type="dxa"/>
            <w:shd w:val="clear" w:color="auto" w:fill="FFF2CC"/>
            <w:vAlign w:val="center"/>
          </w:tcPr>
          <w:p w14:paraId="60A3B71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03B465F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de carreras</w:t>
            </w:r>
          </w:p>
        </w:tc>
        <w:tc>
          <w:tcPr>
            <w:tcW w:w="832" w:type="dxa"/>
            <w:shd w:val="clear" w:color="auto" w:fill="FFF2CC"/>
            <w:vAlign w:val="center"/>
          </w:tcPr>
          <w:p w14:paraId="3AB8A8C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9305B7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F310D3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7D5BB6C" w14:textId="428FBBB1"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 horas</w:t>
            </w:r>
          </w:p>
        </w:tc>
        <w:tc>
          <w:tcPr>
            <w:tcW w:w="567" w:type="dxa"/>
            <w:shd w:val="clear" w:color="auto" w:fill="FFF2CC"/>
            <w:vAlign w:val="center"/>
          </w:tcPr>
          <w:p w14:paraId="2D83E50B" w14:textId="37CD8FA1"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 horas</w:t>
            </w:r>
          </w:p>
        </w:tc>
      </w:tr>
      <w:tr w:rsidR="00DF2E91" w:rsidRPr="00A81AE4" w14:paraId="4414487D" w14:textId="77777777" w:rsidTr="00F22BAA">
        <w:tc>
          <w:tcPr>
            <w:tcW w:w="392" w:type="dxa"/>
            <w:shd w:val="clear" w:color="auto" w:fill="FFF2CC"/>
            <w:vAlign w:val="center"/>
          </w:tcPr>
          <w:p w14:paraId="0BE84A91"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w:t>
            </w:r>
          </w:p>
        </w:tc>
        <w:tc>
          <w:tcPr>
            <w:tcW w:w="850" w:type="dxa"/>
            <w:shd w:val="clear" w:color="auto" w:fill="FFF2CC"/>
            <w:vAlign w:val="center"/>
          </w:tcPr>
          <w:p w14:paraId="69815877"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222BCB7D"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vinculación con la sociedad</w:t>
            </w:r>
          </w:p>
        </w:tc>
        <w:tc>
          <w:tcPr>
            <w:tcW w:w="1134" w:type="dxa"/>
            <w:shd w:val="clear" w:color="auto" w:fill="FFF2CC"/>
            <w:vAlign w:val="center"/>
          </w:tcPr>
          <w:p w14:paraId="052A305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3E8E0AD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81AE4">
              <w:rPr>
                <w:rFonts w:ascii="Arial" w:eastAsia="Arial" w:hAnsi="Arial" w:cs="Arial"/>
                <w:sz w:val="10"/>
                <w:szCs w:val="10"/>
              </w:rPr>
              <w:t xml:space="preserve">vinculación </w:t>
            </w:r>
            <w:r>
              <w:rPr>
                <w:rFonts w:ascii="Arial" w:eastAsia="Arial" w:hAnsi="Arial" w:cs="Arial"/>
                <w:sz w:val="10"/>
                <w:szCs w:val="10"/>
              </w:rPr>
              <w:t>con la sociedad</w:t>
            </w:r>
          </w:p>
        </w:tc>
        <w:tc>
          <w:tcPr>
            <w:tcW w:w="832" w:type="dxa"/>
            <w:shd w:val="clear" w:color="auto" w:fill="FFF2CC"/>
            <w:vAlign w:val="center"/>
          </w:tcPr>
          <w:p w14:paraId="6A43D17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6C8CFB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20D5DD3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793C412" w14:textId="5A99C95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0AD5B884" w14:textId="49F6F23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73844BED" w14:textId="77777777" w:rsidTr="00F22BAA">
        <w:tc>
          <w:tcPr>
            <w:tcW w:w="392" w:type="dxa"/>
            <w:shd w:val="clear" w:color="auto" w:fill="FFF2CC"/>
            <w:vAlign w:val="center"/>
          </w:tcPr>
          <w:p w14:paraId="592DC783"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w:t>
            </w:r>
          </w:p>
        </w:tc>
        <w:tc>
          <w:tcPr>
            <w:tcW w:w="850" w:type="dxa"/>
            <w:shd w:val="clear" w:color="auto" w:fill="FFF2CC"/>
            <w:vAlign w:val="center"/>
          </w:tcPr>
          <w:p w14:paraId="4C4BE034"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15E50F26"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Investigación, Desarrollo Tecnológico e Innovación</w:t>
            </w:r>
          </w:p>
        </w:tc>
        <w:tc>
          <w:tcPr>
            <w:tcW w:w="1134" w:type="dxa"/>
            <w:shd w:val="clear" w:color="auto" w:fill="FFF2CC"/>
            <w:vAlign w:val="center"/>
          </w:tcPr>
          <w:p w14:paraId="0F82D9A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29E3D18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w:t>
            </w:r>
            <w:r>
              <w:rPr>
                <w:rFonts w:ascii="Arial" w:eastAsia="Arial" w:hAnsi="Arial" w:cs="Arial"/>
                <w:sz w:val="10"/>
                <w:szCs w:val="10"/>
              </w:rPr>
              <w:t xml:space="preserve"> y gestión de todas las actividades de </w:t>
            </w:r>
            <w:r w:rsidRPr="00AE443E">
              <w:rPr>
                <w:rFonts w:ascii="Arial" w:eastAsia="Arial" w:hAnsi="Arial" w:cs="Arial"/>
                <w:sz w:val="10"/>
                <w:szCs w:val="10"/>
              </w:rPr>
              <w:t>Investigación, Desarrollo Tecnológico e Innovación</w:t>
            </w:r>
          </w:p>
        </w:tc>
        <w:tc>
          <w:tcPr>
            <w:tcW w:w="832" w:type="dxa"/>
            <w:shd w:val="clear" w:color="auto" w:fill="FFF2CC"/>
            <w:vAlign w:val="center"/>
          </w:tcPr>
          <w:p w14:paraId="23E8F77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B6958A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37AFE1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073C3FA" w14:textId="1926049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64322A0E" w14:textId="5BB3667F"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7A961138" w14:textId="77777777" w:rsidTr="00F22BAA">
        <w:tc>
          <w:tcPr>
            <w:tcW w:w="392" w:type="dxa"/>
            <w:shd w:val="clear" w:color="auto" w:fill="FFF2CC"/>
            <w:vAlign w:val="center"/>
          </w:tcPr>
          <w:p w14:paraId="3561B211"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17</w:t>
            </w:r>
          </w:p>
        </w:tc>
        <w:tc>
          <w:tcPr>
            <w:tcW w:w="850" w:type="dxa"/>
            <w:shd w:val="clear" w:color="auto" w:fill="FFF2CC"/>
            <w:vAlign w:val="center"/>
          </w:tcPr>
          <w:p w14:paraId="7FF91076"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10F97A5A"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Idiomas</w:t>
            </w:r>
          </w:p>
        </w:tc>
        <w:tc>
          <w:tcPr>
            <w:tcW w:w="1134" w:type="dxa"/>
            <w:shd w:val="clear" w:color="auto" w:fill="FFF2CC"/>
            <w:vAlign w:val="center"/>
          </w:tcPr>
          <w:p w14:paraId="4DD78F5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1A38CE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 Investigación, Desarrollo Tecnológico e Innovación</w:t>
            </w:r>
          </w:p>
        </w:tc>
        <w:tc>
          <w:tcPr>
            <w:tcW w:w="832" w:type="dxa"/>
            <w:shd w:val="clear" w:color="auto" w:fill="FFF2CC"/>
            <w:vAlign w:val="center"/>
          </w:tcPr>
          <w:p w14:paraId="5A610A2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7D04A2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CB9598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DADC746" w14:textId="41CE2805"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2EC299E1" w14:textId="2B8AEC3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740191AF" w14:textId="77777777" w:rsidTr="00F22BAA">
        <w:tc>
          <w:tcPr>
            <w:tcW w:w="392" w:type="dxa"/>
            <w:shd w:val="clear" w:color="auto" w:fill="FFF2CC"/>
            <w:vAlign w:val="center"/>
          </w:tcPr>
          <w:p w14:paraId="6A1F924B"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18</w:t>
            </w:r>
          </w:p>
        </w:tc>
        <w:tc>
          <w:tcPr>
            <w:tcW w:w="850" w:type="dxa"/>
            <w:shd w:val="clear" w:color="auto" w:fill="FFF2CC"/>
            <w:vAlign w:val="center"/>
          </w:tcPr>
          <w:p w14:paraId="583C3850"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19493293"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formación integral y de servicios especializados o centros de educación continua</w:t>
            </w:r>
          </w:p>
        </w:tc>
        <w:tc>
          <w:tcPr>
            <w:tcW w:w="1134" w:type="dxa"/>
            <w:shd w:val="clear" w:color="auto" w:fill="FFF2CC"/>
            <w:vAlign w:val="center"/>
          </w:tcPr>
          <w:p w14:paraId="2825FF4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4BE2FE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Coordinación y gestión de todas las actividades de</w:t>
            </w:r>
            <w:r>
              <w:rPr>
                <w:rFonts w:ascii="Arial" w:eastAsia="Arial" w:hAnsi="Arial" w:cs="Arial"/>
                <w:sz w:val="10"/>
                <w:szCs w:val="10"/>
              </w:rPr>
              <w:t xml:space="preserve">l </w:t>
            </w:r>
            <w:r w:rsidRPr="00AE443E">
              <w:rPr>
                <w:rFonts w:ascii="Arial" w:eastAsia="Arial" w:hAnsi="Arial" w:cs="Arial"/>
                <w:sz w:val="10"/>
                <w:szCs w:val="10"/>
              </w:rPr>
              <w:t>centro de formación integral y de servicios especializados o centros de educación continua</w:t>
            </w:r>
          </w:p>
        </w:tc>
        <w:tc>
          <w:tcPr>
            <w:tcW w:w="832" w:type="dxa"/>
            <w:shd w:val="clear" w:color="auto" w:fill="FFF2CC"/>
            <w:vAlign w:val="center"/>
          </w:tcPr>
          <w:p w14:paraId="1F3FF80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41BC35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822D34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B101473" w14:textId="3A20BC3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52ED4875" w14:textId="238BDA5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2EB160F6" w14:textId="77777777" w:rsidTr="00F22BAA">
        <w:tc>
          <w:tcPr>
            <w:tcW w:w="392" w:type="dxa"/>
            <w:shd w:val="clear" w:color="auto" w:fill="FFF2CC"/>
            <w:vAlign w:val="center"/>
          </w:tcPr>
          <w:p w14:paraId="7B3ED6F7"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19</w:t>
            </w:r>
          </w:p>
        </w:tc>
        <w:tc>
          <w:tcPr>
            <w:tcW w:w="850" w:type="dxa"/>
            <w:shd w:val="clear" w:color="auto" w:fill="FFF2CC"/>
            <w:vAlign w:val="center"/>
          </w:tcPr>
          <w:p w14:paraId="34C9AD41"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38086344"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Coordinador de aseguramiento de la calidad</w:t>
            </w:r>
          </w:p>
        </w:tc>
        <w:tc>
          <w:tcPr>
            <w:tcW w:w="1134" w:type="dxa"/>
            <w:shd w:val="clear" w:color="auto" w:fill="FFF2CC"/>
            <w:vAlign w:val="center"/>
          </w:tcPr>
          <w:p w14:paraId="34D4FA9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699DAF3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w:t>
            </w:r>
            <w:r>
              <w:rPr>
                <w:rFonts w:ascii="Arial" w:eastAsia="Arial" w:hAnsi="Arial" w:cs="Arial"/>
                <w:sz w:val="10"/>
                <w:szCs w:val="10"/>
              </w:rPr>
              <w:t>e las actividades propias del a</w:t>
            </w:r>
            <w:r w:rsidRPr="00AE443E">
              <w:rPr>
                <w:rFonts w:ascii="Arial" w:eastAsia="Arial" w:hAnsi="Arial" w:cs="Arial"/>
                <w:sz w:val="10"/>
                <w:szCs w:val="10"/>
              </w:rPr>
              <w:t>seguramiento de la calidad</w:t>
            </w:r>
          </w:p>
        </w:tc>
        <w:tc>
          <w:tcPr>
            <w:tcW w:w="832" w:type="dxa"/>
            <w:shd w:val="clear" w:color="auto" w:fill="FFF2CC"/>
            <w:vAlign w:val="center"/>
          </w:tcPr>
          <w:p w14:paraId="6156EA2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E62B87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0C4B40D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3E042864" w14:textId="6C38D6F5"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408E5075" w14:textId="73C45CD4"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3BDBB077" w14:textId="77777777" w:rsidTr="00F22BAA">
        <w:tc>
          <w:tcPr>
            <w:tcW w:w="392" w:type="dxa"/>
            <w:shd w:val="clear" w:color="auto" w:fill="FFF2CC"/>
            <w:vAlign w:val="center"/>
          </w:tcPr>
          <w:p w14:paraId="65E189A4"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20</w:t>
            </w:r>
          </w:p>
        </w:tc>
        <w:tc>
          <w:tcPr>
            <w:tcW w:w="850" w:type="dxa"/>
            <w:shd w:val="clear" w:color="auto" w:fill="FFF2CC"/>
            <w:vAlign w:val="center"/>
          </w:tcPr>
          <w:p w14:paraId="186A5556" w14:textId="77777777" w:rsidR="00DF2E91" w:rsidRPr="004F69EE"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42588847"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Secretario General</w:t>
            </w:r>
          </w:p>
        </w:tc>
        <w:tc>
          <w:tcPr>
            <w:tcW w:w="1134" w:type="dxa"/>
            <w:shd w:val="clear" w:color="auto" w:fill="FFF2CC"/>
            <w:vAlign w:val="center"/>
          </w:tcPr>
          <w:p w14:paraId="5970E2EF" w14:textId="77777777" w:rsidR="00DF2E91" w:rsidRPr="0012333C"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Según secretarios designados desde la SIES</w:t>
            </w:r>
          </w:p>
        </w:tc>
        <w:tc>
          <w:tcPr>
            <w:tcW w:w="1578" w:type="dxa"/>
            <w:shd w:val="clear" w:color="auto" w:fill="FFF2CC"/>
            <w:vAlign w:val="center"/>
          </w:tcPr>
          <w:p w14:paraId="5ABECE2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secretaria general</w:t>
            </w:r>
          </w:p>
        </w:tc>
        <w:tc>
          <w:tcPr>
            <w:tcW w:w="832" w:type="dxa"/>
            <w:shd w:val="clear" w:color="auto" w:fill="FFF2CC"/>
            <w:vAlign w:val="center"/>
          </w:tcPr>
          <w:p w14:paraId="64F88F0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E93007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885ACA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B3E1B5A" w14:textId="0B3E99A8"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 horas</w:t>
            </w:r>
          </w:p>
        </w:tc>
        <w:tc>
          <w:tcPr>
            <w:tcW w:w="567" w:type="dxa"/>
            <w:shd w:val="clear" w:color="auto" w:fill="FFF2CC"/>
            <w:vAlign w:val="center"/>
          </w:tcPr>
          <w:p w14:paraId="38AC0F82" w14:textId="67565C43"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 horas</w:t>
            </w:r>
          </w:p>
        </w:tc>
      </w:tr>
      <w:tr w:rsidR="00DF2E91" w:rsidRPr="00A81AE4" w14:paraId="052E2EFE" w14:textId="77777777" w:rsidTr="00F22BAA">
        <w:tc>
          <w:tcPr>
            <w:tcW w:w="392" w:type="dxa"/>
            <w:shd w:val="clear" w:color="auto" w:fill="FFF2CC"/>
            <w:vAlign w:val="center"/>
          </w:tcPr>
          <w:p w14:paraId="760D8E95"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21</w:t>
            </w:r>
          </w:p>
        </w:tc>
        <w:tc>
          <w:tcPr>
            <w:tcW w:w="850" w:type="dxa"/>
            <w:shd w:val="clear" w:color="auto" w:fill="FFF2CC"/>
            <w:vAlign w:val="center"/>
          </w:tcPr>
          <w:p w14:paraId="0123E3AB"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58E1BC36"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Secretario general académico</w:t>
            </w:r>
          </w:p>
        </w:tc>
        <w:tc>
          <w:tcPr>
            <w:tcW w:w="1134" w:type="dxa"/>
            <w:shd w:val="clear" w:color="auto" w:fill="FFF2CC"/>
            <w:vAlign w:val="center"/>
          </w:tcPr>
          <w:p w14:paraId="66FE3A1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4207347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Operación de las actividades propias de la coordinación de carreras</w:t>
            </w:r>
          </w:p>
        </w:tc>
        <w:tc>
          <w:tcPr>
            <w:tcW w:w="832" w:type="dxa"/>
            <w:shd w:val="clear" w:color="auto" w:fill="FFF2CC"/>
            <w:vAlign w:val="center"/>
          </w:tcPr>
          <w:p w14:paraId="29745DD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042070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014A1A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2289BB11" w14:textId="2AF0E369"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18DA2E48" w14:textId="1E521263"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54DD57F0" w14:textId="77777777" w:rsidTr="00F22BAA">
        <w:tc>
          <w:tcPr>
            <w:tcW w:w="392" w:type="dxa"/>
            <w:shd w:val="clear" w:color="auto" w:fill="FFF2CC"/>
            <w:vAlign w:val="center"/>
          </w:tcPr>
          <w:p w14:paraId="57CD678A"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22</w:t>
            </w:r>
          </w:p>
        </w:tc>
        <w:tc>
          <w:tcPr>
            <w:tcW w:w="850" w:type="dxa"/>
            <w:shd w:val="clear" w:color="auto" w:fill="FFF2CC"/>
            <w:vAlign w:val="center"/>
          </w:tcPr>
          <w:p w14:paraId="7E0A0BD8"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62756131"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Procurador</w:t>
            </w:r>
          </w:p>
        </w:tc>
        <w:tc>
          <w:tcPr>
            <w:tcW w:w="1134" w:type="dxa"/>
            <w:shd w:val="clear" w:color="auto" w:fill="FFF2CC"/>
            <w:vAlign w:val="center"/>
          </w:tcPr>
          <w:p w14:paraId="4C1E7B3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486A4586" w14:textId="762C6B78"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Operación de las actividades propias de la </w:t>
            </w:r>
            <w:r>
              <w:rPr>
                <w:rFonts w:ascii="Arial" w:eastAsia="Arial" w:hAnsi="Arial" w:cs="Arial"/>
                <w:sz w:val="10"/>
                <w:szCs w:val="10"/>
              </w:rPr>
              <w:t>procuraduría</w:t>
            </w:r>
          </w:p>
        </w:tc>
        <w:tc>
          <w:tcPr>
            <w:tcW w:w="832" w:type="dxa"/>
            <w:shd w:val="clear" w:color="auto" w:fill="FFF2CC"/>
            <w:vAlign w:val="center"/>
          </w:tcPr>
          <w:p w14:paraId="2FF9FD4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47626D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3BDF49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95CBB1E" w14:textId="5DEF6A91"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45833036" w14:textId="32EA0059"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2B0D30F8" w14:textId="77777777" w:rsidTr="00F22BAA">
        <w:tc>
          <w:tcPr>
            <w:tcW w:w="392" w:type="dxa"/>
            <w:shd w:val="clear" w:color="auto" w:fill="FFF2CC"/>
            <w:vAlign w:val="center"/>
          </w:tcPr>
          <w:p w14:paraId="4A83879A"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23</w:t>
            </w:r>
          </w:p>
        </w:tc>
        <w:tc>
          <w:tcPr>
            <w:tcW w:w="850" w:type="dxa"/>
            <w:shd w:val="clear" w:color="auto" w:fill="FFF2CC"/>
            <w:vAlign w:val="center"/>
          </w:tcPr>
          <w:p w14:paraId="32F5EAA0"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val="restart"/>
            <w:shd w:val="clear" w:color="auto" w:fill="FFF2CC"/>
            <w:vAlign w:val="center"/>
          </w:tcPr>
          <w:p w14:paraId="1F36C123"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bienestar institucional</w:t>
            </w:r>
          </w:p>
        </w:tc>
        <w:tc>
          <w:tcPr>
            <w:tcW w:w="1134" w:type="dxa"/>
            <w:vMerge w:val="restart"/>
            <w:shd w:val="clear" w:color="auto" w:fill="FFF2CC"/>
            <w:vAlign w:val="center"/>
          </w:tcPr>
          <w:p w14:paraId="129C1A5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09ABE93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Liderazgo y operación de la unidad institucional a su cargo</w:t>
            </w:r>
          </w:p>
        </w:tc>
        <w:tc>
          <w:tcPr>
            <w:tcW w:w="832" w:type="dxa"/>
            <w:vMerge w:val="restart"/>
            <w:shd w:val="clear" w:color="auto" w:fill="FFF2CC"/>
            <w:vAlign w:val="center"/>
          </w:tcPr>
          <w:p w14:paraId="231E490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vMerge w:val="restart"/>
            <w:shd w:val="clear" w:color="auto" w:fill="FFF2CC"/>
            <w:vAlign w:val="center"/>
          </w:tcPr>
          <w:p w14:paraId="5BE57DC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vMerge w:val="restart"/>
            <w:shd w:val="clear" w:color="auto" w:fill="FFF2CC"/>
            <w:vAlign w:val="center"/>
          </w:tcPr>
          <w:p w14:paraId="0E16C6A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vMerge w:val="restart"/>
            <w:shd w:val="clear" w:color="auto" w:fill="FFF2CC"/>
            <w:vAlign w:val="center"/>
          </w:tcPr>
          <w:p w14:paraId="5BA25864" w14:textId="7777777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p w14:paraId="1AD0F26E" w14:textId="7E25E10C"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vMerge w:val="restart"/>
            <w:shd w:val="clear" w:color="auto" w:fill="FFF2CC"/>
            <w:vAlign w:val="center"/>
          </w:tcPr>
          <w:p w14:paraId="011E683D" w14:textId="77777777"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p w14:paraId="5CF12B0B" w14:textId="06918D48"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5FCFB1B6" w14:textId="77777777" w:rsidTr="00F22BAA">
        <w:tc>
          <w:tcPr>
            <w:tcW w:w="392" w:type="dxa"/>
            <w:shd w:val="clear" w:color="auto" w:fill="FFF2CC"/>
            <w:vAlign w:val="center"/>
          </w:tcPr>
          <w:p w14:paraId="341C6A1E"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24</w:t>
            </w:r>
          </w:p>
        </w:tc>
        <w:tc>
          <w:tcPr>
            <w:tcW w:w="850" w:type="dxa"/>
            <w:shd w:val="clear" w:color="auto" w:fill="FFF2CC"/>
            <w:vAlign w:val="center"/>
          </w:tcPr>
          <w:p w14:paraId="411FDA70"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vMerge/>
            <w:shd w:val="clear" w:color="auto" w:fill="FFF2CC"/>
            <w:vAlign w:val="center"/>
          </w:tcPr>
          <w:p w14:paraId="7E0BD6D9"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p>
        </w:tc>
        <w:tc>
          <w:tcPr>
            <w:tcW w:w="1134" w:type="dxa"/>
            <w:vMerge/>
            <w:shd w:val="clear" w:color="auto" w:fill="FFF2CC"/>
            <w:vAlign w:val="center"/>
          </w:tcPr>
          <w:p w14:paraId="273E2CB5" w14:textId="77777777" w:rsidR="00DF2E91" w:rsidRPr="0012333C" w:rsidRDefault="00DF2E91" w:rsidP="00DF2E91">
            <w:pPr>
              <w:pStyle w:val="Prrafodelista"/>
              <w:spacing w:line="276" w:lineRule="auto"/>
              <w:ind w:left="0" w:right="16"/>
              <w:jc w:val="center"/>
              <w:rPr>
                <w:rFonts w:ascii="Arial" w:eastAsia="Arial" w:hAnsi="Arial" w:cs="Arial"/>
                <w:sz w:val="10"/>
                <w:szCs w:val="10"/>
              </w:rPr>
            </w:pPr>
          </w:p>
        </w:tc>
        <w:tc>
          <w:tcPr>
            <w:tcW w:w="1578" w:type="dxa"/>
            <w:shd w:val="clear" w:color="auto" w:fill="FFF2CC"/>
            <w:vAlign w:val="center"/>
          </w:tcPr>
          <w:p w14:paraId="1745E88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Difusión y promoción de las actividades de la unidad institucional a su cargo</w:t>
            </w:r>
          </w:p>
        </w:tc>
        <w:tc>
          <w:tcPr>
            <w:tcW w:w="832" w:type="dxa"/>
            <w:vMerge/>
            <w:shd w:val="clear" w:color="auto" w:fill="FFF2CC"/>
            <w:vAlign w:val="center"/>
          </w:tcPr>
          <w:p w14:paraId="6FF77064" w14:textId="28EFE7A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029FA03F" w14:textId="66A37C99"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993" w:type="dxa"/>
            <w:vMerge/>
            <w:shd w:val="clear" w:color="auto" w:fill="FFF2CC"/>
            <w:vAlign w:val="center"/>
          </w:tcPr>
          <w:p w14:paraId="40D3445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03F27577" w14:textId="6344EF76" w:rsidR="00DF2E91" w:rsidRPr="00C92C54" w:rsidRDefault="00DF2E91" w:rsidP="00DF2E91">
            <w:pPr>
              <w:pStyle w:val="Prrafodelista"/>
              <w:spacing w:line="276" w:lineRule="auto"/>
              <w:ind w:left="0" w:right="16"/>
              <w:jc w:val="center"/>
              <w:rPr>
                <w:rFonts w:ascii="Arial" w:eastAsia="Arial" w:hAnsi="Arial" w:cs="Arial"/>
                <w:sz w:val="10"/>
                <w:szCs w:val="10"/>
              </w:rPr>
            </w:pPr>
          </w:p>
        </w:tc>
        <w:tc>
          <w:tcPr>
            <w:tcW w:w="567" w:type="dxa"/>
            <w:vMerge/>
            <w:shd w:val="clear" w:color="auto" w:fill="FFF2CC"/>
            <w:vAlign w:val="center"/>
          </w:tcPr>
          <w:p w14:paraId="0790F9E6" w14:textId="5BDDB3BB" w:rsidR="00DF2E91" w:rsidRPr="00C92C54" w:rsidRDefault="00DF2E91" w:rsidP="00DF2E91">
            <w:pPr>
              <w:pStyle w:val="Prrafodelista"/>
              <w:spacing w:line="276" w:lineRule="auto"/>
              <w:ind w:left="0" w:right="16"/>
              <w:jc w:val="center"/>
              <w:rPr>
                <w:rFonts w:ascii="Arial" w:eastAsia="Arial" w:hAnsi="Arial" w:cs="Arial"/>
                <w:sz w:val="10"/>
                <w:szCs w:val="10"/>
              </w:rPr>
            </w:pPr>
          </w:p>
        </w:tc>
      </w:tr>
      <w:tr w:rsidR="00DF2E91" w:rsidRPr="00A81AE4" w14:paraId="5934C333" w14:textId="77777777" w:rsidTr="00F22BAA">
        <w:tc>
          <w:tcPr>
            <w:tcW w:w="392" w:type="dxa"/>
            <w:shd w:val="clear" w:color="auto" w:fill="FFF2CC"/>
            <w:vAlign w:val="center"/>
          </w:tcPr>
          <w:p w14:paraId="3DE1860F"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25</w:t>
            </w:r>
          </w:p>
        </w:tc>
        <w:tc>
          <w:tcPr>
            <w:tcW w:w="850" w:type="dxa"/>
            <w:shd w:val="clear" w:color="auto" w:fill="FFF2CC"/>
            <w:vAlign w:val="center"/>
          </w:tcPr>
          <w:p w14:paraId="0FE0B95B"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1276" w:type="dxa"/>
            <w:shd w:val="clear" w:color="auto" w:fill="FFF2CC"/>
            <w:vAlign w:val="center"/>
          </w:tcPr>
          <w:p w14:paraId="3B338B9C"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administrativo financiero</w:t>
            </w:r>
          </w:p>
        </w:tc>
        <w:tc>
          <w:tcPr>
            <w:tcW w:w="1134" w:type="dxa"/>
            <w:shd w:val="clear" w:color="auto" w:fill="FFF2CC"/>
            <w:vAlign w:val="center"/>
          </w:tcPr>
          <w:p w14:paraId="437FB85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15CEAA5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E443E">
              <w:rPr>
                <w:rFonts w:ascii="Arial" w:eastAsia="Arial" w:hAnsi="Arial" w:cs="Arial"/>
                <w:sz w:val="10"/>
                <w:szCs w:val="10"/>
              </w:rPr>
              <w:t>administrativo financiero</w:t>
            </w:r>
          </w:p>
        </w:tc>
        <w:tc>
          <w:tcPr>
            <w:tcW w:w="832" w:type="dxa"/>
            <w:shd w:val="clear" w:color="auto" w:fill="FFF2CC"/>
            <w:vAlign w:val="center"/>
          </w:tcPr>
          <w:p w14:paraId="34694D7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46CE2FE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6F1101B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7A7CB8C7" w14:textId="413FEF24"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1DC993B8" w14:textId="62B85FFA"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1DE35697" w14:textId="77777777" w:rsidTr="00F22BAA">
        <w:tc>
          <w:tcPr>
            <w:tcW w:w="392" w:type="dxa"/>
            <w:shd w:val="clear" w:color="auto" w:fill="FFF2CC"/>
            <w:vAlign w:val="center"/>
          </w:tcPr>
          <w:p w14:paraId="58314EB2"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26</w:t>
            </w:r>
          </w:p>
        </w:tc>
        <w:tc>
          <w:tcPr>
            <w:tcW w:w="850" w:type="dxa"/>
            <w:shd w:val="clear" w:color="auto" w:fill="FFF2CC"/>
            <w:vAlign w:val="center"/>
          </w:tcPr>
          <w:p w14:paraId="76A4F454"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313E2969"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 xml:space="preserve">Gestor de </w:t>
            </w:r>
            <w:proofErr w:type="gramStart"/>
            <w:r w:rsidRPr="00AE443E">
              <w:rPr>
                <w:rFonts w:ascii="Arial" w:eastAsia="Arial" w:hAnsi="Arial" w:cs="Arial"/>
                <w:sz w:val="10"/>
                <w:szCs w:val="10"/>
              </w:rPr>
              <w:t>planificación  estratégica</w:t>
            </w:r>
            <w:proofErr w:type="gramEnd"/>
          </w:p>
        </w:tc>
        <w:tc>
          <w:tcPr>
            <w:tcW w:w="1134" w:type="dxa"/>
            <w:shd w:val="clear" w:color="auto" w:fill="FFF2CC"/>
            <w:vAlign w:val="center"/>
          </w:tcPr>
          <w:p w14:paraId="38C7746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56C8F29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proofErr w:type="gramStart"/>
            <w:r w:rsidRPr="00AE443E">
              <w:rPr>
                <w:rFonts w:ascii="Arial" w:eastAsia="Arial" w:hAnsi="Arial" w:cs="Arial"/>
                <w:sz w:val="10"/>
                <w:szCs w:val="10"/>
              </w:rPr>
              <w:t>planificación  estratégica</w:t>
            </w:r>
            <w:proofErr w:type="gramEnd"/>
          </w:p>
        </w:tc>
        <w:tc>
          <w:tcPr>
            <w:tcW w:w="832" w:type="dxa"/>
            <w:shd w:val="clear" w:color="auto" w:fill="FFF2CC"/>
            <w:vAlign w:val="center"/>
          </w:tcPr>
          <w:p w14:paraId="760FC25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59FF0A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3E111F5"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C7AE08A" w14:textId="77609E7C"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3104BD6A" w14:textId="15834B58"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72E9B0B6" w14:textId="77777777" w:rsidTr="00F22BAA">
        <w:tc>
          <w:tcPr>
            <w:tcW w:w="392" w:type="dxa"/>
            <w:shd w:val="clear" w:color="auto" w:fill="FFF2CC"/>
            <w:vAlign w:val="center"/>
          </w:tcPr>
          <w:p w14:paraId="357D927B"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27</w:t>
            </w:r>
          </w:p>
        </w:tc>
        <w:tc>
          <w:tcPr>
            <w:tcW w:w="850" w:type="dxa"/>
            <w:shd w:val="clear" w:color="auto" w:fill="FFF2CC"/>
            <w:vAlign w:val="center"/>
          </w:tcPr>
          <w:p w14:paraId="2D69584B"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3D6D0665"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talento humano</w:t>
            </w:r>
          </w:p>
        </w:tc>
        <w:tc>
          <w:tcPr>
            <w:tcW w:w="1134" w:type="dxa"/>
            <w:shd w:val="clear" w:color="auto" w:fill="FFF2CC"/>
            <w:vAlign w:val="center"/>
          </w:tcPr>
          <w:p w14:paraId="1A9B1FA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4C1AA7D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talento humano</w:t>
            </w:r>
          </w:p>
        </w:tc>
        <w:tc>
          <w:tcPr>
            <w:tcW w:w="832" w:type="dxa"/>
            <w:shd w:val="clear" w:color="auto" w:fill="FFF2CC"/>
            <w:vAlign w:val="center"/>
          </w:tcPr>
          <w:p w14:paraId="35A55F8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44DE2D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B04C33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60C24F7A" w14:textId="7FB3646B"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c>
          <w:tcPr>
            <w:tcW w:w="567" w:type="dxa"/>
            <w:shd w:val="clear" w:color="auto" w:fill="FFF2CC"/>
            <w:vAlign w:val="center"/>
          </w:tcPr>
          <w:p w14:paraId="196FD922" w14:textId="154ECBB0" w:rsidR="00DF2E91" w:rsidRPr="00C92C5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 horas</w:t>
            </w:r>
          </w:p>
        </w:tc>
      </w:tr>
      <w:tr w:rsidR="00DF2E91" w:rsidRPr="00A81AE4" w14:paraId="6F7DAF6A" w14:textId="77777777" w:rsidTr="00F22BAA">
        <w:tc>
          <w:tcPr>
            <w:tcW w:w="392" w:type="dxa"/>
            <w:shd w:val="clear" w:color="auto" w:fill="FFF2CC"/>
            <w:vAlign w:val="center"/>
          </w:tcPr>
          <w:p w14:paraId="0A2D1B46"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28</w:t>
            </w:r>
          </w:p>
        </w:tc>
        <w:tc>
          <w:tcPr>
            <w:tcW w:w="850" w:type="dxa"/>
            <w:shd w:val="clear" w:color="auto" w:fill="FFF2CC"/>
            <w:vAlign w:val="center"/>
          </w:tcPr>
          <w:p w14:paraId="7F7C084B"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54572A78" w14:textId="77777777" w:rsidR="00DF2E91" w:rsidRPr="00AE443E"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servicios de biblioteca</w:t>
            </w:r>
          </w:p>
        </w:tc>
        <w:tc>
          <w:tcPr>
            <w:tcW w:w="1134" w:type="dxa"/>
            <w:shd w:val="clear" w:color="auto" w:fill="FFF2CC"/>
            <w:vAlign w:val="center"/>
          </w:tcPr>
          <w:p w14:paraId="2F0515F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vAlign w:val="center"/>
          </w:tcPr>
          <w:p w14:paraId="7127519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6E18">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servicios de biblioteca</w:t>
            </w:r>
          </w:p>
        </w:tc>
        <w:tc>
          <w:tcPr>
            <w:tcW w:w="832" w:type="dxa"/>
            <w:shd w:val="clear" w:color="auto" w:fill="FFF2CC"/>
            <w:vAlign w:val="center"/>
          </w:tcPr>
          <w:p w14:paraId="0C71A03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7E1C24C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8BC25D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5035A88" w14:textId="235E0158"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c>
          <w:tcPr>
            <w:tcW w:w="567" w:type="dxa"/>
            <w:shd w:val="clear" w:color="auto" w:fill="FFF2CC"/>
            <w:vAlign w:val="center"/>
          </w:tcPr>
          <w:p w14:paraId="6CB4CF32" w14:textId="35F404E3"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r>
      <w:tr w:rsidR="00DF2E91" w:rsidRPr="00A81AE4" w14:paraId="4047AA69" w14:textId="77777777" w:rsidTr="00F22BAA">
        <w:tc>
          <w:tcPr>
            <w:tcW w:w="392" w:type="dxa"/>
            <w:shd w:val="clear" w:color="auto" w:fill="FFF2CC"/>
            <w:vAlign w:val="center"/>
          </w:tcPr>
          <w:p w14:paraId="43BF7842"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29</w:t>
            </w:r>
          </w:p>
        </w:tc>
        <w:tc>
          <w:tcPr>
            <w:tcW w:w="850" w:type="dxa"/>
            <w:shd w:val="clear" w:color="auto" w:fill="FFF2CC"/>
            <w:vAlign w:val="center"/>
          </w:tcPr>
          <w:p w14:paraId="23755478"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673646EC"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comunicación</w:t>
            </w:r>
          </w:p>
        </w:tc>
        <w:tc>
          <w:tcPr>
            <w:tcW w:w="1134" w:type="dxa"/>
            <w:shd w:val="clear" w:color="auto" w:fill="FFF2CC"/>
            <w:vAlign w:val="center"/>
          </w:tcPr>
          <w:p w14:paraId="284BC8F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7E688D0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comunicación</w:t>
            </w:r>
          </w:p>
        </w:tc>
        <w:tc>
          <w:tcPr>
            <w:tcW w:w="832" w:type="dxa"/>
            <w:shd w:val="clear" w:color="auto" w:fill="FFF2CC"/>
            <w:vAlign w:val="center"/>
          </w:tcPr>
          <w:p w14:paraId="0BF750B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29DF2F4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722496B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0B7F7D4" w14:textId="708CE145"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c>
          <w:tcPr>
            <w:tcW w:w="567" w:type="dxa"/>
            <w:shd w:val="clear" w:color="auto" w:fill="FFF2CC"/>
            <w:vAlign w:val="center"/>
          </w:tcPr>
          <w:p w14:paraId="2CAB3CC9" w14:textId="29A2A7E7"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r>
      <w:tr w:rsidR="00DF2E91" w:rsidRPr="00A81AE4" w14:paraId="383981BD" w14:textId="77777777" w:rsidTr="00F22BAA">
        <w:tc>
          <w:tcPr>
            <w:tcW w:w="392" w:type="dxa"/>
            <w:shd w:val="clear" w:color="auto" w:fill="FFF2CC"/>
            <w:vAlign w:val="center"/>
          </w:tcPr>
          <w:p w14:paraId="186156C0"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30</w:t>
            </w:r>
          </w:p>
        </w:tc>
        <w:tc>
          <w:tcPr>
            <w:tcW w:w="850" w:type="dxa"/>
            <w:shd w:val="clear" w:color="auto" w:fill="FFF2CC"/>
            <w:vAlign w:val="center"/>
          </w:tcPr>
          <w:p w14:paraId="6949C263"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4DB34A79"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relaciones internacionales e institucionales</w:t>
            </w:r>
          </w:p>
        </w:tc>
        <w:tc>
          <w:tcPr>
            <w:tcW w:w="1134" w:type="dxa"/>
            <w:shd w:val="clear" w:color="auto" w:fill="FFF2CC"/>
            <w:vAlign w:val="center"/>
          </w:tcPr>
          <w:p w14:paraId="723CDD1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23FBCDF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relaciones internacionales e institucionales</w:t>
            </w:r>
          </w:p>
        </w:tc>
        <w:tc>
          <w:tcPr>
            <w:tcW w:w="832" w:type="dxa"/>
            <w:shd w:val="clear" w:color="auto" w:fill="FFF2CC"/>
            <w:vAlign w:val="center"/>
          </w:tcPr>
          <w:p w14:paraId="0E18951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601CFEA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3614DD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56F310E8" w14:textId="60D3DA8B"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c>
          <w:tcPr>
            <w:tcW w:w="567" w:type="dxa"/>
            <w:shd w:val="clear" w:color="auto" w:fill="FFF2CC"/>
            <w:vAlign w:val="center"/>
          </w:tcPr>
          <w:p w14:paraId="45DC8725" w14:textId="0B552AB3"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r>
      <w:tr w:rsidR="00DF2E91" w:rsidRPr="00A81AE4" w14:paraId="260E1128" w14:textId="77777777" w:rsidTr="00F22BAA">
        <w:tc>
          <w:tcPr>
            <w:tcW w:w="392" w:type="dxa"/>
            <w:vMerge w:val="restart"/>
            <w:shd w:val="clear" w:color="auto" w:fill="FFF2CC"/>
            <w:vAlign w:val="center"/>
          </w:tcPr>
          <w:p w14:paraId="11330DB3"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31</w:t>
            </w:r>
          </w:p>
          <w:p w14:paraId="6EA13DED"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850" w:type="dxa"/>
            <w:vMerge w:val="restart"/>
            <w:shd w:val="clear" w:color="auto" w:fill="FFF2CC"/>
            <w:vAlign w:val="center"/>
          </w:tcPr>
          <w:p w14:paraId="3AD1AC40"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1276" w:type="dxa"/>
            <w:shd w:val="clear" w:color="auto" w:fill="FFF2CC"/>
            <w:vAlign w:val="center"/>
          </w:tcPr>
          <w:p w14:paraId="18C9F688"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 xml:space="preserve">Gestor unidad de 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1134" w:type="dxa"/>
            <w:shd w:val="clear" w:color="auto" w:fill="FFF2CC"/>
            <w:vAlign w:val="center"/>
          </w:tcPr>
          <w:p w14:paraId="17038CB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7E3ACD2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 xml:space="preserve">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832" w:type="dxa"/>
            <w:shd w:val="clear" w:color="auto" w:fill="FFF2CC"/>
            <w:vAlign w:val="center"/>
          </w:tcPr>
          <w:p w14:paraId="30DD4E9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351D201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966054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9E446BD" w14:textId="75228D4C"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c>
          <w:tcPr>
            <w:tcW w:w="567" w:type="dxa"/>
            <w:shd w:val="clear" w:color="auto" w:fill="FFF2CC"/>
            <w:vAlign w:val="center"/>
          </w:tcPr>
          <w:p w14:paraId="657A7602" w14:textId="3B647262"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r>
      <w:tr w:rsidR="00DF2E91" w:rsidRPr="00A81AE4" w14:paraId="0DC88C9D" w14:textId="77777777" w:rsidTr="00F22BAA">
        <w:tc>
          <w:tcPr>
            <w:tcW w:w="392" w:type="dxa"/>
            <w:vMerge/>
            <w:shd w:val="clear" w:color="auto" w:fill="FFF2CC"/>
            <w:vAlign w:val="center"/>
          </w:tcPr>
          <w:p w14:paraId="04B4EAA0" w14:textId="77777777" w:rsidR="00DF2E91" w:rsidRDefault="00DF2E91" w:rsidP="00DF2E91">
            <w:pPr>
              <w:pStyle w:val="Prrafodelista"/>
              <w:spacing w:line="276" w:lineRule="auto"/>
              <w:ind w:left="0" w:right="16"/>
              <w:jc w:val="center"/>
              <w:rPr>
                <w:rFonts w:ascii="Arial" w:eastAsia="Arial" w:hAnsi="Arial" w:cs="Arial"/>
                <w:sz w:val="10"/>
                <w:szCs w:val="10"/>
              </w:rPr>
            </w:pPr>
          </w:p>
        </w:tc>
        <w:tc>
          <w:tcPr>
            <w:tcW w:w="850" w:type="dxa"/>
            <w:vMerge/>
            <w:shd w:val="clear" w:color="auto" w:fill="FFF2CC"/>
            <w:vAlign w:val="center"/>
          </w:tcPr>
          <w:p w14:paraId="2B99AD5B" w14:textId="77777777" w:rsidR="00DF2E91" w:rsidRPr="005B6C9E" w:rsidRDefault="00DF2E91" w:rsidP="00DF2E91">
            <w:pPr>
              <w:pStyle w:val="Prrafodelista"/>
              <w:spacing w:line="276" w:lineRule="auto"/>
              <w:ind w:left="-108" w:right="-108"/>
              <w:jc w:val="center"/>
              <w:rPr>
                <w:rFonts w:ascii="Arial" w:eastAsia="Arial" w:hAnsi="Arial" w:cs="Arial"/>
                <w:sz w:val="10"/>
                <w:szCs w:val="10"/>
              </w:rPr>
            </w:pPr>
          </w:p>
        </w:tc>
        <w:tc>
          <w:tcPr>
            <w:tcW w:w="1276" w:type="dxa"/>
            <w:shd w:val="clear" w:color="auto" w:fill="FFF2CC"/>
            <w:vAlign w:val="center"/>
          </w:tcPr>
          <w:p w14:paraId="419C3C7F"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Apoyo Tic  </w:t>
            </w:r>
          </w:p>
        </w:tc>
        <w:tc>
          <w:tcPr>
            <w:tcW w:w="1134" w:type="dxa"/>
            <w:shd w:val="clear" w:color="auto" w:fill="FFF2CC"/>
            <w:vAlign w:val="center"/>
          </w:tcPr>
          <w:p w14:paraId="21C9B612" w14:textId="06C38444" w:rsidR="00DF2E91" w:rsidRPr="0012333C"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Cuatro docentes de apoyo</w:t>
            </w:r>
          </w:p>
        </w:tc>
        <w:tc>
          <w:tcPr>
            <w:tcW w:w="1578" w:type="dxa"/>
            <w:shd w:val="clear" w:color="auto" w:fill="FFF2CC"/>
          </w:tcPr>
          <w:p w14:paraId="525A9386" w14:textId="77777777" w:rsidR="00DF2E91" w:rsidRPr="00444727"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 xml:space="preserve">Apoyo en los procesos </w:t>
            </w:r>
            <w:proofErr w:type="gramStart"/>
            <w:r>
              <w:rPr>
                <w:rFonts w:ascii="Arial" w:eastAsia="Arial" w:hAnsi="Arial" w:cs="Arial"/>
                <w:sz w:val="10"/>
                <w:szCs w:val="10"/>
              </w:rPr>
              <w:t>de  la</w:t>
            </w:r>
            <w:proofErr w:type="gramEnd"/>
            <w:r>
              <w:rPr>
                <w:rFonts w:ascii="Arial" w:eastAsia="Arial" w:hAnsi="Arial" w:cs="Arial"/>
                <w:sz w:val="10"/>
                <w:szCs w:val="10"/>
              </w:rPr>
              <w:t xml:space="preserve"> coordinación  y </w:t>
            </w:r>
            <w:r w:rsidRPr="00444727">
              <w:rPr>
                <w:rFonts w:ascii="Arial" w:eastAsia="Arial" w:hAnsi="Arial" w:cs="Arial"/>
                <w:sz w:val="10"/>
                <w:szCs w:val="10"/>
              </w:rPr>
              <w:t xml:space="preserve">gestión de todas las actividades de </w:t>
            </w:r>
            <w:r w:rsidRPr="00AD3681">
              <w:rPr>
                <w:rFonts w:ascii="Arial" w:eastAsia="Arial" w:hAnsi="Arial" w:cs="Arial"/>
                <w:sz w:val="10"/>
                <w:szCs w:val="10"/>
              </w:rPr>
              <w:lastRenderedPageBreak/>
              <w:t>tecnologías de la información  y comunicación</w:t>
            </w:r>
          </w:p>
        </w:tc>
        <w:tc>
          <w:tcPr>
            <w:tcW w:w="832" w:type="dxa"/>
            <w:shd w:val="clear" w:color="auto" w:fill="FFF2CC"/>
            <w:vAlign w:val="center"/>
          </w:tcPr>
          <w:p w14:paraId="77DA645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lastRenderedPageBreak/>
              <w:t>X</w:t>
            </w:r>
          </w:p>
        </w:tc>
        <w:tc>
          <w:tcPr>
            <w:tcW w:w="850" w:type="dxa"/>
            <w:shd w:val="clear" w:color="auto" w:fill="FFF2CC"/>
            <w:vAlign w:val="center"/>
          </w:tcPr>
          <w:p w14:paraId="1048C763"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5315C9A6"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05E5D759" w14:textId="2B0EDD49"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 hora</w:t>
            </w:r>
          </w:p>
        </w:tc>
        <w:tc>
          <w:tcPr>
            <w:tcW w:w="567" w:type="dxa"/>
            <w:shd w:val="clear" w:color="auto" w:fill="FFF2CC"/>
            <w:vAlign w:val="center"/>
          </w:tcPr>
          <w:p w14:paraId="5D833657" w14:textId="43DDA3CE"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 horas</w:t>
            </w:r>
          </w:p>
        </w:tc>
      </w:tr>
      <w:tr w:rsidR="00DF2E91" w:rsidRPr="00A81AE4" w14:paraId="203A8D61" w14:textId="77777777" w:rsidTr="00F22BAA">
        <w:tc>
          <w:tcPr>
            <w:tcW w:w="392" w:type="dxa"/>
            <w:shd w:val="clear" w:color="auto" w:fill="FFF2CC"/>
            <w:vAlign w:val="center"/>
          </w:tcPr>
          <w:p w14:paraId="61C710D1"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32</w:t>
            </w:r>
          </w:p>
        </w:tc>
        <w:tc>
          <w:tcPr>
            <w:tcW w:w="850" w:type="dxa"/>
            <w:shd w:val="clear" w:color="auto" w:fill="FFF2CC"/>
            <w:vAlign w:val="center"/>
          </w:tcPr>
          <w:p w14:paraId="2CDCFB18"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3499810A" w14:textId="77777777" w:rsidR="00DF2E91" w:rsidRPr="00AD3681" w:rsidRDefault="00DF2E91" w:rsidP="00DF2E9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estadísticas</w:t>
            </w:r>
          </w:p>
        </w:tc>
        <w:tc>
          <w:tcPr>
            <w:tcW w:w="1134" w:type="dxa"/>
            <w:shd w:val="clear" w:color="auto" w:fill="FFF2CC"/>
            <w:vAlign w:val="center"/>
          </w:tcPr>
          <w:p w14:paraId="7FF834B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12333C">
              <w:rPr>
                <w:rFonts w:ascii="Arial" w:eastAsia="Arial" w:hAnsi="Arial" w:cs="Arial"/>
                <w:sz w:val="10"/>
                <w:szCs w:val="10"/>
              </w:rPr>
              <w:t>Los docentes que corresponda según política de carga horaria</w:t>
            </w:r>
          </w:p>
        </w:tc>
        <w:tc>
          <w:tcPr>
            <w:tcW w:w="1578" w:type="dxa"/>
            <w:shd w:val="clear" w:color="auto" w:fill="FFF2CC"/>
          </w:tcPr>
          <w:p w14:paraId="700C749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444727">
              <w:rPr>
                <w:rFonts w:ascii="Arial" w:eastAsia="Arial" w:hAnsi="Arial" w:cs="Arial"/>
                <w:sz w:val="10"/>
                <w:szCs w:val="10"/>
              </w:rPr>
              <w:t xml:space="preserve">Coordinación y gestión de todas las actividades de </w:t>
            </w:r>
            <w:r w:rsidRPr="00AD3681">
              <w:rPr>
                <w:rFonts w:ascii="Arial" w:eastAsia="Arial" w:hAnsi="Arial" w:cs="Arial"/>
                <w:sz w:val="10"/>
                <w:szCs w:val="10"/>
              </w:rPr>
              <w:t>estadísticas</w:t>
            </w:r>
          </w:p>
        </w:tc>
        <w:tc>
          <w:tcPr>
            <w:tcW w:w="832" w:type="dxa"/>
            <w:shd w:val="clear" w:color="auto" w:fill="FFF2CC"/>
            <w:vAlign w:val="center"/>
          </w:tcPr>
          <w:p w14:paraId="28E22378"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06777F40"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315966C2"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4DC7F645" w14:textId="2C309A28"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c>
          <w:tcPr>
            <w:tcW w:w="567" w:type="dxa"/>
            <w:shd w:val="clear" w:color="auto" w:fill="FFF2CC"/>
            <w:vAlign w:val="center"/>
          </w:tcPr>
          <w:p w14:paraId="0B3F8E16" w14:textId="32CAFF21"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r>
      <w:tr w:rsidR="00DF2E91" w:rsidRPr="00A81AE4" w14:paraId="4407E0AA" w14:textId="77777777" w:rsidTr="00F22BAA">
        <w:tc>
          <w:tcPr>
            <w:tcW w:w="392" w:type="dxa"/>
            <w:shd w:val="clear" w:color="auto" w:fill="FFF2CC"/>
            <w:vAlign w:val="center"/>
          </w:tcPr>
          <w:p w14:paraId="014E7C3D"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33</w:t>
            </w:r>
          </w:p>
        </w:tc>
        <w:tc>
          <w:tcPr>
            <w:tcW w:w="850" w:type="dxa"/>
            <w:shd w:val="clear" w:color="auto" w:fill="FFF2CC"/>
            <w:vAlign w:val="center"/>
          </w:tcPr>
          <w:p w14:paraId="3B00D3E7" w14:textId="77777777" w:rsidR="00DF2E91" w:rsidRPr="00A81AE4"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29CE110C"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Dirección y participación de comisiones académicas internas: evaluación, diseño de oferta.</w:t>
            </w:r>
          </w:p>
        </w:tc>
        <w:tc>
          <w:tcPr>
            <w:tcW w:w="1134" w:type="dxa"/>
            <w:shd w:val="clear" w:color="auto" w:fill="FFF2CC"/>
            <w:vAlign w:val="center"/>
          </w:tcPr>
          <w:p w14:paraId="6170CD47"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3F80076B"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comisiones académicas internas: evaluación, diseño de oferta.</w:t>
            </w:r>
          </w:p>
        </w:tc>
        <w:tc>
          <w:tcPr>
            <w:tcW w:w="832" w:type="dxa"/>
            <w:shd w:val="clear" w:color="auto" w:fill="FFF2CC"/>
            <w:vAlign w:val="center"/>
          </w:tcPr>
          <w:p w14:paraId="2DA9598E"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54DD7394"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4EA7CA2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vAlign w:val="center"/>
          </w:tcPr>
          <w:p w14:paraId="1604499D" w14:textId="1550ADDB"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c>
          <w:tcPr>
            <w:tcW w:w="567" w:type="dxa"/>
            <w:shd w:val="clear" w:color="auto" w:fill="FFF2CC"/>
            <w:vAlign w:val="center"/>
          </w:tcPr>
          <w:p w14:paraId="3D88CC06" w14:textId="1B2433EB"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8 horas</w:t>
            </w:r>
          </w:p>
        </w:tc>
      </w:tr>
      <w:tr w:rsidR="00DF2E91" w:rsidRPr="00A81AE4" w14:paraId="159435F7" w14:textId="77777777" w:rsidTr="008C70C6">
        <w:tc>
          <w:tcPr>
            <w:tcW w:w="392" w:type="dxa"/>
            <w:shd w:val="clear" w:color="auto" w:fill="FFF2CC"/>
            <w:vAlign w:val="center"/>
          </w:tcPr>
          <w:p w14:paraId="7D42B577" w14:textId="77777777" w:rsidR="00DF2E91" w:rsidRDefault="00DF2E91" w:rsidP="00DF2E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34</w:t>
            </w:r>
          </w:p>
        </w:tc>
        <w:tc>
          <w:tcPr>
            <w:tcW w:w="850" w:type="dxa"/>
            <w:shd w:val="clear" w:color="auto" w:fill="FFF2CC"/>
            <w:vAlign w:val="center"/>
          </w:tcPr>
          <w:p w14:paraId="0338A306" w14:textId="77777777" w:rsidR="00DF2E91" w:rsidRPr="004C3E83" w:rsidRDefault="00DF2E91" w:rsidP="00DF2E9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1276" w:type="dxa"/>
            <w:shd w:val="clear" w:color="auto" w:fill="FFF2CC"/>
            <w:vAlign w:val="center"/>
          </w:tcPr>
          <w:p w14:paraId="2ED2DC58" w14:textId="77777777" w:rsidR="00DF2E91"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Cogobierno</w:t>
            </w:r>
          </w:p>
        </w:tc>
        <w:tc>
          <w:tcPr>
            <w:tcW w:w="1134" w:type="dxa"/>
            <w:shd w:val="clear" w:color="auto" w:fill="FFF2CC"/>
            <w:vAlign w:val="center"/>
          </w:tcPr>
          <w:p w14:paraId="6A5BFA87" w14:textId="77777777" w:rsidR="00DF2E91"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Los docentes que corresponda según política de carga horaria</w:t>
            </w:r>
          </w:p>
        </w:tc>
        <w:tc>
          <w:tcPr>
            <w:tcW w:w="1578" w:type="dxa"/>
            <w:shd w:val="clear" w:color="auto" w:fill="FFF2CC"/>
            <w:vAlign w:val="center"/>
          </w:tcPr>
          <w:p w14:paraId="65A706B9"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activa en las instancias de cogobierno definidas en el Estatuto</w:t>
            </w:r>
          </w:p>
        </w:tc>
        <w:tc>
          <w:tcPr>
            <w:tcW w:w="832" w:type="dxa"/>
            <w:shd w:val="clear" w:color="auto" w:fill="FFF2CC"/>
            <w:vAlign w:val="center"/>
          </w:tcPr>
          <w:p w14:paraId="53B9E6CF"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850" w:type="dxa"/>
            <w:shd w:val="clear" w:color="auto" w:fill="FFF2CC"/>
            <w:vAlign w:val="center"/>
          </w:tcPr>
          <w:p w14:paraId="1DD879DA"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X</w:t>
            </w:r>
          </w:p>
        </w:tc>
        <w:tc>
          <w:tcPr>
            <w:tcW w:w="993" w:type="dxa"/>
            <w:shd w:val="clear" w:color="auto" w:fill="FFF2CC"/>
            <w:vAlign w:val="center"/>
          </w:tcPr>
          <w:p w14:paraId="14C77431" w14:textId="77777777" w:rsidR="00DF2E91" w:rsidRPr="00A81AE4" w:rsidRDefault="00DF2E91" w:rsidP="00DF2E91">
            <w:pPr>
              <w:pStyle w:val="Prrafodelista"/>
              <w:spacing w:line="276" w:lineRule="auto"/>
              <w:ind w:left="0" w:right="16"/>
              <w:jc w:val="center"/>
              <w:rPr>
                <w:rFonts w:ascii="Arial" w:eastAsia="Arial" w:hAnsi="Arial" w:cs="Arial"/>
                <w:sz w:val="10"/>
                <w:szCs w:val="10"/>
              </w:rPr>
            </w:pPr>
          </w:p>
        </w:tc>
        <w:tc>
          <w:tcPr>
            <w:tcW w:w="567" w:type="dxa"/>
            <w:shd w:val="clear" w:color="auto" w:fill="FFF2CC"/>
          </w:tcPr>
          <w:p w14:paraId="42C14707" w14:textId="0C1518B5"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sidRPr="00D24186">
              <w:rPr>
                <w:rFonts w:ascii="Arial" w:eastAsia="Arial" w:hAnsi="Arial" w:cs="Arial"/>
                <w:sz w:val="10"/>
                <w:szCs w:val="10"/>
              </w:rPr>
              <w:t>1 hora</w:t>
            </w:r>
          </w:p>
        </w:tc>
        <w:tc>
          <w:tcPr>
            <w:tcW w:w="567" w:type="dxa"/>
            <w:shd w:val="clear" w:color="auto" w:fill="FFF2CC"/>
          </w:tcPr>
          <w:p w14:paraId="0BCEBF79" w14:textId="593B4733" w:rsidR="00DF2E91" w:rsidRPr="002975B6" w:rsidRDefault="00DF2E91" w:rsidP="00DF2E91">
            <w:pPr>
              <w:pStyle w:val="Prrafodelista"/>
              <w:spacing w:line="276" w:lineRule="auto"/>
              <w:ind w:left="0" w:right="16"/>
              <w:jc w:val="center"/>
              <w:rPr>
                <w:rFonts w:ascii="Arial" w:eastAsia="Arial" w:hAnsi="Arial" w:cs="Arial"/>
                <w:sz w:val="10"/>
                <w:szCs w:val="10"/>
                <w:highlight w:val="yellow"/>
              </w:rPr>
            </w:pPr>
            <w:r w:rsidRPr="00D24186">
              <w:rPr>
                <w:rFonts w:ascii="Arial" w:eastAsia="Arial" w:hAnsi="Arial" w:cs="Arial"/>
                <w:sz w:val="10"/>
                <w:szCs w:val="10"/>
              </w:rPr>
              <w:t>1 hora</w:t>
            </w:r>
          </w:p>
        </w:tc>
      </w:tr>
    </w:tbl>
    <w:p w14:paraId="4E21AE16" w14:textId="77777777" w:rsidR="00C36166" w:rsidRPr="007F1630" w:rsidRDefault="00C36166" w:rsidP="007F1630">
      <w:pPr>
        <w:ind w:left="360"/>
        <w:rPr>
          <w:rFonts w:ascii="Arial" w:hAnsi="Arial" w:cs="Arial"/>
        </w:rPr>
      </w:pPr>
    </w:p>
    <w:p w14:paraId="0396074C" w14:textId="555E8DDE" w:rsidR="00075A68" w:rsidRDefault="00075A68" w:rsidP="00436E2C">
      <w:pPr>
        <w:pStyle w:val="Default"/>
        <w:spacing w:line="276" w:lineRule="auto"/>
        <w:jc w:val="both"/>
        <w:rPr>
          <w:rFonts w:ascii="Arial" w:eastAsia="Arial" w:hAnsi="Arial" w:cs="Arial"/>
          <w:b/>
        </w:rPr>
      </w:pPr>
      <w:r w:rsidRPr="00A81AE4">
        <w:rPr>
          <w:rFonts w:ascii="Arial" w:eastAsia="Arial" w:hAnsi="Arial" w:cs="Arial"/>
          <w:b/>
        </w:rPr>
        <w:t>Artículo 9.- ponderación</w:t>
      </w:r>
      <w:r w:rsidR="008D4884">
        <w:rPr>
          <w:rFonts w:ascii="Arial" w:eastAsia="Arial" w:hAnsi="Arial" w:cs="Arial"/>
          <w:b/>
        </w:rPr>
        <w:t xml:space="preserve"> de los componentes de evaluación</w:t>
      </w:r>
      <w:r w:rsidRPr="00A81AE4">
        <w:rPr>
          <w:rFonts w:ascii="Arial" w:eastAsia="Arial" w:hAnsi="Arial" w:cs="Arial"/>
          <w:b/>
        </w:rPr>
        <w:t xml:space="preserve">. </w:t>
      </w:r>
      <w:r w:rsidR="00A81AE4">
        <w:rPr>
          <w:rFonts w:ascii="Arial" w:eastAsia="Arial" w:hAnsi="Arial" w:cs="Arial"/>
          <w:b/>
        </w:rPr>
        <w:t>–</w:t>
      </w:r>
      <w:r w:rsidRPr="00A81AE4">
        <w:rPr>
          <w:rFonts w:ascii="Arial" w:eastAsia="Arial" w:hAnsi="Arial" w:cs="Arial"/>
          <w:b/>
        </w:rPr>
        <w:t xml:space="preserve"> </w:t>
      </w:r>
    </w:p>
    <w:p w14:paraId="2DA28F94" w14:textId="77777777" w:rsidR="00A81AE4" w:rsidRPr="00A81AE4" w:rsidRDefault="00A81AE4" w:rsidP="00436E2C">
      <w:pPr>
        <w:pStyle w:val="Default"/>
        <w:spacing w:line="276" w:lineRule="auto"/>
        <w:jc w:val="both"/>
        <w:rPr>
          <w:rFonts w:ascii="Arial" w:eastAsia="Arial" w:hAnsi="Arial" w:cs="Arial"/>
        </w:rPr>
      </w:pPr>
    </w:p>
    <w:p w14:paraId="506AF79B" w14:textId="77777777" w:rsidR="00075A68" w:rsidRDefault="00075A68" w:rsidP="00D42FE2">
      <w:pPr>
        <w:spacing w:line="276" w:lineRule="auto"/>
        <w:ind w:right="16"/>
        <w:jc w:val="both"/>
        <w:rPr>
          <w:rFonts w:ascii="Arial" w:eastAsia="Arial" w:hAnsi="Arial" w:cs="Arial"/>
          <w:color w:val="000000"/>
          <w:lang w:val="es-EC"/>
        </w:rPr>
      </w:pPr>
      <w:r w:rsidRPr="00A81AE4">
        <w:rPr>
          <w:rFonts w:ascii="Arial" w:eastAsia="Arial" w:hAnsi="Arial" w:cs="Arial"/>
          <w:color w:val="000000"/>
          <w:lang w:val="es-EC"/>
        </w:rPr>
        <w:t>La ponderación de cada componente de evaluación será la siguiente:</w:t>
      </w:r>
    </w:p>
    <w:p w14:paraId="32A9E328" w14:textId="77777777" w:rsidR="00A81AE4" w:rsidRDefault="00A81AE4" w:rsidP="00D42FE2">
      <w:pPr>
        <w:spacing w:line="276" w:lineRule="auto"/>
        <w:ind w:right="16"/>
        <w:jc w:val="both"/>
        <w:rPr>
          <w:rFonts w:ascii="Arial" w:eastAsia="Arial" w:hAnsi="Arial" w:cs="Arial"/>
          <w:color w:val="000000"/>
          <w:lang w:val="es-EC"/>
        </w:rPr>
      </w:pPr>
    </w:p>
    <w:p w14:paraId="5042BD30" w14:textId="77777777" w:rsidR="00AE6466" w:rsidRPr="00A81AE4" w:rsidRDefault="00AE6466" w:rsidP="00D42FE2">
      <w:pPr>
        <w:spacing w:line="276" w:lineRule="auto"/>
        <w:ind w:right="16"/>
        <w:jc w:val="both"/>
        <w:rPr>
          <w:rFonts w:ascii="Arial" w:eastAsia="Arial" w:hAnsi="Arial" w:cs="Arial"/>
          <w:color w:val="000000"/>
          <w:lang w:val="es-EC"/>
        </w:rPr>
      </w:pPr>
    </w:p>
    <w:tbl>
      <w:tblPr>
        <w:tblW w:w="4928" w:type="dxa"/>
        <w:tblInd w:w="1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tblGrid>
      <w:tr w:rsidR="0059004F" w:rsidRPr="00A81AE4" w14:paraId="723D9D7A" w14:textId="77777777" w:rsidTr="00436E2C">
        <w:tc>
          <w:tcPr>
            <w:tcW w:w="3652" w:type="dxa"/>
            <w:shd w:val="clear" w:color="auto" w:fill="auto"/>
          </w:tcPr>
          <w:p w14:paraId="3A7C33F2" w14:textId="77777777" w:rsidR="0059004F" w:rsidRPr="00F202AB" w:rsidRDefault="0059004F" w:rsidP="00F8067A">
            <w:pPr>
              <w:spacing w:line="276" w:lineRule="auto"/>
              <w:ind w:right="16"/>
              <w:jc w:val="both"/>
              <w:rPr>
                <w:rFonts w:ascii="Arial" w:eastAsia="Arial" w:hAnsi="Arial" w:cs="Arial"/>
                <w:b/>
                <w:color w:val="000000"/>
                <w:sz w:val="22"/>
                <w:lang w:val="es-EC"/>
              </w:rPr>
            </w:pPr>
            <w:r w:rsidRPr="00F202AB">
              <w:rPr>
                <w:rFonts w:ascii="Arial" w:eastAsia="Arial" w:hAnsi="Arial" w:cs="Arial"/>
                <w:b/>
                <w:color w:val="000000"/>
                <w:sz w:val="22"/>
                <w:lang w:val="es-EC"/>
              </w:rPr>
              <w:t>COMPONENTES</w:t>
            </w:r>
          </w:p>
        </w:tc>
        <w:tc>
          <w:tcPr>
            <w:tcW w:w="1276" w:type="dxa"/>
            <w:shd w:val="clear" w:color="auto" w:fill="auto"/>
          </w:tcPr>
          <w:p w14:paraId="49E1B084" w14:textId="77777777" w:rsidR="0059004F" w:rsidRPr="00A81AE4" w:rsidRDefault="0059004F" w:rsidP="00F8067A">
            <w:pPr>
              <w:spacing w:line="276" w:lineRule="auto"/>
              <w:ind w:right="16"/>
              <w:jc w:val="center"/>
              <w:rPr>
                <w:rFonts w:ascii="Arial" w:eastAsia="Arial" w:hAnsi="Arial" w:cs="Arial"/>
                <w:b/>
                <w:bCs/>
                <w:color w:val="000000"/>
                <w:sz w:val="22"/>
                <w:lang w:val="es-EC"/>
              </w:rPr>
            </w:pPr>
            <w:r w:rsidRPr="00A81AE4">
              <w:rPr>
                <w:rFonts w:ascii="Arial" w:eastAsia="Arial" w:hAnsi="Arial" w:cs="Arial"/>
                <w:b/>
                <w:bCs/>
                <w:color w:val="000000"/>
                <w:sz w:val="22"/>
                <w:lang w:val="es-EC"/>
              </w:rPr>
              <w:t>TOTAL</w:t>
            </w:r>
          </w:p>
        </w:tc>
      </w:tr>
      <w:tr w:rsidR="0059004F" w:rsidRPr="00A81AE4" w14:paraId="5C1F4BF0" w14:textId="77777777" w:rsidTr="00436E2C">
        <w:tc>
          <w:tcPr>
            <w:tcW w:w="3652" w:type="dxa"/>
            <w:shd w:val="clear" w:color="auto" w:fill="auto"/>
          </w:tcPr>
          <w:p w14:paraId="40CF563E" w14:textId="77777777" w:rsidR="0059004F" w:rsidRPr="00A81AE4" w:rsidRDefault="0059004F" w:rsidP="00F8067A">
            <w:pPr>
              <w:spacing w:line="276" w:lineRule="auto"/>
              <w:ind w:right="16"/>
              <w:jc w:val="both"/>
              <w:rPr>
                <w:rFonts w:ascii="Arial" w:eastAsia="Arial" w:hAnsi="Arial" w:cs="Arial"/>
                <w:color w:val="000000"/>
                <w:sz w:val="22"/>
                <w:lang w:val="es-EC"/>
              </w:rPr>
            </w:pPr>
            <w:r w:rsidRPr="00A81AE4">
              <w:rPr>
                <w:rFonts w:ascii="Arial" w:eastAsia="Arial" w:hAnsi="Arial" w:cs="Arial"/>
                <w:color w:val="000000"/>
                <w:sz w:val="22"/>
                <w:lang w:val="es-EC"/>
              </w:rPr>
              <w:t>Autoevaluación</w:t>
            </w:r>
          </w:p>
        </w:tc>
        <w:tc>
          <w:tcPr>
            <w:tcW w:w="1276" w:type="dxa"/>
            <w:shd w:val="clear" w:color="auto" w:fill="auto"/>
          </w:tcPr>
          <w:p w14:paraId="6D2C6B5A" w14:textId="77777777" w:rsidR="0059004F" w:rsidRPr="00A81AE4" w:rsidRDefault="0059004F" w:rsidP="00436E2C">
            <w:pPr>
              <w:spacing w:line="276" w:lineRule="auto"/>
              <w:ind w:right="16"/>
              <w:jc w:val="center"/>
              <w:rPr>
                <w:rFonts w:ascii="Arial" w:eastAsia="Arial" w:hAnsi="Arial" w:cs="Arial"/>
                <w:color w:val="000000"/>
                <w:sz w:val="22"/>
                <w:lang w:val="es-EC"/>
              </w:rPr>
            </w:pPr>
            <w:r w:rsidRPr="00A81AE4">
              <w:rPr>
                <w:rFonts w:ascii="Arial" w:eastAsia="Arial" w:hAnsi="Arial" w:cs="Arial"/>
                <w:color w:val="000000"/>
                <w:sz w:val="22"/>
                <w:lang w:val="es-EC"/>
              </w:rPr>
              <w:t>10%</w:t>
            </w:r>
          </w:p>
        </w:tc>
      </w:tr>
      <w:tr w:rsidR="0059004F" w:rsidRPr="00A81AE4" w14:paraId="4735CFAF" w14:textId="77777777" w:rsidTr="00436E2C">
        <w:tc>
          <w:tcPr>
            <w:tcW w:w="3652" w:type="dxa"/>
            <w:shd w:val="clear" w:color="auto" w:fill="auto"/>
          </w:tcPr>
          <w:p w14:paraId="37B113EC" w14:textId="77777777" w:rsidR="0059004F" w:rsidRPr="00A81AE4" w:rsidRDefault="0059004F" w:rsidP="00F8067A">
            <w:pPr>
              <w:spacing w:line="276" w:lineRule="auto"/>
              <w:ind w:right="16"/>
              <w:jc w:val="both"/>
              <w:rPr>
                <w:rFonts w:ascii="Arial" w:eastAsia="Arial" w:hAnsi="Arial" w:cs="Arial"/>
                <w:color w:val="000000"/>
                <w:sz w:val="22"/>
                <w:lang w:val="es-EC"/>
              </w:rPr>
            </w:pPr>
            <w:r w:rsidRPr="00A81AE4">
              <w:rPr>
                <w:rFonts w:ascii="Arial" w:eastAsia="Arial" w:hAnsi="Arial" w:cs="Arial"/>
                <w:color w:val="000000"/>
                <w:sz w:val="22"/>
                <w:lang w:val="es-EC"/>
              </w:rPr>
              <w:t>Coevaluación de pares</w:t>
            </w:r>
          </w:p>
        </w:tc>
        <w:tc>
          <w:tcPr>
            <w:tcW w:w="1276" w:type="dxa"/>
            <w:shd w:val="clear" w:color="auto" w:fill="auto"/>
          </w:tcPr>
          <w:p w14:paraId="1F56277E" w14:textId="77777777" w:rsidR="0059004F" w:rsidRPr="00A81AE4" w:rsidRDefault="00320D26" w:rsidP="00436E2C">
            <w:pPr>
              <w:spacing w:line="276" w:lineRule="auto"/>
              <w:ind w:right="16"/>
              <w:jc w:val="center"/>
              <w:rPr>
                <w:rFonts w:ascii="Arial" w:eastAsia="Arial" w:hAnsi="Arial" w:cs="Arial"/>
                <w:color w:val="000000"/>
                <w:sz w:val="22"/>
                <w:lang w:val="es-EC"/>
              </w:rPr>
            </w:pPr>
            <w:r w:rsidRPr="00A81AE4">
              <w:rPr>
                <w:rFonts w:ascii="Arial" w:eastAsia="Arial" w:hAnsi="Arial" w:cs="Arial"/>
                <w:color w:val="000000"/>
                <w:sz w:val="22"/>
                <w:lang w:val="es-EC"/>
              </w:rPr>
              <w:t>25</w:t>
            </w:r>
            <w:r w:rsidR="0059004F" w:rsidRPr="00A81AE4">
              <w:rPr>
                <w:rFonts w:ascii="Arial" w:eastAsia="Arial" w:hAnsi="Arial" w:cs="Arial"/>
                <w:color w:val="000000"/>
                <w:sz w:val="22"/>
                <w:lang w:val="es-EC"/>
              </w:rPr>
              <w:t>%</w:t>
            </w:r>
          </w:p>
        </w:tc>
      </w:tr>
      <w:tr w:rsidR="0059004F" w:rsidRPr="00A81AE4" w14:paraId="549486B2" w14:textId="77777777" w:rsidTr="00436E2C">
        <w:tc>
          <w:tcPr>
            <w:tcW w:w="3652" w:type="dxa"/>
            <w:shd w:val="clear" w:color="auto" w:fill="auto"/>
          </w:tcPr>
          <w:p w14:paraId="766D4E47" w14:textId="77777777" w:rsidR="0059004F" w:rsidRPr="00A81AE4" w:rsidRDefault="0059004F" w:rsidP="00F8067A">
            <w:pPr>
              <w:spacing w:line="276" w:lineRule="auto"/>
              <w:ind w:right="16"/>
              <w:jc w:val="both"/>
              <w:rPr>
                <w:rFonts w:ascii="Arial" w:eastAsia="Arial" w:hAnsi="Arial" w:cs="Arial"/>
                <w:color w:val="000000"/>
                <w:sz w:val="22"/>
                <w:lang w:val="es-EC"/>
              </w:rPr>
            </w:pPr>
            <w:r w:rsidRPr="00A81AE4">
              <w:rPr>
                <w:rFonts w:ascii="Arial" w:eastAsia="Arial" w:hAnsi="Arial" w:cs="Arial"/>
                <w:color w:val="000000"/>
                <w:sz w:val="22"/>
                <w:lang w:val="es-EC"/>
              </w:rPr>
              <w:t>Coevaluación de directivos</w:t>
            </w:r>
          </w:p>
        </w:tc>
        <w:tc>
          <w:tcPr>
            <w:tcW w:w="1276" w:type="dxa"/>
            <w:shd w:val="clear" w:color="auto" w:fill="auto"/>
          </w:tcPr>
          <w:p w14:paraId="5A60F499" w14:textId="77777777" w:rsidR="0059004F" w:rsidRPr="00A81AE4" w:rsidRDefault="00320D26" w:rsidP="00436E2C">
            <w:pPr>
              <w:spacing w:line="276" w:lineRule="auto"/>
              <w:ind w:right="16"/>
              <w:jc w:val="center"/>
              <w:rPr>
                <w:rFonts w:ascii="Arial" w:eastAsia="Arial" w:hAnsi="Arial" w:cs="Arial"/>
                <w:color w:val="000000"/>
                <w:sz w:val="22"/>
                <w:lang w:val="es-EC"/>
              </w:rPr>
            </w:pPr>
            <w:r w:rsidRPr="00A81AE4">
              <w:rPr>
                <w:rFonts w:ascii="Arial" w:eastAsia="Arial" w:hAnsi="Arial" w:cs="Arial"/>
                <w:color w:val="000000"/>
                <w:sz w:val="22"/>
                <w:lang w:val="es-EC"/>
              </w:rPr>
              <w:t>30</w:t>
            </w:r>
            <w:r w:rsidR="0059004F" w:rsidRPr="00A81AE4">
              <w:rPr>
                <w:rFonts w:ascii="Arial" w:eastAsia="Arial" w:hAnsi="Arial" w:cs="Arial"/>
                <w:color w:val="000000"/>
                <w:sz w:val="22"/>
                <w:lang w:val="es-EC"/>
              </w:rPr>
              <w:t>%</w:t>
            </w:r>
          </w:p>
        </w:tc>
      </w:tr>
      <w:tr w:rsidR="0059004F" w:rsidRPr="00A81AE4" w14:paraId="3B85BE84" w14:textId="77777777" w:rsidTr="00436E2C">
        <w:tc>
          <w:tcPr>
            <w:tcW w:w="3652" w:type="dxa"/>
            <w:shd w:val="clear" w:color="auto" w:fill="auto"/>
          </w:tcPr>
          <w:p w14:paraId="610030D4" w14:textId="77777777" w:rsidR="0059004F" w:rsidRPr="00A81AE4" w:rsidRDefault="0059004F" w:rsidP="00F8067A">
            <w:pPr>
              <w:spacing w:line="276" w:lineRule="auto"/>
              <w:ind w:right="16"/>
              <w:jc w:val="both"/>
              <w:rPr>
                <w:rFonts w:ascii="Arial" w:eastAsia="Arial" w:hAnsi="Arial" w:cs="Arial"/>
                <w:color w:val="000000"/>
                <w:sz w:val="22"/>
                <w:lang w:val="es-EC"/>
              </w:rPr>
            </w:pPr>
            <w:r w:rsidRPr="00A81AE4">
              <w:rPr>
                <w:rFonts w:ascii="Arial" w:eastAsia="Arial" w:hAnsi="Arial" w:cs="Arial"/>
                <w:color w:val="000000"/>
                <w:sz w:val="22"/>
                <w:lang w:val="es-EC"/>
              </w:rPr>
              <w:t>Heteroevaluación</w:t>
            </w:r>
          </w:p>
        </w:tc>
        <w:tc>
          <w:tcPr>
            <w:tcW w:w="1276" w:type="dxa"/>
            <w:shd w:val="clear" w:color="auto" w:fill="auto"/>
          </w:tcPr>
          <w:p w14:paraId="5F5E30DF" w14:textId="77777777" w:rsidR="0059004F" w:rsidRPr="00A81AE4" w:rsidRDefault="00320D26" w:rsidP="00436E2C">
            <w:pPr>
              <w:spacing w:line="276" w:lineRule="auto"/>
              <w:ind w:right="16"/>
              <w:jc w:val="center"/>
              <w:rPr>
                <w:rFonts w:ascii="Arial" w:eastAsia="Arial" w:hAnsi="Arial" w:cs="Arial"/>
                <w:color w:val="000000"/>
                <w:sz w:val="22"/>
                <w:lang w:val="es-EC"/>
              </w:rPr>
            </w:pPr>
            <w:r w:rsidRPr="00A81AE4">
              <w:rPr>
                <w:rFonts w:ascii="Arial" w:eastAsia="Arial" w:hAnsi="Arial" w:cs="Arial"/>
                <w:color w:val="000000"/>
                <w:sz w:val="22"/>
                <w:lang w:val="es-EC"/>
              </w:rPr>
              <w:t>35</w:t>
            </w:r>
            <w:r w:rsidR="0059004F" w:rsidRPr="00A81AE4">
              <w:rPr>
                <w:rFonts w:ascii="Arial" w:eastAsia="Arial" w:hAnsi="Arial" w:cs="Arial"/>
                <w:color w:val="000000"/>
                <w:sz w:val="22"/>
                <w:lang w:val="es-EC"/>
              </w:rPr>
              <w:t>%</w:t>
            </w:r>
          </w:p>
        </w:tc>
      </w:tr>
      <w:tr w:rsidR="0059004F" w:rsidRPr="00A81AE4" w14:paraId="66367E03" w14:textId="77777777" w:rsidTr="00436E2C">
        <w:tc>
          <w:tcPr>
            <w:tcW w:w="3652" w:type="dxa"/>
            <w:shd w:val="clear" w:color="auto" w:fill="auto"/>
          </w:tcPr>
          <w:p w14:paraId="14EAB030" w14:textId="77777777" w:rsidR="0059004F" w:rsidRPr="00A81AE4" w:rsidRDefault="0059004F" w:rsidP="00F8067A">
            <w:pPr>
              <w:spacing w:line="276" w:lineRule="auto"/>
              <w:ind w:right="16"/>
              <w:jc w:val="both"/>
              <w:rPr>
                <w:rFonts w:ascii="Arial" w:eastAsia="Arial" w:hAnsi="Arial" w:cs="Arial"/>
                <w:b/>
                <w:bCs/>
                <w:color w:val="000000"/>
                <w:sz w:val="22"/>
                <w:lang w:val="es-EC"/>
              </w:rPr>
            </w:pPr>
            <w:r w:rsidRPr="00A81AE4">
              <w:rPr>
                <w:rFonts w:ascii="Arial" w:eastAsia="Arial" w:hAnsi="Arial" w:cs="Arial"/>
                <w:b/>
                <w:bCs/>
                <w:color w:val="000000"/>
                <w:sz w:val="22"/>
                <w:lang w:val="es-EC"/>
              </w:rPr>
              <w:t>Total</w:t>
            </w:r>
          </w:p>
        </w:tc>
        <w:tc>
          <w:tcPr>
            <w:tcW w:w="1276" w:type="dxa"/>
            <w:shd w:val="clear" w:color="auto" w:fill="auto"/>
          </w:tcPr>
          <w:p w14:paraId="0A75D9F0" w14:textId="77777777" w:rsidR="0059004F" w:rsidRPr="00A81AE4" w:rsidRDefault="0059004F" w:rsidP="00436E2C">
            <w:pPr>
              <w:spacing w:line="276" w:lineRule="auto"/>
              <w:ind w:right="16"/>
              <w:jc w:val="center"/>
              <w:rPr>
                <w:rFonts w:ascii="Arial" w:eastAsia="Arial" w:hAnsi="Arial" w:cs="Arial"/>
                <w:b/>
                <w:bCs/>
                <w:color w:val="000000"/>
                <w:sz w:val="22"/>
                <w:lang w:val="es-EC"/>
              </w:rPr>
            </w:pPr>
            <w:r w:rsidRPr="00A81AE4">
              <w:rPr>
                <w:rFonts w:ascii="Arial" w:eastAsia="Arial" w:hAnsi="Arial" w:cs="Arial"/>
                <w:b/>
                <w:bCs/>
                <w:color w:val="000000"/>
                <w:sz w:val="22"/>
                <w:lang w:val="es-EC"/>
              </w:rPr>
              <w:t>100%</w:t>
            </w:r>
          </w:p>
        </w:tc>
      </w:tr>
    </w:tbl>
    <w:p w14:paraId="538D3146" w14:textId="77777777" w:rsidR="00075A68" w:rsidRPr="00A81AE4" w:rsidRDefault="00075A68" w:rsidP="00D42FE2">
      <w:pPr>
        <w:pStyle w:val="Default"/>
        <w:spacing w:line="276" w:lineRule="auto"/>
        <w:jc w:val="both"/>
        <w:rPr>
          <w:rFonts w:ascii="Arial" w:hAnsi="Arial" w:cs="Arial"/>
        </w:rPr>
      </w:pPr>
    </w:p>
    <w:p w14:paraId="6AA831C1" w14:textId="77777777" w:rsidR="0059004F" w:rsidRDefault="00075A68" w:rsidP="00D42FE2">
      <w:pPr>
        <w:pStyle w:val="Default"/>
        <w:spacing w:line="276" w:lineRule="auto"/>
        <w:jc w:val="both"/>
        <w:rPr>
          <w:rFonts w:ascii="Arial" w:hAnsi="Arial" w:cs="Arial"/>
        </w:rPr>
      </w:pPr>
      <w:r w:rsidRPr="00A81AE4">
        <w:rPr>
          <w:rFonts w:ascii="Arial" w:hAnsi="Arial" w:cs="Arial"/>
        </w:rPr>
        <w:t xml:space="preserve">La suma de las ponderaciones de los componentes de evaluación deberá ser del 100%. </w:t>
      </w:r>
    </w:p>
    <w:p w14:paraId="5189A575" w14:textId="77777777" w:rsidR="00785116" w:rsidRPr="00A81AE4" w:rsidRDefault="00785116" w:rsidP="00D42FE2">
      <w:pPr>
        <w:pStyle w:val="Default"/>
        <w:spacing w:line="276" w:lineRule="auto"/>
        <w:jc w:val="both"/>
        <w:rPr>
          <w:rFonts w:ascii="Arial" w:hAnsi="Arial" w:cs="Arial"/>
        </w:rPr>
      </w:pPr>
    </w:p>
    <w:p w14:paraId="289D6C5F" w14:textId="77777777" w:rsidR="0059004F" w:rsidRPr="00A81AE4" w:rsidRDefault="0059004F" w:rsidP="00D42FE2">
      <w:pPr>
        <w:pStyle w:val="Default"/>
        <w:spacing w:line="276" w:lineRule="auto"/>
        <w:jc w:val="both"/>
        <w:rPr>
          <w:rFonts w:ascii="Arial" w:hAnsi="Arial" w:cs="Arial"/>
        </w:rPr>
      </w:pPr>
      <w:r w:rsidRPr="00A81AE4">
        <w:rPr>
          <w:rFonts w:ascii="Arial" w:hAnsi="Arial" w:cs="Arial"/>
        </w:rPr>
        <w:t>La ponderación total de cada componente se dividirá proporcionalmente en función del número de actividades que se asignen a cada docente en cada uno de los ejes que corresponda.</w:t>
      </w:r>
    </w:p>
    <w:p w14:paraId="3A533D72" w14:textId="77777777" w:rsidR="0059004F" w:rsidRPr="00A81AE4" w:rsidRDefault="0059004F" w:rsidP="00D42FE2">
      <w:pPr>
        <w:pStyle w:val="Default"/>
        <w:spacing w:line="276" w:lineRule="auto"/>
        <w:jc w:val="both"/>
        <w:rPr>
          <w:rFonts w:ascii="Arial" w:hAnsi="Arial" w:cs="Arial"/>
        </w:rPr>
      </w:pPr>
    </w:p>
    <w:p w14:paraId="26691C73" w14:textId="77777777" w:rsidR="00075A68" w:rsidRPr="00A81AE4" w:rsidRDefault="00075A68" w:rsidP="00D42FE2">
      <w:pPr>
        <w:pStyle w:val="Default"/>
        <w:spacing w:line="276" w:lineRule="auto"/>
        <w:jc w:val="both"/>
        <w:rPr>
          <w:rFonts w:ascii="Arial" w:hAnsi="Arial" w:cs="Arial"/>
        </w:rPr>
      </w:pPr>
      <w:r w:rsidRPr="00A81AE4">
        <w:rPr>
          <w:rFonts w:ascii="Arial" w:hAnsi="Arial" w:cs="Arial"/>
        </w:rPr>
        <w:t xml:space="preserve">Los resultados de la evaluación integral y de sus componentes serán públicos. </w:t>
      </w:r>
    </w:p>
    <w:p w14:paraId="2975400B" w14:textId="77777777" w:rsidR="00771723" w:rsidRPr="00A81AE4" w:rsidRDefault="00771723" w:rsidP="00D42FE2">
      <w:pPr>
        <w:pStyle w:val="Default"/>
        <w:spacing w:line="276" w:lineRule="auto"/>
        <w:jc w:val="both"/>
        <w:rPr>
          <w:rFonts w:ascii="Arial" w:hAnsi="Arial" w:cs="Arial"/>
        </w:rPr>
      </w:pPr>
    </w:p>
    <w:p w14:paraId="2EF004E2" w14:textId="78EC4A71" w:rsidR="00544151" w:rsidRPr="00B43402" w:rsidRDefault="008D4884" w:rsidP="00226E98">
      <w:pPr>
        <w:pStyle w:val="Prrafodelista"/>
        <w:numPr>
          <w:ilvl w:val="0"/>
          <w:numId w:val="8"/>
        </w:numPr>
        <w:spacing w:after="200" w:line="276" w:lineRule="auto"/>
        <w:jc w:val="both"/>
        <w:rPr>
          <w:rFonts w:ascii="Arial" w:hAnsi="Arial" w:cs="Arial"/>
        </w:rPr>
      </w:pPr>
      <w:r>
        <w:rPr>
          <w:rFonts w:ascii="Arial" w:hAnsi="Arial" w:cs="Arial"/>
          <w:b/>
          <w:sz w:val="24"/>
        </w:rPr>
        <w:t>Distribución de la ponderación de</w:t>
      </w:r>
      <w:r w:rsidR="00B467E1">
        <w:rPr>
          <w:rFonts w:ascii="Arial" w:hAnsi="Arial" w:cs="Arial"/>
          <w:b/>
          <w:sz w:val="24"/>
        </w:rPr>
        <w:t xml:space="preserve"> los</w:t>
      </w:r>
      <w:r>
        <w:rPr>
          <w:rFonts w:ascii="Arial" w:hAnsi="Arial" w:cs="Arial"/>
          <w:b/>
          <w:sz w:val="24"/>
        </w:rPr>
        <w:t xml:space="preserve"> componente</w:t>
      </w:r>
      <w:r w:rsidR="00B467E1">
        <w:rPr>
          <w:rFonts w:ascii="Arial" w:hAnsi="Arial" w:cs="Arial"/>
          <w:b/>
          <w:sz w:val="24"/>
        </w:rPr>
        <w:t>s de la evaluación integral</w:t>
      </w:r>
    </w:p>
    <w:p w14:paraId="7462AF30" w14:textId="77777777" w:rsidR="00B43402" w:rsidRPr="00BA26D1" w:rsidRDefault="00B43402" w:rsidP="00B43402">
      <w:pPr>
        <w:pStyle w:val="Prrafodelista"/>
        <w:spacing w:after="200" w:line="276" w:lineRule="auto"/>
        <w:jc w:val="both"/>
        <w:rPr>
          <w:rFonts w:ascii="Arial" w:hAnsi="Arial" w:cs="Arial"/>
        </w:rPr>
      </w:pPr>
    </w:p>
    <w:tbl>
      <w:tblPr>
        <w:tblW w:w="81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1134"/>
        <w:gridCol w:w="1755"/>
        <w:gridCol w:w="992"/>
        <w:gridCol w:w="993"/>
        <w:gridCol w:w="992"/>
        <w:gridCol w:w="1134"/>
      </w:tblGrid>
      <w:tr w:rsidR="009432D1" w:rsidRPr="00A81AE4" w14:paraId="56B8F222" w14:textId="77777777" w:rsidTr="00991C25">
        <w:trPr>
          <w:trHeight w:val="290"/>
        </w:trPr>
        <w:tc>
          <w:tcPr>
            <w:tcW w:w="426" w:type="dxa"/>
            <w:vMerge w:val="restart"/>
            <w:shd w:val="clear" w:color="auto" w:fill="auto"/>
            <w:vAlign w:val="center"/>
          </w:tcPr>
          <w:p w14:paraId="320BE45B" w14:textId="77777777" w:rsidR="009432D1" w:rsidRPr="00A81AE4" w:rsidRDefault="009432D1" w:rsidP="00DD5499">
            <w:pPr>
              <w:pStyle w:val="Prrafodelista"/>
              <w:spacing w:after="0" w:line="276" w:lineRule="auto"/>
              <w:ind w:left="0" w:right="16"/>
              <w:jc w:val="center"/>
              <w:rPr>
                <w:rFonts w:ascii="Arial" w:eastAsia="Arial" w:hAnsi="Arial" w:cs="Arial"/>
                <w:b/>
                <w:sz w:val="10"/>
                <w:szCs w:val="10"/>
              </w:rPr>
            </w:pPr>
            <w:r w:rsidRPr="00A81AE4">
              <w:rPr>
                <w:rFonts w:ascii="Arial" w:eastAsia="Arial" w:hAnsi="Arial" w:cs="Arial"/>
                <w:b/>
                <w:sz w:val="10"/>
                <w:szCs w:val="10"/>
              </w:rPr>
              <w:t>No.</w:t>
            </w:r>
          </w:p>
        </w:tc>
        <w:tc>
          <w:tcPr>
            <w:tcW w:w="708" w:type="dxa"/>
            <w:vMerge w:val="restart"/>
            <w:shd w:val="clear" w:color="auto" w:fill="auto"/>
            <w:vAlign w:val="center"/>
          </w:tcPr>
          <w:p w14:paraId="0D44430A" w14:textId="77777777" w:rsidR="009432D1" w:rsidRPr="00A81AE4" w:rsidRDefault="009432D1" w:rsidP="00DD5499">
            <w:pPr>
              <w:pStyle w:val="Prrafodelista"/>
              <w:spacing w:after="0" w:line="276" w:lineRule="auto"/>
              <w:ind w:left="-108" w:right="-108"/>
              <w:jc w:val="center"/>
              <w:rPr>
                <w:rFonts w:ascii="Arial" w:eastAsia="Arial" w:hAnsi="Arial" w:cs="Arial"/>
                <w:b/>
                <w:sz w:val="10"/>
                <w:szCs w:val="10"/>
              </w:rPr>
            </w:pPr>
            <w:r w:rsidRPr="00A81AE4">
              <w:rPr>
                <w:rFonts w:ascii="Arial" w:eastAsia="Arial" w:hAnsi="Arial" w:cs="Arial"/>
                <w:b/>
                <w:sz w:val="10"/>
                <w:szCs w:val="10"/>
              </w:rPr>
              <w:t>EJE</w:t>
            </w:r>
          </w:p>
        </w:tc>
        <w:tc>
          <w:tcPr>
            <w:tcW w:w="1134" w:type="dxa"/>
            <w:vMerge w:val="restart"/>
            <w:shd w:val="clear" w:color="auto" w:fill="auto"/>
            <w:vAlign w:val="center"/>
          </w:tcPr>
          <w:p w14:paraId="0ECC9128" w14:textId="77777777" w:rsidR="009432D1" w:rsidRPr="00A81AE4" w:rsidRDefault="009432D1" w:rsidP="00DD5499">
            <w:pPr>
              <w:pStyle w:val="Prrafodelista"/>
              <w:spacing w:after="0" w:line="276" w:lineRule="auto"/>
              <w:ind w:left="0" w:right="16"/>
              <w:jc w:val="center"/>
              <w:rPr>
                <w:rFonts w:ascii="Arial" w:eastAsia="Arial" w:hAnsi="Arial" w:cs="Arial"/>
                <w:b/>
                <w:sz w:val="10"/>
                <w:szCs w:val="10"/>
              </w:rPr>
            </w:pPr>
            <w:r w:rsidRPr="00A81AE4">
              <w:rPr>
                <w:rFonts w:ascii="Arial" w:eastAsia="Arial" w:hAnsi="Arial" w:cs="Arial"/>
                <w:b/>
                <w:sz w:val="10"/>
                <w:szCs w:val="10"/>
              </w:rPr>
              <w:t>ACTIVIDAD</w:t>
            </w:r>
          </w:p>
        </w:tc>
        <w:tc>
          <w:tcPr>
            <w:tcW w:w="1755" w:type="dxa"/>
            <w:vMerge w:val="restart"/>
            <w:vAlign w:val="center"/>
          </w:tcPr>
          <w:p w14:paraId="0B228A96" w14:textId="77777777" w:rsidR="009432D1" w:rsidRPr="00A81AE4" w:rsidRDefault="009432D1" w:rsidP="00DD5499">
            <w:pPr>
              <w:pStyle w:val="Prrafodelista"/>
              <w:spacing w:line="276" w:lineRule="auto"/>
              <w:ind w:left="0" w:right="16"/>
              <w:jc w:val="center"/>
              <w:rPr>
                <w:rFonts w:ascii="Arial" w:eastAsia="Arial" w:hAnsi="Arial" w:cs="Arial"/>
                <w:b/>
                <w:sz w:val="10"/>
                <w:szCs w:val="10"/>
              </w:rPr>
            </w:pPr>
            <w:r w:rsidRPr="00A81AE4">
              <w:rPr>
                <w:rFonts w:ascii="Arial" w:eastAsia="Arial" w:hAnsi="Arial" w:cs="Arial"/>
                <w:b/>
                <w:sz w:val="10"/>
                <w:szCs w:val="10"/>
              </w:rPr>
              <w:t>ELEMENTOS A EVALUAR</w:t>
            </w:r>
          </w:p>
        </w:tc>
        <w:tc>
          <w:tcPr>
            <w:tcW w:w="4111" w:type="dxa"/>
            <w:gridSpan w:val="4"/>
          </w:tcPr>
          <w:p w14:paraId="1026CB52" w14:textId="1228BC51" w:rsidR="009432D1" w:rsidRDefault="009432D1" w:rsidP="00970347">
            <w:pPr>
              <w:pStyle w:val="Prrafodelista"/>
              <w:spacing w:after="0" w:line="276" w:lineRule="auto"/>
              <w:ind w:left="0" w:right="16"/>
              <w:jc w:val="center"/>
              <w:rPr>
                <w:rFonts w:ascii="Arial" w:eastAsia="Arial" w:hAnsi="Arial" w:cs="Arial"/>
                <w:b/>
                <w:sz w:val="10"/>
                <w:szCs w:val="10"/>
              </w:rPr>
            </w:pPr>
            <w:r>
              <w:rPr>
                <w:rFonts w:ascii="Arial" w:eastAsia="Arial" w:hAnsi="Arial" w:cs="Arial"/>
                <w:b/>
                <w:sz w:val="10"/>
                <w:szCs w:val="10"/>
              </w:rPr>
              <w:t>PORCENTAJE DE EVA</w:t>
            </w:r>
            <w:r w:rsidR="00970347">
              <w:rPr>
                <w:rFonts w:ascii="Arial" w:eastAsia="Arial" w:hAnsi="Arial" w:cs="Arial"/>
                <w:b/>
                <w:sz w:val="10"/>
                <w:szCs w:val="10"/>
              </w:rPr>
              <w:t>L</w:t>
            </w:r>
            <w:r>
              <w:rPr>
                <w:rFonts w:ascii="Arial" w:eastAsia="Arial" w:hAnsi="Arial" w:cs="Arial"/>
                <w:b/>
                <w:sz w:val="10"/>
                <w:szCs w:val="10"/>
              </w:rPr>
              <w:t xml:space="preserve">UACIÓN POR COMPONENTE </w:t>
            </w:r>
          </w:p>
        </w:tc>
      </w:tr>
      <w:tr w:rsidR="009432D1" w:rsidRPr="00A81AE4" w14:paraId="7C998536" w14:textId="77777777" w:rsidTr="00991C25">
        <w:trPr>
          <w:trHeight w:val="290"/>
        </w:trPr>
        <w:tc>
          <w:tcPr>
            <w:tcW w:w="426" w:type="dxa"/>
            <w:vMerge/>
            <w:shd w:val="clear" w:color="auto" w:fill="auto"/>
            <w:vAlign w:val="center"/>
          </w:tcPr>
          <w:p w14:paraId="4C15877F" w14:textId="77777777" w:rsidR="009432D1" w:rsidRPr="00A81AE4" w:rsidRDefault="009432D1" w:rsidP="00DD5499">
            <w:pPr>
              <w:pStyle w:val="Prrafodelista"/>
              <w:spacing w:after="0" w:line="276" w:lineRule="auto"/>
              <w:ind w:left="0" w:right="16"/>
              <w:jc w:val="center"/>
              <w:rPr>
                <w:rFonts w:ascii="Arial" w:eastAsia="Arial" w:hAnsi="Arial" w:cs="Arial"/>
                <w:b/>
                <w:sz w:val="10"/>
                <w:szCs w:val="10"/>
              </w:rPr>
            </w:pPr>
          </w:p>
        </w:tc>
        <w:tc>
          <w:tcPr>
            <w:tcW w:w="708" w:type="dxa"/>
            <w:vMerge/>
            <w:shd w:val="clear" w:color="auto" w:fill="auto"/>
            <w:vAlign w:val="center"/>
          </w:tcPr>
          <w:p w14:paraId="70FBFD75" w14:textId="77777777" w:rsidR="009432D1" w:rsidRPr="00A81AE4" w:rsidRDefault="009432D1" w:rsidP="00DD5499">
            <w:pPr>
              <w:pStyle w:val="Prrafodelista"/>
              <w:spacing w:after="0" w:line="276" w:lineRule="auto"/>
              <w:ind w:left="-108" w:right="-108"/>
              <w:jc w:val="center"/>
              <w:rPr>
                <w:rFonts w:ascii="Arial" w:eastAsia="Arial" w:hAnsi="Arial" w:cs="Arial"/>
                <w:b/>
                <w:sz w:val="10"/>
                <w:szCs w:val="10"/>
              </w:rPr>
            </w:pPr>
          </w:p>
        </w:tc>
        <w:tc>
          <w:tcPr>
            <w:tcW w:w="1134" w:type="dxa"/>
            <w:vMerge/>
            <w:shd w:val="clear" w:color="auto" w:fill="auto"/>
            <w:vAlign w:val="center"/>
          </w:tcPr>
          <w:p w14:paraId="0E37680B" w14:textId="77777777" w:rsidR="009432D1" w:rsidRPr="00A81AE4" w:rsidRDefault="009432D1" w:rsidP="00DD5499">
            <w:pPr>
              <w:pStyle w:val="Prrafodelista"/>
              <w:spacing w:after="0" w:line="276" w:lineRule="auto"/>
              <w:ind w:left="0" w:right="16"/>
              <w:jc w:val="center"/>
              <w:rPr>
                <w:rFonts w:ascii="Arial" w:eastAsia="Arial" w:hAnsi="Arial" w:cs="Arial"/>
                <w:b/>
                <w:sz w:val="10"/>
                <w:szCs w:val="10"/>
              </w:rPr>
            </w:pPr>
          </w:p>
        </w:tc>
        <w:tc>
          <w:tcPr>
            <w:tcW w:w="1755" w:type="dxa"/>
            <w:vMerge/>
            <w:vAlign w:val="center"/>
          </w:tcPr>
          <w:p w14:paraId="3BE4D8D5" w14:textId="77777777" w:rsidR="009432D1" w:rsidRPr="00A81AE4" w:rsidRDefault="009432D1" w:rsidP="00DD5499">
            <w:pPr>
              <w:pStyle w:val="Prrafodelista"/>
              <w:spacing w:line="276" w:lineRule="auto"/>
              <w:ind w:left="0" w:right="16"/>
              <w:jc w:val="center"/>
              <w:rPr>
                <w:rFonts w:ascii="Arial" w:eastAsia="Arial" w:hAnsi="Arial" w:cs="Arial"/>
                <w:b/>
                <w:sz w:val="10"/>
                <w:szCs w:val="10"/>
              </w:rPr>
            </w:pPr>
          </w:p>
        </w:tc>
        <w:tc>
          <w:tcPr>
            <w:tcW w:w="992" w:type="dxa"/>
            <w:vAlign w:val="center"/>
          </w:tcPr>
          <w:p w14:paraId="555F45E9" w14:textId="676808AF" w:rsidR="009432D1" w:rsidRPr="00C96D4D" w:rsidRDefault="009432D1" w:rsidP="00DD5499">
            <w:pPr>
              <w:pStyle w:val="Prrafodelista"/>
              <w:spacing w:after="0" w:line="276" w:lineRule="auto"/>
              <w:ind w:left="0" w:right="16"/>
              <w:jc w:val="center"/>
              <w:rPr>
                <w:rFonts w:ascii="Arial" w:eastAsia="Arial" w:hAnsi="Arial" w:cs="Arial"/>
                <w:b/>
                <w:sz w:val="8"/>
                <w:szCs w:val="8"/>
              </w:rPr>
            </w:pPr>
            <w:r w:rsidRPr="00C96D4D">
              <w:rPr>
                <w:rFonts w:ascii="Arial" w:eastAsia="Arial" w:hAnsi="Arial" w:cs="Arial"/>
                <w:b/>
                <w:sz w:val="8"/>
                <w:szCs w:val="8"/>
              </w:rPr>
              <w:t>AUTOEVALUACIÓN</w:t>
            </w:r>
          </w:p>
        </w:tc>
        <w:tc>
          <w:tcPr>
            <w:tcW w:w="993" w:type="dxa"/>
            <w:vAlign w:val="center"/>
          </w:tcPr>
          <w:p w14:paraId="4309D004" w14:textId="2F6095CE" w:rsidR="009432D1" w:rsidRPr="00C96D4D" w:rsidRDefault="009432D1" w:rsidP="00DD5499">
            <w:pPr>
              <w:pStyle w:val="Prrafodelista"/>
              <w:spacing w:after="0" w:line="276" w:lineRule="auto"/>
              <w:ind w:left="0" w:right="16"/>
              <w:jc w:val="center"/>
              <w:rPr>
                <w:rFonts w:ascii="Arial" w:eastAsia="Arial" w:hAnsi="Arial" w:cs="Arial"/>
                <w:b/>
                <w:sz w:val="8"/>
                <w:szCs w:val="8"/>
              </w:rPr>
            </w:pPr>
            <w:r w:rsidRPr="00C96D4D">
              <w:rPr>
                <w:rFonts w:ascii="Arial" w:eastAsia="Arial" w:hAnsi="Arial" w:cs="Arial"/>
                <w:b/>
                <w:sz w:val="8"/>
                <w:szCs w:val="8"/>
              </w:rPr>
              <w:t>COEVALUACIÓN DE PARES</w:t>
            </w:r>
          </w:p>
        </w:tc>
        <w:tc>
          <w:tcPr>
            <w:tcW w:w="992" w:type="dxa"/>
          </w:tcPr>
          <w:p w14:paraId="0274A593" w14:textId="6282F285" w:rsidR="009432D1" w:rsidRPr="00C96D4D" w:rsidRDefault="009432D1" w:rsidP="00DD5499">
            <w:pPr>
              <w:pStyle w:val="Prrafodelista"/>
              <w:spacing w:after="0" w:line="276" w:lineRule="auto"/>
              <w:ind w:left="0" w:right="16"/>
              <w:jc w:val="center"/>
              <w:rPr>
                <w:rFonts w:ascii="Arial" w:eastAsia="Arial" w:hAnsi="Arial" w:cs="Arial"/>
                <w:b/>
                <w:sz w:val="8"/>
                <w:szCs w:val="8"/>
              </w:rPr>
            </w:pPr>
            <w:r w:rsidRPr="00C96D4D">
              <w:rPr>
                <w:rFonts w:ascii="Arial" w:eastAsia="Arial" w:hAnsi="Arial" w:cs="Arial"/>
                <w:b/>
                <w:sz w:val="8"/>
                <w:szCs w:val="8"/>
              </w:rPr>
              <w:t>COEVALUACIÓN POR DIRECTIVOS</w:t>
            </w:r>
          </w:p>
        </w:tc>
        <w:tc>
          <w:tcPr>
            <w:tcW w:w="1134" w:type="dxa"/>
          </w:tcPr>
          <w:p w14:paraId="71A29C23" w14:textId="6BA0669A" w:rsidR="009432D1" w:rsidRPr="00C96D4D" w:rsidRDefault="009432D1" w:rsidP="00DD5499">
            <w:pPr>
              <w:pStyle w:val="Prrafodelista"/>
              <w:spacing w:after="0" w:line="276" w:lineRule="auto"/>
              <w:ind w:left="0" w:right="16"/>
              <w:jc w:val="center"/>
              <w:rPr>
                <w:rFonts w:ascii="Arial" w:eastAsia="Arial" w:hAnsi="Arial" w:cs="Arial"/>
                <w:b/>
                <w:sz w:val="8"/>
                <w:szCs w:val="8"/>
              </w:rPr>
            </w:pPr>
            <w:r w:rsidRPr="00C96D4D">
              <w:rPr>
                <w:rFonts w:ascii="Arial" w:eastAsia="Arial" w:hAnsi="Arial" w:cs="Arial"/>
                <w:b/>
                <w:sz w:val="8"/>
                <w:szCs w:val="8"/>
              </w:rPr>
              <w:t>HETEROEVALUACIÓN</w:t>
            </w:r>
          </w:p>
        </w:tc>
      </w:tr>
      <w:tr w:rsidR="009432D1" w:rsidRPr="00A81AE4" w14:paraId="67AE5869" w14:textId="77777777" w:rsidTr="00991C25">
        <w:tc>
          <w:tcPr>
            <w:tcW w:w="426" w:type="dxa"/>
            <w:vMerge w:val="restart"/>
            <w:shd w:val="clear" w:color="auto" w:fill="EDEDED"/>
            <w:vAlign w:val="center"/>
          </w:tcPr>
          <w:p w14:paraId="7C28E670" w14:textId="77777777" w:rsidR="009432D1" w:rsidRPr="00A81AE4" w:rsidRDefault="009432D1"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1</w:t>
            </w:r>
          </w:p>
        </w:tc>
        <w:tc>
          <w:tcPr>
            <w:tcW w:w="708" w:type="dxa"/>
            <w:vMerge w:val="restart"/>
            <w:shd w:val="clear" w:color="auto" w:fill="EDEDED"/>
            <w:vAlign w:val="center"/>
          </w:tcPr>
          <w:p w14:paraId="481D613B" w14:textId="77777777" w:rsidR="009432D1" w:rsidRPr="00812B88" w:rsidRDefault="009432D1" w:rsidP="00DD5499">
            <w:pPr>
              <w:pStyle w:val="Prrafodelista"/>
              <w:spacing w:line="276" w:lineRule="auto"/>
              <w:ind w:left="-108" w:right="-108"/>
              <w:jc w:val="center"/>
              <w:rPr>
                <w:rFonts w:ascii="Arial" w:eastAsia="Arial" w:hAnsi="Arial" w:cs="Arial"/>
                <w:sz w:val="10"/>
                <w:szCs w:val="10"/>
              </w:rPr>
            </w:pPr>
            <w:r w:rsidRPr="00812B88">
              <w:rPr>
                <w:rStyle w:val="Refdecomentario"/>
                <w:rFonts w:ascii="Arial" w:hAnsi="Arial" w:cs="Arial"/>
                <w:sz w:val="10"/>
                <w:szCs w:val="10"/>
                <w:lang w:val="en-US"/>
              </w:rPr>
              <w:t>DOCENCIA</w:t>
            </w:r>
          </w:p>
        </w:tc>
        <w:tc>
          <w:tcPr>
            <w:tcW w:w="1134" w:type="dxa"/>
            <w:vMerge w:val="restart"/>
            <w:shd w:val="clear" w:color="auto" w:fill="EDEDED"/>
            <w:vAlign w:val="center"/>
          </w:tcPr>
          <w:p w14:paraId="2A27E8BB" w14:textId="77777777" w:rsidR="009432D1" w:rsidRPr="00A81AE4" w:rsidRDefault="009432D1"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Impartición de clases</w:t>
            </w:r>
          </w:p>
        </w:tc>
        <w:tc>
          <w:tcPr>
            <w:tcW w:w="1755" w:type="dxa"/>
            <w:shd w:val="clear" w:color="auto" w:fill="EDEDED"/>
            <w:vAlign w:val="center"/>
          </w:tcPr>
          <w:p w14:paraId="2DF7B3ED" w14:textId="77777777" w:rsidR="009432D1" w:rsidRPr="00A81AE4" w:rsidRDefault="009432D1" w:rsidP="00DD5499">
            <w:pPr>
              <w:pStyle w:val="Prrafodelista"/>
              <w:spacing w:line="276" w:lineRule="auto"/>
              <w:ind w:left="0" w:right="16"/>
              <w:jc w:val="center"/>
              <w:rPr>
                <w:rFonts w:ascii="Arial" w:eastAsia="Arial" w:hAnsi="Arial" w:cs="Arial"/>
                <w:sz w:val="10"/>
                <w:szCs w:val="10"/>
              </w:rPr>
            </w:pPr>
            <w:r>
              <w:rPr>
                <w:rFonts w:ascii="Arial" w:eastAsia="Times New Roman" w:hAnsi="Arial" w:cs="Arial"/>
                <w:color w:val="000000"/>
                <w:sz w:val="10"/>
                <w:szCs w:val="10"/>
                <w:lang w:eastAsia="es-ES"/>
              </w:rPr>
              <w:t>Elaboración del PEA, revisión y aprobación</w:t>
            </w:r>
            <w:r w:rsidRPr="00A81AE4">
              <w:rPr>
                <w:rFonts w:ascii="Arial" w:eastAsia="Times New Roman" w:hAnsi="Arial" w:cs="Arial"/>
                <w:color w:val="000000"/>
                <w:sz w:val="10"/>
                <w:szCs w:val="10"/>
                <w:lang w:eastAsia="es-ES"/>
              </w:rPr>
              <w:t xml:space="preserve"> por </w:t>
            </w:r>
            <w:r>
              <w:rPr>
                <w:rFonts w:ascii="Arial" w:eastAsia="Times New Roman" w:hAnsi="Arial" w:cs="Arial"/>
                <w:color w:val="000000"/>
                <w:sz w:val="10"/>
                <w:szCs w:val="10"/>
                <w:lang w:eastAsia="es-ES"/>
              </w:rPr>
              <w:t xml:space="preserve">la autoridad competente y </w:t>
            </w:r>
            <w:r w:rsidRPr="00A81AE4">
              <w:rPr>
                <w:rFonts w:ascii="Arial" w:eastAsia="Times New Roman" w:hAnsi="Arial" w:cs="Arial"/>
                <w:color w:val="000000"/>
                <w:sz w:val="10"/>
                <w:szCs w:val="10"/>
                <w:lang w:eastAsia="es-ES"/>
              </w:rPr>
              <w:t>socializ</w:t>
            </w:r>
            <w:r>
              <w:rPr>
                <w:rFonts w:ascii="Arial" w:eastAsia="Times New Roman" w:hAnsi="Arial" w:cs="Arial"/>
                <w:color w:val="000000"/>
                <w:sz w:val="10"/>
                <w:szCs w:val="10"/>
                <w:lang w:eastAsia="es-ES"/>
              </w:rPr>
              <w:t>ación</w:t>
            </w:r>
            <w:r w:rsidRPr="00A81AE4">
              <w:rPr>
                <w:rFonts w:ascii="Arial" w:eastAsia="Times New Roman" w:hAnsi="Arial" w:cs="Arial"/>
                <w:color w:val="000000"/>
                <w:sz w:val="10"/>
                <w:szCs w:val="10"/>
                <w:lang w:eastAsia="es-ES"/>
              </w:rPr>
              <w:t xml:space="preserve"> en el primer encuentro pedagógico</w:t>
            </w:r>
            <w:r>
              <w:rPr>
                <w:rFonts w:ascii="Arial" w:eastAsia="Times New Roman" w:hAnsi="Arial" w:cs="Arial"/>
                <w:color w:val="000000"/>
                <w:sz w:val="10"/>
                <w:szCs w:val="10"/>
                <w:lang w:eastAsia="es-ES"/>
              </w:rPr>
              <w:t xml:space="preserve"> con los estudiantes.</w:t>
            </w:r>
          </w:p>
        </w:tc>
        <w:tc>
          <w:tcPr>
            <w:tcW w:w="992" w:type="dxa"/>
            <w:shd w:val="clear" w:color="auto" w:fill="EDEDED"/>
            <w:vAlign w:val="center"/>
          </w:tcPr>
          <w:p w14:paraId="12BE63F7" w14:textId="6D4393C1" w:rsidR="009432D1" w:rsidRPr="00A81AE4" w:rsidRDefault="002B0C37"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0,50%</w:t>
            </w:r>
          </w:p>
        </w:tc>
        <w:tc>
          <w:tcPr>
            <w:tcW w:w="993" w:type="dxa"/>
            <w:shd w:val="clear" w:color="auto" w:fill="EDEDED"/>
            <w:vAlign w:val="center"/>
          </w:tcPr>
          <w:p w14:paraId="2D0DBE8B" w14:textId="3357012D" w:rsidR="009432D1" w:rsidRPr="00A81AE4" w:rsidRDefault="00DB3342"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1,25%</w:t>
            </w:r>
          </w:p>
        </w:tc>
        <w:tc>
          <w:tcPr>
            <w:tcW w:w="992" w:type="dxa"/>
            <w:shd w:val="clear" w:color="auto" w:fill="EDEDED"/>
            <w:vAlign w:val="center"/>
          </w:tcPr>
          <w:p w14:paraId="4472AC8D" w14:textId="1B7E0208" w:rsidR="009432D1" w:rsidRPr="002975B6" w:rsidRDefault="00DB3342"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4EF435AB" w14:textId="7EDD41C2" w:rsidR="009432D1" w:rsidRPr="006B3DA7" w:rsidRDefault="006B3DA7" w:rsidP="00DD5499">
            <w:pPr>
              <w:pStyle w:val="Prrafodelista"/>
              <w:spacing w:line="276" w:lineRule="auto"/>
              <w:ind w:left="0" w:right="16"/>
              <w:jc w:val="center"/>
              <w:rPr>
                <w:rFonts w:ascii="Arial" w:eastAsia="Arial" w:hAnsi="Arial" w:cs="Arial"/>
                <w:sz w:val="10"/>
                <w:szCs w:val="10"/>
              </w:rPr>
            </w:pPr>
            <w:r w:rsidRPr="006B3DA7">
              <w:rPr>
                <w:rFonts w:ascii="Arial" w:eastAsia="Arial" w:hAnsi="Arial" w:cs="Arial"/>
                <w:sz w:val="10"/>
                <w:szCs w:val="10"/>
              </w:rPr>
              <w:t>1,75%</w:t>
            </w:r>
          </w:p>
        </w:tc>
      </w:tr>
      <w:tr w:rsidR="006B3DA7" w:rsidRPr="00A81AE4" w14:paraId="5C130555" w14:textId="77777777" w:rsidTr="00991C25">
        <w:tc>
          <w:tcPr>
            <w:tcW w:w="426" w:type="dxa"/>
            <w:vMerge/>
            <w:shd w:val="clear" w:color="auto" w:fill="EDEDED"/>
            <w:vAlign w:val="center"/>
          </w:tcPr>
          <w:p w14:paraId="268299F9"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708" w:type="dxa"/>
            <w:vMerge/>
            <w:shd w:val="clear" w:color="auto" w:fill="EDEDED"/>
            <w:vAlign w:val="center"/>
          </w:tcPr>
          <w:p w14:paraId="7B59B986"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p>
        </w:tc>
        <w:tc>
          <w:tcPr>
            <w:tcW w:w="1134" w:type="dxa"/>
            <w:vMerge/>
            <w:shd w:val="clear" w:color="auto" w:fill="EDEDED"/>
            <w:vAlign w:val="center"/>
          </w:tcPr>
          <w:p w14:paraId="3C2F423D"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1755" w:type="dxa"/>
            <w:shd w:val="clear" w:color="auto" w:fill="EDEDED"/>
            <w:vAlign w:val="center"/>
          </w:tcPr>
          <w:p w14:paraId="1A141858" w14:textId="77777777" w:rsidR="006B3DA7" w:rsidRPr="00A81AE4" w:rsidRDefault="006B3DA7" w:rsidP="006B3DA7">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Times New Roman" w:hAnsi="Arial" w:cs="Arial"/>
                <w:color w:val="000000"/>
                <w:sz w:val="10"/>
                <w:szCs w:val="10"/>
                <w:lang w:eastAsia="es-ES"/>
              </w:rPr>
              <w:t>Ejecución del proceso pedagógico de la clase (inicio, desarrollo y cierre).</w:t>
            </w:r>
          </w:p>
        </w:tc>
        <w:tc>
          <w:tcPr>
            <w:tcW w:w="992" w:type="dxa"/>
            <w:shd w:val="clear" w:color="auto" w:fill="EDEDED"/>
            <w:vAlign w:val="center"/>
          </w:tcPr>
          <w:p w14:paraId="0FF6B23A" w14:textId="4E6FE435"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06200EC6" w14:textId="580B1AA3"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3CD3D0CE" w14:textId="137CD899"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024DDD8D" w14:textId="378E183C"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32C816B7" w14:textId="77777777" w:rsidTr="00991C25">
        <w:tc>
          <w:tcPr>
            <w:tcW w:w="426" w:type="dxa"/>
            <w:vMerge/>
            <w:shd w:val="clear" w:color="auto" w:fill="EDEDED"/>
            <w:vAlign w:val="center"/>
          </w:tcPr>
          <w:p w14:paraId="60C07461"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708" w:type="dxa"/>
            <w:vMerge/>
            <w:shd w:val="clear" w:color="auto" w:fill="EDEDED"/>
            <w:vAlign w:val="center"/>
          </w:tcPr>
          <w:p w14:paraId="523D99A9"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p>
        </w:tc>
        <w:tc>
          <w:tcPr>
            <w:tcW w:w="1134" w:type="dxa"/>
            <w:vMerge/>
            <w:shd w:val="clear" w:color="auto" w:fill="EDEDED"/>
            <w:vAlign w:val="center"/>
          </w:tcPr>
          <w:p w14:paraId="203CBBDE"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1755" w:type="dxa"/>
            <w:shd w:val="clear" w:color="auto" w:fill="EDEDED"/>
            <w:vAlign w:val="center"/>
          </w:tcPr>
          <w:p w14:paraId="7A523146" w14:textId="77777777" w:rsidR="006B3DA7" w:rsidRPr="00A81AE4" w:rsidRDefault="006B3DA7" w:rsidP="006B3DA7">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Times New Roman" w:hAnsi="Arial" w:cs="Arial"/>
                <w:color w:val="000000"/>
                <w:sz w:val="10"/>
                <w:szCs w:val="10"/>
                <w:lang w:eastAsia="es-ES"/>
              </w:rPr>
              <w:t>Promoción del aprendizaje de habilidades y valores éticos de los estudiantes.</w:t>
            </w:r>
          </w:p>
        </w:tc>
        <w:tc>
          <w:tcPr>
            <w:tcW w:w="992" w:type="dxa"/>
            <w:shd w:val="clear" w:color="auto" w:fill="EDEDED"/>
            <w:vAlign w:val="center"/>
          </w:tcPr>
          <w:p w14:paraId="3E39458A" w14:textId="56F0B63D"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362D8365" w14:textId="3D09D501"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47E1016B" w14:textId="6144878B"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2AB687E2" w14:textId="1D10BFDB"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2ED89D3E" w14:textId="77777777" w:rsidTr="00991C25">
        <w:tc>
          <w:tcPr>
            <w:tcW w:w="426" w:type="dxa"/>
            <w:vMerge/>
            <w:shd w:val="clear" w:color="auto" w:fill="EDEDED"/>
            <w:vAlign w:val="center"/>
          </w:tcPr>
          <w:p w14:paraId="411C2A78"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708" w:type="dxa"/>
            <w:vMerge/>
            <w:shd w:val="clear" w:color="auto" w:fill="EDEDED"/>
            <w:vAlign w:val="center"/>
          </w:tcPr>
          <w:p w14:paraId="70961C13"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p>
        </w:tc>
        <w:tc>
          <w:tcPr>
            <w:tcW w:w="1134" w:type="dxa"/>
            <w:vMerge/>
            <w:shd w:val="clear" w:color="auto" w:fill="EDEDED"/>
            <w:vAlign w:val="center"/>
          </w:tcPr>
          <w:p w14:paraId="49C006FA"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1755" w:type="dxa"/>
            <w:shd w:val="clear" w:color="auto" w:fill="EDEDED"/>
            <w:vAlign w:val="center"/>
          </w:tcPr>
          <w:p w14:paraId="1C62D558" w14:textId="77777777" w:rsidR="006B3DA7" w:rsidRPr="00A81AE4" w:rsidRDefault="006B3DA7" w:rsidP="006B3DA7">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Times New Roman" w:hAnsi="Arial" w:cs="Arial"/>
                <w:color w:val="000000"/>
                <w:sz w:val="10"/>
                <w:szCs w:val="10"/>
                <w:lang w:eastAsia="es-ES"/>
              </w:rPr>
              <w:t xml:space="preserve">Relación de las actividades y evaluaciones con los resultados de aprendizaje, conocimientos y </w:t>
            </w:r>
            <w:r w:rsidRPr="00A81AE4">
              <w:rPr>
                <w:rFonts w:ascii="Arial" w:eastAsia="Times New Roman" w:hAnsi="Arial" w:cs="Arial"/>
                <w:color w:val="000000"/>
                <w:sz w:val="10"/>
                <w:szCs w:val="10"/>
                <w:lang w:eastAsia="es-ES"/>
              </w:rPr>
              <w:lastRenderedPageBreak/>
              <w:t>estrategias metodológicas propias de la asignatura.</w:t>
            </w:r>
          </w:p>
        </w:tc>
        <w:tc>
          <w:tcPr>
            <w:tcW w:w="992" w:type="dxa"/>
            <w:shd w:val="clear" w:color="auto" w:fill="EDEDED"/>
            <w:vAlign w:val="center"/>
          </w:tcPr>
          <w:p w14:paraId="169F4233" w14:textId="7D792B5C"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lastRenderedPageBreak/>
              <w:t>0,50%</w:t>
            </w:r>
          </w:p>
        </w:tc>
        <w:tc>
          <w:tcPr>
            <w:tcW w:w="993" w:type="dxa"/>
            <w:shd w:val="clear" w:color="auto" w:fill="EDEDED"/>
            <w:vAlign w:val="center"/>
          </w:tcPr>
          <w:p w14:paraId="76BB5EF6" w14:textId="3D3D4F85"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0C81A4CF" w14:textId="269CFEAA"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6CE402E4" w14:textId="6FE28BE2"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3FB8D921" w14:textId="77777777" w:rsidTr="00991C25">
        <w:tc>
          <w:tcPr>
            <w:tcW w:w="426" w:type="dxa"/>
            <w:vMerge/>
            <w:shd w:val="clear" w:color="auto" w:fill="EDEDED"/>
            <w:vAlign w:val="center"/>
          </w:tcPr>
          <w:p w14:paraId="471522F3"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708" w:type="dxa"/>
            <w:vMerge/>
            <w:shd w:val="clear" w:color="auto" w:fill="EDEDED"/>
            <w:vAlign w:val="center"/>
          </w:tcPr>
          <w:p w14:paraId="10EA8C70"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p>
        </w:tc>
        <w:tc>
          <w:tcPr>
            <w:tcW w:w="1134" w:type="dxa"/>
            <w:vMerge/>
            <w:shd w:val="clear" w:color="auto" w:fill="EDEDED"/>
            <w:vAlign w:val="center"/>
          </w:tcPr>
          <w:p w14:paraId="111A5518"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1755" w:type="dxa"/>
            <w:shd w:val="clear" w:color="auto" w:fill="EDEDED"/>
            <w:vAlign w:val="center"/>
          </w:tcPr>
          <w:p w14:paraId="26A9D256" w14:textId="77777777" w:rsidR="006B3DA7" w:rsidRPr="00A81AE4" w:rsidRDefault="006B3DA7" w:rsidP="006B3DA7">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Times New Roman" w:hAnsi="Arial" w:cs="Arial"/>
                <w:color w:val="000000"/>
                <w:sz w:val="10"/>
                <w:szCs w:val="10"/>
                <w:lang w:eastAsia="es-ES"/>
              </w:rPr>
              <w:t>Exposición a los estudiantes los criterios de evaluación de las diferentes tareas, actividades y pruebas con su respectiva valoración.</w:t>
            </w:r>
          </w:p>
        </w:tc>
        <w:tc>
          <w:tcPr>
            <w:tcW w:w="992" w:type="dxa"/>
            <w:shd w:val="clear" w:color="auto" w:fill="EDEDED"/>
            <w:vAlign w:val="center"/>
          </w:tcPr>
          <w:p w14:paraId="5BF6EC1B" w14:textId="7CC2866B"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2ACCB0DC" w14:textId="74207815"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59A3ECA0" w14:textId="611D4BEB"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4EB04E9D" w14:textId="3BF66916"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072CAFA1" w14:textId="77777777" w:rsidTr="00991C25">
        <w:tc>
          <w:tcPr>
            <w:tcW w:w="426" w:type="dxa"/>
            <w:vMerge/>
            <w:shd w:val="clear" w:color="auto" w:fill="EDEDED"/>
            <w:vAlign w:val="center"/>
          </w:tcPr>
          <w:p w14:paraId="316E91B1"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708" w:type="dxa"/>
            <w:vMerge/>
            <w:shd w:val="clear" w:color="auto" w:fill="EDEDED"/>
            <w:vAlign w:val="center"/>
          </w:tcPr>
          <w:p w14:paraId="79D810CF"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p>
        </w:tc>
        <w:tc>
          <w:tcPr>
            <w:tcW w:w="1134" w:type="dxa"/>
            <w:vMerge/>
            <w:shd w:val="clear" w:color="auto" w:fill="EDEDED"/>
            <w:vAlign w:val="center"/>
          </w:tcPr>
          <w:p w14:paraId="7109C969"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1755" w:type="dxa"/>
            <w:shd w:val="clear" w:color="auto" w:fill="EDEDED"/>
            <w:vAlign w:val="center"/>
          </w:tcPr>
          <w:p w14:paraId="27F3D730" w14:textId="77777777" w:rsidR="006B3DA7" w:rsidRPr="00A81AE4" w:rsidRDefault="006B3DA7" w:rsidP="006B3DA7">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Arial" w:hAnsi="Arial" w:cs="Arial"/>
                <w:sz w:val="10"/>
                <w:szCs w:val="10"/>
              </w:rPr>
              <w:t>Ejecución componente práctico experimental</w:t>
            </w:r>
          </w:p>
        </w:tc>
        <w:tc>
          <w:tcPr>
            <w:tcW w:w="992" w:type="dxa"/>
            <w:shd w:val="clear" w:color="auto" w:fill="EDEDED"/>
            <w:vAlign w:val="center"/>
          </w:tcPr>
          <w:p w14:paraId="509307EE" w14:textId="4F9845DA"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33A417D8" w14:textId="1CABA482"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69FD0697" w14:textId="772A4E5A"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04351AB2" w14:textId="2D0CB8F9"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1E07A56E" w14:textId="77777777" w:rsidTr="00991C25">
        <w:tc>
          <w:tcPr>
            <w:tcW w:w="426" w:type="dxa"/>
            <w:vMerge/>
            <w:shd w:val="clear" w:color="auto" w:fill="EDEDED"/>
            <w:vAlign w:val="center"/>
          </w:tcPr>
          <w:p w14:paraId="585A769F"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708" w:type="dxa"/>
            <w:vMerge/>
            <w:shd w:val="clear" w:color="auto" w:fill="EDEDED"/>
            <w:vAlign w:val="center"/>
          </w:tcPr>
          <w:p w14:paraId="2185A860"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p>
        </w:tc>
        <w:tc>
          <w:tcPr>
            <w:tcW w:w="1134" w:type="dxa"/>
            <w:vMerge/>
            <w:shd w:val="clear" w:color="auto" w:fill="EDEDED"/>
            <w:vAlign w:val="center"/>
          </w:tcPr>
          <w:p w14:paraId="1F9932F5"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1755" w:type="dxa"/>
            <w:shd w:val="clear" w:color="auto" w:fill="EDEDED"/>
            <w:vAlign w:val="center"/>
          </w:tcPr>
          <w:p w14:paraId="0D3F9379"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Planificación, </w:t>
            </w:r>
            <w:proofErr w:type="gramStart"/>
            <w:r w:rsidRPr="00A81AE4">
              <w:rPr>
                <w:rFonts w:ascii="Arial" w:eastAsia="Arial" w:hAnsi="Arial" w:cs="Arial"/>
                <w:sz w:val="10"/>
                <w:szCs w:val="10"/>
              </w:rPr>
              <w:t>actualización  de</w:t>
            </w:r>
            <w:proofErr w:type="gramEnd"/>
            <w:r w:rsidRPr="00A81AE4">
              <w:rPr>
                <w:rFonts w:ascii="Arial" w:eastAsia="Arial" w:hAnsi="Arial" w:cs="Arial"/>
                <w:sz w:val="10"/>
                <w:szCs w:val="10"/>
              </w:rPr>
              <w:t xml:space="preserve"> clases y de trabajos de aula</w:t>
            </w:r>
          </w:p>
        </w:tc>
        <w:tc>
          <w:tcPr>
            <w:tcW w:w="992" w:type="dxa"/>
            <w:shd w:val="clear" w:color="auto" w:fill="EDEDED"/>
            <w:vAlign w:val="center"/>
          </w:tcPr>
          <w:p w14:paraId="5B094B1E" w14:textId="23782A8D"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0E93A6A7" w14:textId="7FD2D1D6"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3D0771BA" w14:textId="5C21000C"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3A9FE870" w14:textId="790BB328"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2D991D25" w14:textId="77777777" w:rsidTr="00991C25">
        <w:tc>
          <w:tcPr>
            <w:tcW w:w="426" w:type="dxa"/>
            <w:vMerge/>
            <w:shd w:val="clear" w:color="auto" w:fill="EDEDED"/>
            <w:vAlign w:val="center"/>
          </w:tcPr>
          <w:p w14:paraId="26623D5C"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708" w:type="dxa"/>
            <w:vMerge/>
            <w:shd w:val="clear" w:color="auto" w:fill="EDEDED"/>
            <w:vAlign w:val="center"/>
          </w:tcPr>
          <w:p w14:paraId="21D8C871"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p>
        </w:tc>
        <w:tc>
          <w:tcPr>
            <w:tcW w:w="1134" w:type="dxa"/>
            <w:vMerge/>
            <w:shd w:val="clear" w:color="auto" w:fill="EDEDED"/>
            <w:vAlign w:val="center"/>
          </w:tcPr>
          <w:p w14:paraId="148E5E9C"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1755" w:type="dxa"/>
            <w:shd w:val="clear" w:color="auto" w:fill="EDEDED"/>
            <w:vAlign w:val="center"/>
          </w:tcPr>
          <w:p w14:paraId="36029692" w14:textId="77777777" w:rsidR="006B3DA7" w:rsidRPr="00F46EEF" w:rsidRDefault="006B3DA7" w:rsidP="006B3DA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Diseño y ejecución de tutorías individuales o grupales</w:t>
            </w:r>
          </w:p>
        </w:tc>
        <w:tc>
          <w:tcPr>
            <w:tcW w:w="992" w:type="dxa"/>
            <w:shd w:val="clear" w:color="auto" w:fill="EDEDED"/>
            <w:vAlign w:val="center"/>
          </w:tcPr>
          <w:p w14:paraId="1C571E95" w14:textId="668BD16D"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553CEECD" w14:textId="55C8EAF0"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3D6E92A2" w14:textId="50E50DD3"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07955C6D" w14:textId="7E504113"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18886DDE" w14:textId="77777777" w:rsidTr="00991C25">
        <w:tc>
          <w:tcPr>
            <w:tcW w:w="426" w:type="dxa"/>
            <w:vMerge w:val="restart"/>
            <w:shd w:val="clear" w:color="auto" w:fill="EDEDED"/>
            <w:vAlign w:val="center"/>
          </w:tcPr>
          <w:p w14:paraId="65FFF000"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w:t>
            </w:r>
          </w:p>
        </w:tc>
        <w:tc>
          <w:tcPr>
            <w:tcW w:w="708" w:type="dxa"/>
            <w:vMerge w:val="restart"/>
            <w:shd w:val="clear" w:color="auto" w:fill="EDEDED"/>
            <w:vAlign w:val="center"/>
          </w:tcPr>
          <w:p w14:paraId="26A72EDB"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r w:rsidRPr="00FF4696">
              <w:rPr>
                <w:rStyle w:val="Refdecomentario"/>
                <w:rFonts w:ascii="Arial" w:hAnsi="Arial" w:cs="Arial"/>
                <w:sz w:val="10"/>
                <w:szCs w:val="10"/>
                <w:lang w:val="en-US"/>
              </w:rPr>
              <w:t>DOCENCIA</w:t>
            </w:r>
          </w:p>
        </w:tc>
        <w:tc>
          <w:tcPr>
            <w:tcW w:w="1134" w:type="dxa"/>
            <w:vMerge w:val="restart"/>
            <w:shd w:val="clear" w:color="auto" w:fill="EDEDED"/>
            <w:vAlign w:val="center"/>
          </w:tcPr>
          <w:p w14:paraId="76BD4EE3" w14:textId="77777777" w:rsidR="006B3DA7" w:rsidRPr="00347F2F" w:rsidRDefault="006B3DA7" w:rsidP="006B3DA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Planificación, </w:t>
            </w:r>
            <w:proofErr w:type="gramStart"/>
            <w:r w:rsidRPr="00A81AE4">
              <w:rPr>
                <w:rFonts w:ascii="Arial" w:eastAsia="Arial" w:hAnsi="Arial" w:cs="Arial"/>
                <w:sz w:val="10"/>
                <w:szCs w:val="10"/>
              </w:rPr>
              <w:t>actualización  de</w:t>
            </w:r>
            <w:proofErr w:type="gramEnd"/>
            <w:r w:rsidRPr="00A81AE4">
              <w:rPr>
                <w:rFonts w:ascii="Arial" w:eastAsia="Arial" w:hAnsi="Arial" w:cs="Arial"/>
                <w:sz w:val="10"/>
                <w:szCs w:val="10"/>
              </w:rPr>
              <w:t xml:space="preserve"> clases y de trabajos de aula</w:t>
            </w:r>
          </w:p>
        </w:tc>
        <w:tc>
          <w:tcPr>
            <w:tcW w:w="1755" w:type="dxa"/>
            <w:shd w:val="clear" w:color="auto" w:fill="EDEDED"/>
            <w:vAlign w:val="center"/>
          </w:tcPr>
          <w:p w14:paraId="2498290B"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r>
              <w:rPr>
                <w:rFonts w:ascii="Arial" w:eastAsia="Times New Roman" w:hAnsi="Arial" w:cs="Arial"/>
                <w:color w:val="000000"/>
                <w:sz w:val="10"/>
                <w:szCs w:val="10"/>
                <w:lang w:eastAsia="es-ES"/>
              </w:rPr>
              <w:t>Diseño y</w:t>
            </w:r>
            <w:r w:rsidRPr="00A81AE4">
              <w:rPr>
                <w:rFonts w:ascii="Arial" w:eastAsia="Times New Roman" w:hAnsi="Arial" w:cs="Arial"/>
                <w:color w:val="000000"/>
                <w:sz w:val="10"/>
                <w:szCs w:val="10"/>
                <w:lang w:eastAsia="es-ES"/>
              </w:rPr>
              <w:t xml:space="preserve"> planificación de actividades académicas para el desarrollo de las clases.</w:t>
            </w:r>
          </w:p>
        </w:tc>
        <w:tc>
          <w:tcPr>
            <w:tcW w:w="992" w:type="dxa"/>
            <w:shd w:val="clear" w:color="auto" w:fill="EDEDED"/>
            <w:vAlign w:val="center"/>
          </w:tcPr>
          <w:p w14:paraId="7C6B5060" w14:textId="761EE259"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3BF77AB8" w14:textId="17E9DE1E"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4812620C" w14:textId="67DD658B"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234B12BF" w14:textId="338D7836"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5A058EB6" w14:textId="77777777" w:rsidTr="00991C25">
        <w:tc>
          <w:tcPr>
            <w:tcW w:w="426" w:type="dxa"/>
            <w:vMerge/>
            <w:shd w:val="clear" w:color="auto" w:fill="EDEDED"/>
            <w:vAlign w:val="center"/>
          </w:tcPr>
          <w:p w14:paraId="44EBAE59"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708" w:type="dxa"/>
            <w:vMerge/>
            <w:shd w:val="clear" w:color="auto" w:fill="EDEDED"/>
            <w:vAlign w:val="center"/>
          </w:tcPr>
          <w:p w14:paraId="208C57DD" w14:textId="77777777" w:rsidR="006B3DA7" w:rsidRPr="0083653F" w:rsidRDefault="006B3DA7" w:rsidP="006B3DA7">
            <w:pPr>
              <w:pStyle w:val="Prrafodelista"/>
              <w:spacing w:line="276" w:lineRule="auto"/>
              <w:ind w:left="-108" w:right="-108"/>
              <w:jc w:val="center"/>
              <w:rPr>
                <w:rStyle w:val="Refdecomentario"/>
                <w:rFonts w:ascii="Arial" w:hAnsi="Arial" w:cs="Arial"/>
                <w:sz w:val="10"/>
                <w:szCs w:val="10"/>
                <w:lang w:val="en-US"/>
              </w:rPr>
            </w:pPr>
          </w:p>
        </w:tc>
        <w:tc>
          <w:tcPr>
            <w:tcW w:w="1134" w:type="dxa"/>
            <w:vMerge/>
            <w:shd w:val="clear" w:color="auto" w:fill="EDEDED"/>
            <w:vAlign w:val="center"/>
          </w:tcPr>
          <w:p w14:paraId="4313705C"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p>
        </w:tc>
        <w:tc>
          <w:tcPr>
            <w:tcW w:w="1755" w:type="dxa"/>
            <w:shd w:val="clear" w:color="auto" w:fill="EDEDED"/>
            <w:vAlign w:val="center"/>
          </w:tcPr>
          <w:p w14:paraId="7911C3BA" w14:textId="77777777" w:rsidR="006B3DA7" w:rsidRDefault="006B3DA7" w:rsidP="006B3DA7">
            <w:pPr>
              <w:pStyle w:val="Prrafodelista"/>
              <w:spacing w:line="276" w:lineRule="auto"/>
              <w:ind w:left="0" w:right="16"/>
              <w:jc w:val="center"/>
              <w:rPr>
                <w:rFonts w:ascii="Arial" w:eastAsia="Arial" w:hAnsi="Arial" w:cs="Arial"/>
                <w:sz w:val="10"/>
                <w:szCs w:val="10"/>
              </w:rPr>
            </w:pPr>
            <w:r w:rsidRPr="004168C7">
              <w:rPr>
                <w:rFonts w:ascii="Arial" w:eastAsia="Arial" w:hAnsi="Arial" w:cs="Arial"/>
                <w:sz w:val="10"/>
                <w:szCs w:val="10"/>
              </w:rPr>
              <w:t>Diseño y ejecución de cursos de educación continua, o de capacitación y actualización</w:t>
            </w:r>
          </w:p>
          <w:p w14:paraId="398EBD24" w14:textId="77777777" w:rsidR="006B3DA7" w:rsidRDefault="006B3DA7" w:rsidP="006B3DA7">
            <w:pPr>
              <w:pStyle w:val="Prrafodelista"/>
              <w:spacing w:line="276" w:lineRule="auto"/>
              <w:ind w:left="0" w:right="16"/>
              <w:jc w:val="center"/>
              <w:rPr>
                <w:rFonts w:ascii="Arial" w:eastAsia="Times New Roman" w:hAnsi="Arial" w:cs="Arial"/>
                <w:color w:val="000000"/>
                <w:sz w:val="10"/>
                <w:szCs w:val="10"/>
                <w:lang w:eastAsia="es-ES"/>
              </w:rPr>
            </w:pPr>
          </w:p>
        </w:tc>
        <w:tc>
          <w:tcPr>
            <w:tcW w:w="992" w:type="dxa"/>
            <w:shd w:val="clear" w:color="auto" w:fill="EDEDED"/>
            <w:vAlign w:val="center"/>
          </w:tcPr>
          <w:p w14:paraId="33FAF09C" w14:textId="03990014"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3CED650B" w14:textId="01FAF214"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637D4E91" w14:textId="55498CFA"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2DAE83E7" w14:textId="01B2391A"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626B5F0F" w14:textId="77777777" w:rsidTr="00991C25">
        <w:tc>
          <w:tcPr>
            <w:tcW w:w="426" w:type="dxa"/>
            <w:shd w:val="clear" w:color="auto" w:fill="EDEDED"/>
            <w:vAlign w:val="center"/>
          </w:tcPr>
          <w:p w14:paraId="2240B044"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w:t>
            </w:r>
          </w:p>
        </w:tc>
        <w:tc>
          <w:tcPr>
            <w:tcW w:w="708" w:type="dxa"/>
            <w:shd w:val="clear" w:color="auto" w:fill="EDEDED"/>
            <w:vAlign w:val="center"/>
          </w:tcPr>
          <w:p w14:paraId="26B6D382"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r w:rsidRPr="00FF4696">
              <w:rPr>
                <w:rStyle w:val="Refdecomentario"/>
                <w:rFonts w:ascii="Arial" w:hAnsi="Arial" w:cs="Arial"/>
                <w:sz w:val="10"/>
                <w:szCs w:val="10"/>
                <w:lang w:val="en-US"/>
              </w:rPr>
              <w:t>DOCENCIA</w:t>
            </w:r>
          </w:p>
        </w:tc>
        <w:tc>
          <w:tcPr>
            <w:tcW w:w="1134" w:type="dxa"/>
            <w:shd w:val="clear" w:color="auto" w:fill="EDEDED"/>
            <w:vAlign w:val="center"/>
          </w:tcPr>
          <w:p w14:paraId="4EDCDB8C"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Diseño y ejecución de tutorías de formas de titulación</w:t>
            </w:r>
          </w:p>
        </w:tc>
        <w:tc>
          <w:tcPr>
            <w:tcW w:w="1755" w:type="dxa"/>
            <w:shd w:val="clear" w:color="auto" w:fill="EDEDED"/>
            <w:vAlign w:val="center"/>
          </w:tcPr>
          <w:p w14:paraId="59BE7EAC"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Acompañamiento y dirección de tutorías de titulación</w:t>
            </w:r>
          </w:p>
        </w:tc>
        <w:tc>
          <w:tcPr>
            <w:tcW w:w="992" w:type="dxa"/>
            <w:shd w:val="clear" w:color="auto" w:fill="EDEDED"/>
            <w:vAlign w:val="center"/>
          </w:tcPr>
          <w:p w14:paraId="7C0E77EE" w14:textId="0B30A2CC"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521BD16F" w14:textId="1325A031"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6E5DD08F" w14:textId="2D454B9A"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78D979A1" w14:textId="56720C6B"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6B3DA7" w:rsidRPr="00A81AE4" w14:paraId="74F928FB" w14:textId="77777777" w:rsidTr="00991C25">
        <w:tc>
          <w:tcPr>
            <w:tcW w:w="426" w:type="dxa"/>
            <w:shd w:val="clear" w:color="auto" w:fill="EDEDED"/>
            <w:vAlign w:val="center"/>
          </w:tcPr>
          <w:p w14:paraId="4C2AB22B"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w:t>
            </w:r>
          </w:p>
        </w:tc>
        <w:tc>
          <w:tcPr>
            <w:tcW w:w="708" w:type="dxa"/>
            <w:shd w:val="clear" w:color="auto" w:fill="EDEDED"/>
            <w:vAlign w:val="center"/>
          </w:tcPr>
          <w:p w14:paraId="1D01EECB" w14:textId="77777777" w:rsidR="006B3DA7" w:rsidRPr="00A81AE4" w:rsidRDefault="006B3DA7" w:rsidP="006B3DA7">
            <w:pPr>
              <w:pStyle w:val="Prrafodelista"/>
              <w:spacing w:line="276" w:lineRule="auto"/>
              <w:ind w:left="-108" w:right="-108"/>
              <w:jc w:val="center"/>
              <w:rPr>
                <w:rFonts w:ascii="Arial" w:eastAsia="Arial" w:hAnsi="Arial" w:cs="Arial"/>
                <w:sz w:val="10"/>
                <w:szCs w:val="10"/>
              </w:rPr>
            </w:pPr>
            <w:r w:rsidRPr="00FF4696">
              <w:rPr>
                <w:rStyle w:val="Refdecomentario"/>
                <w:rFonts w:ascii="Arial" w:hAnsi="Arial" w:cs="Arial"/>
                <w:sz w:val="10"/>
                <w:szCs w:val="10"/>
                <w:lang w:val="en-US"/>
              </w:rPr>
              <w:t>DOCENCIA</w:t>
            </w:r>
          </w:p>
        </w:tc>
        <w:tc>
          <w:tcPr>
            <w:tcW w:w="1134" w:type="dxa"/>
            <w:shd w:val="clear" w:color="auto" w:fill="EDEDED"/>
            <w:vAlign w:val="center"/>
          </w:tcPr>
          <w:p w14:paraId="6E32AD0C" w14:textId="77777777" w:rsidR="006B3DA7" w:rsidRPr="004168C7" w:rsidRDefault="006B3DA7" w:rsidP="006B3DA7">
            <w:pPr>
              <w:pStyle w:val="Prrafodelista"/>
              <w:spacing w:line="276" w:lineRule="auto"/>
              <w:ind w:left="0" w:right="16"/>
              <w:jc w:val="center"/>
              <w:rPr>
                <w:rFonts w:ascii="Arial" w:eastAsia="Arial" w:hAnsi="Arial" w:cs="Arial"/>
                <w:sz w:val="10"/>
                <w:szCs w:val="10"/>
              </w:rPr>
            </w:pPr>
            <w:r w:rsidRPr="004168C7">
              <w:rPr>
                <w:rFonts w:ascii="Arial" w:eastAsia="Arial" w:hAnsi="Arial" w:cs="Arial"/>
                <w:sz w:val="10"/>
                <w:szCs w:val="10"/>
              </w:rPr>
              <w:t>Otras actividades de docencia</w:t>
            </w:r>
          </w:p>
        </w:tc>
        <w:tc>
          <w:tcPr>
            <w:tcW w:w="1755" w:type="dxa"/>
            <w:shd w:val="clear" w:color="auto" w:fill="EDEDED"/>
            <w:vAlign w:val="center"/>
          </w:tcPr>
          <w:p w14:paraId="21B554DC" w14:textId="77777777" w:rsidR="006B3DA7" w:rsidRPr="00A81AE4" w:rsidRDefault="006B3DA7" w:rsidP="006B3DA7">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Actividades gestionadas de acuerdo a la necesidad de cada instituto y que no consten en la política de asignación de carga horaria</w:t>
            </w:r>
          </w:p>
        </w:tc>
        <w:tc>
          <w:tcPr>
            <w:tcW w:w="992" w:type="dxa"/>
            <w:shd w:val="clear" w:color="auto" w:fill="EDEDED"/>
            <w:vAlign w:val="center"/>
          </w:tcPr>
          <w:p w14:paraId="44854E31" w14:textId="73250335" w:rsidR="006B3DA7" w:rsidRPr="00A81AE4" w:rsidRDefault="006B3DA7" w:rsidP="00DD5499">
            <w:pPr>
              <w:pStyle w:val="Prrafodelista"/>
              <w:spacing w:line="276" w:lineRule="auto"/>
              <w:ind w:left="0" w:right="16"/>
              <w:jc w:val="center"/>
              <w:rPr>
                <w:rFonts w:ascii="Arial" w:eastAsia="Arial" w:hAnsi="Arial" w:cs="Arial"/>
                <w:sz w:val="10"/>
                <w:szCs w:val="10"/>
              </w:rPr>
            </w:pPr>
            <w:r w:rsidRPr="007D25AC">
              <w:rPr>
                <w:rFonts w:ascii="Arial" w:eastAsia="Arial" w:hAnsi="Arial" w:cs="Arial"/>
                <w:sz w:val="10"/>
                <w:szCs w:val="10"/>
              </w:rPr>
              <w:t>0,50%</w:t>
            </w:r>
          </w:p>
        </w:tc>
        <w:tc>
          <w:tcPr>
            <w:tcW w:w="993" w:type="dxa"/>
            <w:shd w:val="clear" w:color="auto" w:fill="EDEDED"/>
            <w:vAlign w:val="center"/>
          </w:tcPr>
          <w:p w14:paraId="49159893" w14:textId="257F30C0" w:rsidR="006B3DA7" w:rsidRPr="00A81AE4" w:rsidRDefault="006B3DA7" w:rsidP="00DD5499">
            <w:pPr>
              <w:pStyle w:val="Prrafodelista"/>
              <w:spacing w:line="276" w:lineRule="auto"/>
              <w:ind w:left="0" w:right="16"/>
              <w:jc w:val="center"/>
              <w:rPr>
                <w:rFonts w:ascii="Arial" w:eastAsia="Arial" w:hAnsi="Arial" w:cs="Arial"/>
                <w:sz w:val="10"/>
                <w:szCs w:val="10"/>
              </w:rPr>
            </w:pPr>
            <w:r w:rsidRPr="00920C3D">
              <w:rPr>
                <w:rFonts w:ascii="Arial" w:eastAsia="Arial" w:hAnsi="Arial" w:cs="Arial"/>
                <w:sz w:val="10"/>
                <w:szCs w:val="10"/>
              </w:rPr>
              <w:t>1,25%</w:t>
            </w:r>
          </w:p>
        </w:tc>
        <w:tc>
          <w:tcPr>
            <w:tcW w:w="992" w:type="dxa"/>
            <w:shd w:val="clear" w:color="auto" w:fill="EDEDED"/>
            <w:vAlign w:val="center"/>
          </w:tcPr>
          <w:p w14:paraId="28A043DA" w14:textId="70533B8F"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DB3342">
              <w:rPr>
                <w:rFonts w:ascii="Arial" w:eastAsia="Arial" w:hAnsi="Arial" w:cs="Arial"/>
                <w:sz w:val="10"/>
                <w:szCs w:val="10"/>
              </w:rPr>
              <w:t>1,50%</w:t>
            </w:r>
          </w:p>
        </w:tc>
        <w:tc>
          <w:tcPr>
            <w:tcW w:w="1134" w:type="dxa"/>
            <w:shd w:val="clear" w:color="auto" w:fill="EDEDED"/>
            <w:vAlign w:val="center"/>
          </w:tcPr>
          <w:p w14:paraId="2FEF5647" w14:textId="4420E339" w:rsidR="006B3DA7" w:rsidRPr="002975B6" w:rsidRDefault="006B3DA7" w:rsidP="00DD5499">
            <w:pPr>
              <w:pStyle w:val="Prrafodelista"/>
              <w:spacing w:line="276" w:lineRule="auto"/>
              <w:ind w:left="0" w:right="16"/>
              <w:jc w:val="center"/>
              <w:rPr>
                <w:rFonts w:ascii="Arial" w:eastAsia="Arial" w:hAnsi="Arial" w:cs="Arial"/>
                <w:sz w:val="10"/>
                <w:szCs w:val="10"/>
                <w:highlight w:val="yellow"/>
              </w:rPr>
            </w:pPr>
            <w:r w:rsidRPr="006B3DA7">
              <w:rPr>
                <w:rFonts w:ascii="Arial" w:eastAsia="Arial" w:hAnsi="Arial" w:cs="Arial"/>
                <w:sz w:val="10"/>
                <w:szCs w:val="10"/>
              </w:rPr>
              <w:t>1,75%</w:t>
            </w:r>
          </w:p>
        </w:tc>
      </w:tr>
      <w:tr w:rsidR="00B7233A" w:rsidRPr="00A81AE4" w14:paraId="1550637D" w14:textId="77777777" w:rsidTr="00991C25">
        <w:tc>
          <w:tcPr>
            <w:tcW w:w="4023" w:type="dxa"/>
            <w:gridSpan w:val="4"/>
            <w:shd w:val="clear" w:color="auto" w:fill="auto"/>
            <w:vAlign w:val="center"/>
          </w:tcPr>
          <w:p w14:paraId="138F30D9" w14:textId="33DF0ED9" w:rsidR="00B7233A" w:rsidRDefault="00B7233A" w:rsidP="00DD5499">
            <w:pPr>
              <w:pStyle w:val="Prrafodelista"/>
              <w:spacing w:line="276" w:lineRule="auto"/>
              <w:ind w:left="0" w:right="16"/>
              <w:jc w:val="center"/>
              <w:rPr>
                <w:rFonts w:ascii="Arial" w:eastAsia="Arial" w:hAnsi="Arial" w:cs="Arial"/>
                <w:sz w:val="10"/>
                <w:szCs w:val="10"/>
              </w:rPr>
            </w:pPr>
            <w:proofErr w:type="gramStart"/>
            <w:r>
              <w:rPr>
                <w:rFonts w:ascii="Arial" w:eastAsia="Arial" w:hAnsi="Arial" w:cs="Arial"/>
                <w:sz w:val="10"/>
                <w:szCs w:val="10"/>
              </w:rPr>
              <w:t>TOTAL</w:t>
            </w:r>
            <w:proofErr w:type="gramEnd"/>
            <w:r>
              <w:rPr>
                <w:rFonts w:ascii="Arial" w:eastAsia="Arial" w:hAnsi="Arial" w:cs="Arial"/>
                <w:sz w:val="10"/>
                <w:szCs w:val="10"/>
              </w:rPr>
              <w:t xml:space="preserve"> PORCENTAJE</w:t>
            </w:r>
          </w:p>
        </w:tc>
        <w:tc>
          <w:tcPr>
            <w:tcW w:w="992" w:type="dxa"/>
            <w:shd w:val="clear" w:color="auto" w:fill="auto"/>
            <w:vAlign w:val="center"/>
          </w:tcPr>
          <w:p w14:paraId="77519EA4" w14:textId="30A7792B" w:rsidR="00B7233A" w:rsidRPr="00A81AE4" w:rsidRDefault="00B7233A"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w:t>
            </w:r>
            <w:r w:rsidR="00523131">
              <w:rPr>
                <w:rFonts w:ascii="Arial" w:eastAsia="Arial" w:hAnsi="Arial" w:cs="Arial"/>
                <w:sz w:val="10"/>
                <w:szCs w:val="10"/>
              </w:rPr>
              <w:t>,00</w:t>
            </w:r>
            <w:r>
              <w:rPr>
                <w:rFonts w:ascii="Arial" w:eastAsia="Arial" w:hAnsi="Arial" w:cs="Arial"/>
                <w:sz w:val="10"/>
                <w:szCs w:val="10"/>
              </w:rPr>
              <w:t>%</w:t>
            </w:r>
          </w:p>
        </w:tc>
        <w:tc>
          <w:tcPr>
            <w:tcW w:w="993" w:type="dxa"/>
            <w:shd w:val="clear" w:color="auto" w:fill="auto"/>
            <w:vAlign w:val="center"/>
          </w:tcPr>
          <w:p w14:paraId="113FE10F" w14:textId="6EB4FEFF" w:rsidR="00B7233A" w:rsidRPr="00A81AE4" w:rsidRDefault="00523131"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15,00%</w:t>
            </w:r>
          </w:p>
        </w:tc>
        <w:tc>
          <w:tcPr>
            <w:tcW w:w="992" w:type="dxa"/>
            <w:shd w:val="clear" w:color="auto" w:fill="auto"/>
            <w:vAlign w:val="center"/>
          </w:tcPr>
          <w:p w14:paraId="5AA9AA14" w14:textId="734A7095" w:rsidR="00B7233A" w:rsidRPr="001A27C1" w:rsidRDefault="001A27C1" w:rsidP="001A27C1">
            <w:pPr>
              <w:pStyle w:val="Prrafodelista"/>
              <w:spacing w:line="276" w:lineRule="auto"/>
              <w:ind w:left="0" w:right="16"/>
              <w:jc w:val="center"/>
              <w:rPr>
                <w:rFonts w:ascii="Arial" w:eastAsia="Arial" w:hAnsi="Arial" w:cs="Arial"/>
                <w:sz w:val="10"/>
                <w:szCs w:val="10"/>
              </w:rPr>
            </w:pPr>
            <w:r w:rsidRPr="001A27C1">
              <w:rPr>
                <w:rFonts w:ascii="Arial" w:eastAsia="Arial" w:hAnsi="Arial" w:cs="Arial"/>
                <w:sz w:val="10"/>
                <w:szCs w:val="10"/>
              </w:rPr>
              <w:t>18,00%</w:t>
            </w:r>
          </w:p>
        </w:tc>
        <w:tc>
          <w:tcPr>
            <w:tcW w:w="1134" w:type="dxa"/>
            <w:shd w:val="clear" w:color="auto" w:fill="auto"/>
            <w:vAlign w:val="bottom"/>
          </w:tcPr>
          <w:p w14:paraId="39EEB2DC" w14:textId="1E406852" w:rsidR="00B7233A" w:rsidRPr="002975B6" w:rsidRDefault="001A27C1" w:rsidP="001A27C1">
            <w:pPr>
              <w:pStyle w:val="Prrafodelista"/>
              <w:spacing w:line="276" w:lineRule="auto"/>
              <w:ind w:left="0" w:right="16"/>
              <w:jc w:val="center"/>
              <w:rPr>
                <w:rFonts w:ascii="Arial" w:eastAsia="Arial" w:hAnsi="Arial" w:cs="Arial"/>
                <w:sz w:val="10"/>
                <w:szCs w:val="10"/>
                <w:highlight w:val="yellow"/>
              </w:rPr>
            </w:pPr>
            <w:r w:rsidRPr="001A27C1">
              <w:rPr>
                <w:rFonts w:ascii="Arial" w:eastAsia="Arial" w:hAnsi="Arial" w:cs="Arial"/>
                <w:sz w:val="10"/>
                <w:szCs w:val="10"/>
              </w:rPr>
              <w:t>21,00%</w:t>
            </w:r>
          </w:p>
        </w:tc>
      </w:tr>
    </w:tbl>
    <w:p w14:paraId="5F116858" w14:textId="79131A87" w:rsidR="00021799" w:rsidRDefault="00021799"/>
    <w:p w14:paraId="2B743997" w14:textId="77777777" w:rsidR="007A19BD" w:rsidRDefault="007A19BD"/>
    <w:tbl>
      <w:tblPr>
        <w:tblW w:w="7938"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709"/>
        <w:gridCol w:w="1028"/>
        <w:gridCol w:w="1523"/>
        <w:gridCol w:w="1168"/>
        <w:gridCol w:w="992"/>
        <w:gridCol w:w="992"/>
        <w:gridCol w:w="1134"/>
      </w:tblGrid>
      <w:tr w:rsidR="00D42853" w:rsidRPr="00A81AE4" w14:paraId="46279DCA" w14:textId="77777777" w:rsidTr="00F66E7F">
        <w:trPr>
          <w:trHeight w:val="291"/>
        </w:trPr>
        <w:tc>
          <w:tcPr>
            <w:tcW w:w="392" w:type="dxa"/>
            <w:vMerge w:val="restart"/>
            <w:shd w:val="clear" w:color="auto" w:fill="auto"/>
            <w:vAlign w:val="center"/>
          </w:tcPr>
          <w:p w14:paraId="1E60BE91" w14:textId="66E54D11" w:rsidR="00D42853" w:rsidRDefault="00D42853" w:rsidP="000C7691">
            <w:pPr>
              <w:pStyle w:val="Prrafodelista"/>
              <w:spacing w:line="276" w:lineRule="auto"/>
              <w:ind w:left="0" w:right="16"/>
              <w:jc w:val="center"/>
              <w:rPr>
                <w:rFonts w:ascii="Arial" w:eastAsia="Arial" w:hAnsi="Arial" w:cs="Arial"/>
                <w:sz w:val="10"/>
                <w:szCs w:val="10"/>
              </w:rPr>
            </w:pPr>
            <w:r w:rsidRPr="00A81AE4">
              <w:rPr>
                <w:rFonts w:ascii="Arial" w:eastAsia="Arial" w:hAnsi="Arial" w:cs="Arial"/>
                <w:b/>
                <w:sz w:val="10"/>
                <w:szCs w:val="10"/>
              </w:rPr>
              <w:t>No.</w:t>
            </w:r>
          </w:p>
        </w:tc>
        <w:tc>
          <w:tcPr>
            <w:tcW w:w="709" w:type="dxa"/>
            <w:vMerge w:val="restart"/>
            <w:shd w:val="clear" w:color="auto" w:fill="auto"/>
            <w:vAlign w:val="center"/>
          </w:tcPr>
          <w:p w14:paraId="007B82C4" w14:textId="05CA6516" w:rsidR="00D42853" w:rsidRPr="00A81AE4" w:rsidRDefault="00D42853" w:rsidP="000C7691">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b/>
                <w:sz w:val="10"/>
                <w:szCs w:val="10"/>
              </w:rPr>
              <w:t>EJE</w:t>
            </w:r>
          </w:p>
        </w:tc>
        <w:tc>
          <w:tcPr>
            <w:tcW w:w="1028" w:type="dxa"/>
            <w:vMerge w:val="restart"/>
            <w:shd w:val="clear" w:color="auto" w:fill="auto"/>
            <w:vAlign w:val="center"/>
          </w:tcPr>
          <w:p w14:paraId="1D5454A0" w14:textId="4094C3A6" w:rsidR="00D42853" w:rsidRPr="00A81AE4" w:rsidRDefault="00D42853" w:rsidP="000C7691">
            <w:pPr>
              <w:pStyle w:val="Prrafodelista"/>
              <w:spacing w:line="276" w:lineRule="auto"/>
              <w:ind w:left="0" w:right="16"/>
              <w:jc w:val="center"/>
              <w:rPr>
                <w:rFonts w:ascii="Arial" w:eastAsia="Arial" w:hAnsi="Arial" w:cs="Arial"/>
                <w:sz w:val="10"/>
                <w:szCs w:val="10"/>
              </w:rPr>
            </w:pPr>
            <w:r w:rsidRPr="00A81AE4">
              <w:rPr>
                <w:rFonts w:ascii="Arial" w:eastAsia="Arial" w:hAnsi="Arial" w:cs="Arial"/>
                <w:b/>
                <w:sz w:val="10"/>
                <w:szCs w:val="10"/>
              </w:rPr>
              <w:t>ACTIVIDAD</w:t>
            </w:r>
          </w:p>
        </w:tc>
        <w:tc>
          <w:tcPr>
            <w:tcW w:w="1523" w:type="dxa"/>
            <w:vMerge w:val="restart"/>
            <w:shd w:val="clear" w:color="auto" w:fill="auto"/>
            <w:vAlign w:val="center"/>
          </w:tcPr>
          <w:p w14:paraId="5E9B1B67" w14:textId="18CD971B" w:rsidR="00D42853" w:rsidRPr="00A81AE4" w:rsidRDefault="00D42853" w:rsidP="000C7691">
            <w:pPr>
              <w:pStyle w:val="Prrafodelista"/>
              <w:spacing w:line="276" w:lineRule="auto"/>
              <w:ind w:left="0" w:right="16"/>
              <w:jc w:val="center"/>
              <w:rPr>
                <w:rFonts w:ascii="Arial" w:eastAsia="Arial" w:hAnsi="Arial" w:cs="Arial"/>
                <w:sz w:val="10"/>
                <w:szCs w:val="10"/>
              </w:rPr>
            </w:pPr>
            <w:r w:rsidRPr="00A81AE4">
              <w:rPr>
                <w:rFonts w:ascii="Arial" w:eastAsia="Arial" w:hAnsi="Arial" w:cs="Arial"/>
                <w:b/>
                <w:sz w:val="10"/>
                <w:szCs w:val="10"/>
              </w:rPr>
              <w:t>ELEMENTOS A EVALUAR</w:t>
            </w:r>
          </w:p>
        </w:tc>
        <w:tc>
          <w:tcPr>
            <w:tcW w:w="4286" w:type="dxa"/>
            <w:gridSpan w:val="4"/>
            <w:shd w:val="clear" w:color="auto" w:fill="auto"/>
          </w:tcPr>
          <w:p w14:paraId="3773A0B9" w14:textId="21D6313B" w:rsidR="00D42853" w:rsidRPr="002975B6" w:rsidRDefault="00970347" w:rsidP="000C769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b/>
                <w:sz w:val="10"/>
                <w:szCs w:val="10"/>
              </w:rPr>
              <w:t>PORCENTAJE DE EVALUACIÓN POR COMPONENTE</w:t>
            </w:r>
          </w:p>
        </w:tc>
      </w:tr>
      <w:tr w:rsidR="00D42853" w:rsidRPr="00A81AE4" w14:paraId="3C6865EC" w14:textId="77777777" w:rsidTr="00F66E7F">
        <w:trPr>
          <w:trHeight w:val="291"/>
        </w:trPr>
        <w:tc>
          <w:tcPr>
            <w:tcW w:w="392" w:type="dxa"/>
            <w:vMerge/>
            <w:shd w:val="clear" w:color="auto" w:fill="D9E2F3"/>
            <w:vAlign w:val="center"/>
          </w:tcPr>
          <w:p w14:paraId="4B1818C5" w14:textId="77777777" w:rsidR="00D42853" w:rsidRPr="00A81AE4" w:rsidRDefault="00D42853" w:rsidP="0076061A">
            <w:pPr>
              <w:pStyle w:val="Prrafodelista"/>
              <w:spacing w:line="276" w:lineRule="auto"/>
              <w:ind w:left="0" w:right="16"/>
              <w:jc w:val="center"/>
              <w:rPr>
                <w:rFonts w:ascii="Arial" w:eastAsia="Arial" w:hAnsi="Arial" w:cs="Arial"/>
                <w:b/>
                <w:sz w:val="10"/>
                <w:szCs w:val="10"/>
              </w:rPr>
            </w:pPr>
          </w:p>
        </w:tc>
        <w:tc>
          <w:tcPr>
            <w:tcW w:w="709" w:type="dxa"/>
            <w:vMerge/>
            <w:shd w:val="clear" w:color="auto" w:fill="D9E2F3"/>
            <w:vAlign w:val="center"/>
          </w:tcPr>
          <w:p w14:paraId="767B2D35" w14:textId="77777777" w:rsidR="00D42853" w:rsidRPr="00A81AE4" w:rsidRDefault="00D42853" w:rsidP="0076061A">
            <w:pPr>
              <w:pStyle w:val="Prrafodelista"/>
              <w:spacing w:line="276" w:lineRule="auto"/>
              <w:ind w:left="-108" w:right="-108"/>
              <w:jc w:val="center"/>
              <w:rPr>
                <w:rFonts w:ascii="Arial" w:eastAsia="Arial" w:hAnsi="Arial" w:cs="Arial"/>
                <w:b/>
                <w:sz w:val="10"/>
                <w:szCs w:val="10"/>
              </w:rPr>
            </w:pPr>
          </w:p>
        </w:tc>
        <w:tc>
          <w:tcPr>
            <w:tcW w:w="1028" w:type="dxa"/>
            <w:vMerge/>
            <w:shd w:val="clear" w:color="auto" w:fill="D9E2F3"/>
            <w:vAlign w:val="center"/>
          </w:tcPr>
          <w:p w14:paraId="6E823CD1" w14:textId="77777777" w:rsidR="00D42853" w:rsidRPr="00A81AE4" w:rsidRDefault="00D42853" w:rsidP="0076061A">
            <w:pPr>
              <w:pStyle w:val="Prrafodelista"/>
              <w:spacing w:line="276" w:lineRule="auto"/>
              <w:ind w:left="0" w:right="16"/>
              <w:jc w:val="center"/>
              <w:rPr>
                <w:rFonts w:ascii="Arial" w:eastAsia="Arial" w:hAnsi="Arial" w:cs="Arial"/>
                <w:b/>
                <w:sz w:val="10"/>
                <w:szCs w:val="10"/>
              </w:rPr>
            </w:pPr>
          </w:p>
        </w:tc>
        <w:tc>
          <w:tcPr>
            <w:tcW w:w="1523" w:type="dxa"/>
            <w:vMerge/>
            <w:shd w:val="clear" w:color="auto" w:fill="D9E2F3"/>
            <w:vAlign w:val="center"/>
          </w:tcPr>
          <w:p w14:paraId="3B57FB95" w14:textId="77777777" w:rsidR="00D42853" w:rsidRPr="00A81AE4" w:rsidRDefault="00D42853" w:rsidP="0076061A">
            <w:pPr>
              <w:pStyle w:val="Prrafodelista"/>
              <w:spacing w:line="276" w:lineRule="auto"/>
              <w:ind w:left="0" w:right="16"/>
              <w:jc w:val="center"/>
              <w:rPr>
                <w:rFonts w:ascii="Arial" w:eastAsia="Arial" w:hAnsi="Arial" w:cs="Arial"/>
                <w:b/>
                <w:sz w:val="10"/>
                <w:szCs w:val="10"/>
              </w:rPr>
            </w:pPr>
          </w:p>
        </w:tc>
        <w:tc>
          <w:tcPr>
            <w:tcW w:w="1168" w:type="dxa"/>
            <w:shd w:val="clear" w:color="auto" w:fill="auto"/>
            <w:vAlign w:val="center"/>
          </w:tcPr>
          <w:p w14:paraId="45645559" w14:textId="180BF250" w:rsidR="00D42853" w:rsidRDefault="00D42853" w:rsidP="0076061A">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AUTOEVALUACIÓN</w:t>
            </w:r>
          </w:p>
        </w:tc>
        <w:tc>
          <w:tcPr>
            <w:tcW w:w="992" w:type="dxa"/>
            <w:shd w:val="clear" w:color="auto" w:fill="auto"/>
            <w:vAlign w:val="center"/>
          </w:tcPr>
          <w:p w14:paraId="352B0E2D" w14:textId="1D5BB1FE" w:rsidR="00D42853" w:rsidRDefault="00D42853" w:rsidP="0076061A">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COEVALUACIÓN DE PARES</w:t>
            </w:r>
          </w:p>
        </w:tc>
        <w:tc>
          <w:tcPr>
            <w:tcW w:w="992" w:type="dxa"/>
            <w:shd w:val="clear" w:color="auto" w:fill="auto"/>
          </w:tcPr>
          <w:p w14:paraId="29F133EA" w14:textId="61C82953" w:rsidR="00D42853" w:rsidRDefault="00D42853" w:rsidP="0076061A">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COEVALUACIÓN POR DIRECTIVOS</w:t>
            </w:r>
          </w:p>
        </w:tc>
        <w:tc>
          <w:tcPr>
            <w:tcW w:w="1134" w:type="dxa"/>
            <w:shd w:val="clear" w:color="auto" w:fill="auto"/>
          </w:tcPr>
          <w:p w14:paraId="395B5CBE" w14:textId="56E63D00" w:rsidR="00D42853" w:rsidRDefault="00D42853" w:rsidP="0076061A">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HETEROEVALUACIÓN</w:t>
            </w:r>
          </w:p>
        </w:tc>
      </w:tr>
      <w:tr w:rsidR="00D42853" w:rsidRPr="00A81AE4" w14:paraId="1A37BD25" w14:textId="77777777" w:rsidTr="00F66E7F">
        <w:tc>
          <w:tcPr>
            <w:tcW w:w="392" w:type="dxa"/>
            <w:shd w:val="clear" w:color="auto" w:fill="D9E2F3"/>
            <w:vAlign w:val="center"/>
          </w:tcPr>
          <w:p w14:paraId="15A608C4" w14:textId="6C569731" w:rsidR="00D42853" w:rsidRPr="00A81AE4" w:rsidRDefault="00523131" w:rsidP="000C76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w:t>
            </w:r>
          </w:p>
        </w:tc>
        <w:tc>
          <w:tcPr>
            <w:tcW w:w="709" w:type="dxa"/>
            <w:shd w:val="clear" w:color="auto" w:fill="D9E2F3"/>
            <w:vAlign w:val="center"/>
          </w:tcPr>
          <w:p w14:paraId="1DAB0A1E" w14:textId="77777777" w:rsidR="00D42853" w:rsidRPr="00A81AE4" w:rsidRDefault="00D42853" w:rsidP="000C7691">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VINCULACIÓN</w:t>
            </w:r>
          </w:p>
        </w:tc>
        <w:tc>
          <w:tcPr>
            <w:tcW w:w="1028" w:type="dxa"/>
            <w:shd w:val="clear" w:color="auto" w:fill="D9E2F3"/>
            <w:vAlign w:val="center"/>
          </w:tcPr>
          <w:p w14:paraId="45AFDC3E" w14:textId="77777777" w:rsidR="00D42853" w:rsidRPr="008742C3" w:rsidRDefault="00D42853" w:rsidP="000C76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Acompañamiento a la ejecución de prácticas preprofesionales o de servicio comunitario</w:t>
            </w:r>
          </w:p>
        </w:tc>
        <w:tc>
          <w:tcPr>
            <w:tcW w:w="1523" w:type="dxa"/>
            <w:shd w:val="clear" w:color="auto" w:fill="D9E2F3"/>
            <w:vAlign w:val="center"/>
          </w:tcPr>
          <w:p w14:paraId="6B2E9AC4" w14:textId="77777777" w:rsidR="00D42853" w:rsidRPr="00A81AE4" w:rsidRDefault="00D42853" w:rsidP="000C769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Acompañamiento y orientación a los estudiantes para la ejecución de prácticas preprofesionales o de servicio comunitario</w:t>
            </w:r>
          </w:p>
        </w:tc>
        <w:tc>
          <w:tcPr>
            <w:tcW w:w="1168" w:type="dxa"/>
            <w:shd w:val="clear" w:color="auto" w:fill="D9E2F3"/>
            <w:vAlign w:val="center"/>
          </w:tcPr>
          <w:p w14:paraId="75F446C3" w14:textId="68D98940" w:rsidR="00D42853" w:rsidRPr="00A81AE4" w:rsidRDefault="00D00FAF"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0,50%</w:t>
            </w:r>
          </w:p>
        </w:tc>
        <w:tc>
          <w:tcPr>
            <w:tcW w:w="992" w:type="dxa"/>
            <w:shd w:val="clear" w:color="auto" w:fill="D9E2F3"/>
            <w:vAlign w:val="center"/>
          </w:tcPr>
          <w:p w14:paraId="374BA6E5" w14:textId="50A6CBBF" w:rsidR="00D42853" w:rsidRPr="00A81AE4" w:rsidRDefault="00D00FAF"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1,25%</w:t>
            </w:r>
          </w:p>
        </w:tc>
        <w:tc>
          <w:tcPr>
            <w:tcW w:w="992" w:type="dxa"/>
            <w:shd w:val="clear" w:color="auto" w:fill="D9E2F3"/>
            <w:vAlign w:val="center"/>
          </w:tcPr>
          <w:p w14:paraId="6D56DCD5" w14:textId="33C2ECAC" w:rsidR="00D42853" w:rsidRPr="00D00FAF" w:rsidRDefault="00D00FAF"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1,50%</w:t>
            </w:r>
          </w:p>
        </w:tc>
        <w:tc>
          <w:tcPr>
            <w:tcW w:w="1134" w:type="dxa"/>
            <w:shd w:val="clear" w:color="auto" w:fill="D9E2F3"/>
            <w:vAlign w:val="center"/>
          </w:tcPr>
          <w:p w14:paraId="6B768C1F" w14:textId="310C2842" w:rsidR="00D42853" w:rsidRPr="00D00FAF" w:rsidRDefault="00DD5499"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1,75%</w:t>
            </w:r>
          </w:p>
        </w:tc>
      </w:tr>
      <w:tr w:rsidR="00DD5499" w:rsidRPr="00A81AE4" w14:paraId="4EAF9C35" w14:textId="77777777" w:rsidTr="00F66E7F">
        <w:tc>
          <w:tcPr>
            <w:tcW w:w="392" w:type="dxa"/>
            <w:vMerge w:val="restart"/>
            <w:shd w:val="clear" w:color="auto" w:fill="D9E2F3"/>
            <w:vAlign w:val="center"/>
          </w:tcPr>
          <w:p w14:paraId="675FFFBE" w14:textId="1BBF2D49" w:rsidR="00DD5499" w:rsidRPr="00A81AE4" w:rsidRDefault="00DD5499"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w:t>
            </w:r>
          </w:p>
        </w:tc>
        <w:tc>
          <w:tcPr>
            <w:tcW w:w="709" w:type="dxa"/>
            <w:vMerge w:val="restart"/>
            <w:shd w:val="clear" w:color="auto" w:fill="D9E2F3"/>
            <w:vAlign w:val="center"/>
          </w:tcPr>
          <w:p w14:paraId="68E30AEA" w14:textId="77777777" w:rsidR="00DD5499" w:rsidRPr="00A81AE4" w:rsidRDefault="00DD5499" w:rsidP="00DD5499">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VINCULACIÓN</w:t>
            </w:r>
          </w:p>
        </w:tc>
        <w:tc>
          <w:tcPr>
            <w:tcW w:w="1028" w:type="dxa"/>
            <w:shd w:val="clear" w:color="auto" w:fill="D9E2F3"/>
            <w:vAlign w:val="center"/>
          </w:tcPr>
          <w:p w14:paraId="6926AC9D" w14:textId="77777777" w:rsidR="00DD5499"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 de proyectos de vinculación</w:t>
            </w:r>
          </w:p>
          <w:p w14:paraId="0BB8FBAC" w14:textId="77777777" w:rsidR="00DD5499" w:rsidRPr="001B267A" w:rsidRDefault="00DD5499" w:rsidP="00DD5499">
            <w:pPr>
              <w:pStyle w:val="Prrafodelista"/>
              <w:spacing w:line="276" w:lineRule="auto"/>
              <w:ind w:left="0" w:right="16"/>
              <w:jc w:val="center"/>
              <w:rPr>
                <w:rFonts w:ascii="Arial" w:eastAsia="Arial" w:hAnsi="Arial" w:cs="Arial"/>
                <w:sz w:val="10"/>
                <w:szCs w:val="10"/>
              </w:rPr>
            </w:pPr>
          </w:p>
        </w:tc>
        <w:tc>
          <w:tcPr>
            <w:tcW w:w="1523" w:type="dxa"/>
            <w:shd w:val="clear" w:color="auto" w:fill="D9E2F3"/>
            <w:vAlign w:val="center"/>
          </w:tcPr>
          <w:p w14:paraId="3B3759D0" w14:textId="77777777" w:rsidR="00DD5499" w:rsidRPr="00A81AE4"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Times New Roman" w:hAnsi="Arial" w:cs="Arial"/>
                <w:color w:val="000000"/>
                <w:sz w:val="10"/>
                <w:szCs w:val="10"/>
                <w:lang w:eastAsia="es-ES"/>
              </w:rPr>
              <w:t>Diseño y ejecución de proyectos de vinculación con la sociedad</w:t>
            </w:r>
          </w:p>
        </w:tc>
        <w:tc>
          <w:tcPr>
            <w:tcW w:w="1168" w:type="dxa"/>
            <w:shd w:val="clear" w:color="auto" w:fill="D9E2F3"/>
            <w:vAlign w:val="center"/>
          </w:tcPr>
          <w:p w14:paraId="557D4F50" w14:textId="24330360" w:rsidR="00DD5499" w:rsidRPr="00A81AE4" w:rsidRDefault="00DD5499" w:rsidP="00DD5499">
            <w:pPr>
              <w:pStyle w:val="Prrafodelista"/>
              <w:spacing w:line="276" w:lineRule="auto"/>
              <w:ind w:left="0" w:right="16"/>
              <w:jc w:val="center"/>
              <w:rPr>
                <w:rFonts w:ascii="Arial" w:eastAsia="Arial" w:hAnsi="Arial" w:cs="Arial"/>
                <w:sz w:val="10"/>
                <w:szCs w:val="10"/>
              </w:rPr>
            </w:pPr>
            <w:r w:rsidRPr="00F70769">
              <w:rPr>
                <w:rFonts w:ascii="Arial" w:eastAsia="Arial" w:hAnsi="Arial" w:cs="Arial"/>
                <w:sz w:val="10"/>
                <w:szCs w:val="10"/>
              </w:rPr>
              <w:t>0,50%</w:t>
            </w:r>
          </w:p>
        </w:tc>
        <w:tc>
          <w:tcPr>
            <w:tcW w:w="992" w:type="dxa"/>
            <w:shd w:val="clear" w:color="auto" w:fill="D9E2F3"/>
            <w:vAlign w:val="center"/>
          </w:tcPr>
          <w:p w14:paraId="4358863B" w14:textId="6A164E54" w:rsidR="00DD5499" w:rsidRPr="00A81AE4" w:rsidRDefault="00DD5499" w:rsidP="00DD5499">
            <w:pPr>
              <w:pStyle w:val="Prrafodelista"/>
              <w:spacing w:line="276" w:lineRule="auto"/>
              <w:ind w:left="0" w:right="16"/>
              <w:jc w:val="center"/>
              <w:rPr>
                <w:rFonts w:ascii="Arial" w:eastAsia="Arial" w:hAnsi="Arial" w:cs="Arial"/>
                <w:sz w:val="10"/>
                <w:szCs w:val="10"/>
              </w:rPr>
            </w:pPr>
            <w:r w:rsidRPr="00DD0AE6">
              <w:rPr>
                <w:rFonts w:ascii="Arial" w:eastAsia="Arial" w:hAnsi="Arial" w:cs="Arial"/>
                <w:sz w:val="10"/>
                <w:szCs w:val="10"/>
              </w:rPr>
              <w:t>1,25%</w:t>
            </w:r>
          </w:p>
        </w:tc>
        <w:tc>
          <w:tcPr>
            <w:tcW w:w="992" w:type="dxa"/>
            <w:shd w:val="clear" w:color="auto" w:fill="D9E2F3"/>
            <w:vAlign w:val="center"/>
          </w:tcPr>
          <w:p w14:paraId="3FDEC45E" w14:textId="7340BADC" w:rsidR="00DD5499" w:rsidRPr="00D00FAF" w:rsidRDefault="00DD5499" w:rsidP="00DD5499">
            <w:pPr>
              <w:pStyle w:val="Prrafodelista"/>
              <w:spacing w:line="276" w:lineRule="auto"/>
              <w:ind w:left="0" w:right="16"/>
              <w:jc w:val="center"/>
              <w:rPr>
                <w:rFonts w:ascii="Arial" w:eastAsia="Arial" w:hAnsi="Arial" w:cs="Arial"/>
                <w:sz w:val="10"/>
                <w:szCs w:val="10"/>
              </w:rPr>
            </w:pPr>
            <w:r w:rsidRPr="00A764A1">
              <w:rPr>
                <w:rFonts w:ascii="Arial" w:eastAsia="Arial" w:hAnsi="Arial" w:cs="Arial"/>
                <w:sz w:val="10"/>
                <w:szCs w:val="10"/>
              </w:rPr>
              <w:t>1,50%</w:t>
            </w:r>
          </w:p>
        </w:tc>
        <w:tc>
          <w:tcPr>
            <w:tcW w:w="1134" w:type="dxa"/>
            <w:shd w:val="clear" w:color="auto" w:fill="D9E2F3"/>
            <w:vAlign w:val="center"/>
          </w:tcPr>
          <w:p w14:paraId="64F1CC87" w14:textId="28E9CB29" w:rsidR="00DD5499" w:rsidRPr="00D00FAF" w:rsidRDefault="00DD5499" w:rsidP="00DD5499">
            <w:pPr>
              <w:pStyle w:val="Prrafodelista"/>
              <w:spacing w:line="276" w:lineRule="auto"/>
              <w:ind w:left="0" w:right="16"/>
              <w:jc w:val="center"/>
              <w:rPr>
                <w:rFonts w:ascii="Arial" w:eastAsia="Arial" w:hAnsi="Arial" w:cs="Arial"/>
                <w:sz w:val="10"/>
                <w:szCs w:val="10"/>
              </w:rPr>
            </w:pPr>
            <w:r w:rsidRPr="00614D69">
              <w:rPr>
                <w:rFonts w:ascii="Arial" w:eastAsia="Arial" w:hAnsi="Arial" w:cs="Arial"/>
                <w:sz w:val="10"/>
                <w:szCs w:val="10"/>
              </w:rPr>
              <w:t>1,75%</w:t>
            </w:r>
          </w:p>
        </w:tc>
      </w:tr>
      <w:tr w:rsidR="00DD5499" w:rsidRPr="00A81AE4" w14:paraId="578B1953" w14:textId="77777777" w:rsidTr="00F66E7F">
        <w:tc>
          <w:tcPr>
            <w:tcW w:w="392" w:type="dxa"/>
            <w:vMerge/>
            <w:shd w:val="clear" w:color="auto" w:fill="D9E2F3"/>
            <w:vAlign w:val="center"/>
          </w:tcPr>
          <w:p w14:paraId="42087572" w14:textId="77777777" w:rsidR="00DD5499" w:rsidRPr="00A81AE4" w:rsidRDefault="00DD5499" w:rsidP="00DD5499">
            <w:pPr>
              <w:pStyle w:val="Prrafodelista"/>
              <w:spacing w:line="276" w:lineRule="auto"/>
              <w:ind w:left="0" w:right="16"/>
              <w:jc w:val="center"/>
              <w:rPr>
                <w:rFonts w:ascii="Arial" w:eastAsia="Arial" w:hAnsi="Arial" w:cs="Arial"/>
                <w:sz w:val="10"/>
                <w:szCs w:val="10"/>
              </w:rPr>
            </w:pPr>
          </w:p>
        </w:tc>
        <w:tc>
          <w:tcPr>
            <w:tcW w:w="709" w:type="dxa"/>
            <w:vMerge/>
            <w:shd w:val="clear" w:color="auto" w:fill="D9E2F3"/>
            <w:vAlign w:val="center"/>
          </w:tcPr>
          <w:p w14:paraId="598E683C" w14:textId="77777777" w:rsidR="00DD5499" w:rsidRPr="00A81AE4" w:rsidRDefault="00DD5499" w:rsidP="00DD5499">
            <w:pPr>
              <w:pStyle w:val="Prrafodelista"/>
              <w:spacing w:line="276" w:lineRule="auto"/>
              <w:ind w:left="-108" w:right="-108"/>
              <w:jc w:val="center"/>
              <w:rPr>
                <w:rFonts w:ascii="Arial" w:eastAsia="Arial" w:hAnsi="Arial" w:cs="Arial"/>
                <w:sz w:val="10"/>
                <w:szCs w:val="10"/>
              </w:rPr>
            </w:pPr>
          </w:p>
        </w:tc>
        <w:tc>
          <w:tcPr>
            <w:tcW w:w="1028" w:type="dxa"/>
            <w:shd w:val="clear" w:color="auto" w:fill="D9E2F3"/>
            <w:vAlign w:val="center"/>
          </w:tcPr>
          <w:p w14:paraId="4741AD1F" w14:textId="77777777" w:rsidR="00DD5499" w:rsidRPr="00A81AE4"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Gesti</w:t>
            </w:r>
            <w:r>
              <w:rPr>
                <w:rFonts w:ascii="Arial" w:eastAsia="Arial" w:hAnsi="Arial" w:cs="Arial"/>
                <w:sz w:val="10"/>
                <w:szCs w:val="10"/>
              </w:rPr>
              <w:t>ón de</w:t>
            </w:r>
            <w:r w:rsidRPr="00A81AE4">
              <w:rPr>
                <w:rFonts w:ascii="Arial" w:eastAsia="Arial" w:hAnsi="Arial" w:cs="Arial"/>
                <w:sz w:val="10"/>
                <w:szCs w:val="10"/>
              </w:rPr>
              <w:t xml:space="preserve"> colectivos académicos y redes a nivel nacional e internacional</w:t>
            </w:r>
          </w:p>
        </w:tc>
        <w:tc>
          <w:tcPr>
            <w:tcW w:w="1523" w:type="dxa"/>
            <w:shd w:val="clear" w:color="auto" w:fill="D9E2F3"/>
            <w:vAlign w:val="center"/>
          </w:tcPr>
          <w:p w14:paraId="0E55AF2D" w14:textId="77777777" w:rsidR="00DD5499" w:rsidRPr="00A81AE4" w:rsidRDefault="00DD5499" w:rsidP="00DD5499">
            <w:pPr>
              <w:pStyle w:val="Prrafodelista"/>
              <w:spacing w:line="276" w:lineRule="auto"/>
              <w:ind w:left="0" w:right="16"/>
              <w:jc w:val="center"/>
              <w:rPr>
                <w:rFonts w:ascii="Arial" w:eastAsia="Times New Roman" w:hAnsi="Arial" w:cs="Arial"/>
                <w:color w:val="000000"/>
                <w:sz w:val="10"/>
                <w:szCs w:val="10"/>
                <w:lang w:eastAsia="es-ES"/>
              </w:rPr>
            </w:pPr>
            <w:r>
              <w:rPr>
                <w:rFonts w:ascii="Arial" w:eastAsia="Arial" w:hAnsi="Arial" w:cs="Arial"/>
                <w:sz w:val="10"/>
                <w:szCs w:val="10"/>
              </w:rPr>
              <w:t>Realización de convenios con</w:t>
            </w:r>
            <w:r w:rsidRPr="00A81AE4">
              <w:rPr>
                <w:rFonts w:ascii="Arial" w:eastAsia="Arial" w:hAnsi="Arial" w:cs="Arial"/>
                <w:sz w:val="10"/>
                <w:szCs w:val="10"/>
              </w:rPr>
              <w:t xml:space="preserve"> colectivos académicos y redes a nivel nacional e internacional</w:t>
            </w:r>
          </w:p>
        </w:tc>
        <w:tc>
          <w:tcPr>
            <w:tcW w:w="1168" w:type="dxa"/>
            <w:shd w:val="clear" w:color="auto" w:fill="D9E2F3"/>
            <w:vAlign w:val="center"/>
          </w:tcPr>
          <w:p w14:paraId="082E1649" w14:textId="54154FE4" w:rsidR="00DD5499" w:rsidRPr="00A81AE4" w:rsidRDefault="00DD5499" w:rsidP="00DD5499">
            <w:pPr>
              <w:pStyle w:val="Prrafodelista"/>
              <w:spacing w:line="276" w:lineRule="auto"/>
              <w:ind w:left="0" w:right="16"/>
              <w:jc w:val="center"/>
              <w:rPr>
                <w:rFonts w:ascii="Arial" w:eastAsia="Arial" w:hAnsi="Arial" w:cs="Arial"/>
                <w:sz w:val="10"/>
                <w:szCs w:val="10"/>
              </w:rPr>
            </w:pPr>
            <w:r w:rsidRPr="00F70769">
              <w:rPr>
                <w:rFonts w:ascii="Arial" w:eastAsia="Arial" w:hAnsi="Arial" w:cs="Arial"/>
                <w:sz w:val="10"/>
                <w:szCs w:val="10"/>
              </w:rPr>
              <w:t>0,50%</w:t>
            </w:r>
          </w:p>
        </w:tc>
        <w:tc>
          <w:tcPr>
            <w:tcW w:w="992" w:type="dxa"/>
            <w:shd w:val="clear" w:color="auto" w:fill="D9E2F3"/>
            <w:vAlign w:val="center"/>
          </w:tcPr>
          <w:p w14:paraId="6B19A630" w14:textId="74C7E5AC" w:rsidR="00DD5499" w:rsidRPr="00A81AE4" w:rsidRDefault="00DD5499" w:rsidP="00DD5499">
            <w:pPr>
              <w:pStyle w:val="Prrafodelista"/>
              <w:spacing w:line="276" w:lineRule="auto"/>
              <w:ind w:left="0" w:right="16"/>
              <w:jc w:val="center"/>
              <w:rPr>
                <w:rFonts w:ascii="Arial" w:eastAsia="Arial" w:hAnsi="Arial" w:cs="Arial"/>
                <w:sz w:val="10"/>
                <w:szCs w:val="10"/>
              </w:rPr>
            </w:pPr>
            <w:r w:rsidRPr="00DD0AE6">
              <w:rPr>
                <w:rFonts w:ascii="Arial" w:eastAsia="Arial" w:hAnsi="Arial" w:cs="Arial"/>
                <w:sz w:val="10"/>
                <w:szCs w:val="10"/>
              </w:rPr>
              <w:t>1,25%</w:t>
            </w:r>
          </w:p>
        </w:tc>
        <w:tc>
          <w:tcPr>
            <w:tcW w:w="992" w:type="dxa"/>
            <w:shd w:val="clear" w:color="auto" w:fill="D9E2F3"/>
            <w:vAlign w:val="center"/>
          </w:tcPr>
          <w:p w14:paraId="495CB1C0" w14:textId="154D8050" w:rsidR="00DD5499" w:rsidRPr="00D00FAF" w:rsidRDefault="00DD5499" w:rsidP="00DD5499">
            <w:pPr>
              <w:pStyle w:val="Prrafodelista"/>
              <w:spacing w:line="276" w:lineRule="auto"/>
              <w:ind w:left="0" w:right="16"/>
              <w:jc w:val="center"/>
              <w:rPr>
                <w:rFonts w:ascii="Arial" w:eastAsia="Arial" w:hAnsi="Arial" w:cs="Arial"/>
                <w:sz w:val="10"/>
                <w:szCs w:val="10"/>
              </w:rPr>
            </w:pPr>
            <w:r w:rsidRPr="00A764A1">
              <w:rPr>
                <w:rFonts w:ascii="Arial" w:eastAsia="Arial" w:hAnsi="Arial" w:cs="Arial"/>
                <w:sz w:val="10"/>
                <w:szCs w:val="10"/>
              </w:rPr>
              <w:t>1,50%</w:t>
            </w:r>
          </w:p>
        </w:tc>
        <w:tc>
          <w:tcPr>
            <w:tcW w:w="1134" w:type="dxa"/>
            <w:shd w:val="clear" w:color="auto" w:fill="D9E2F3"/>
            <w:vAlign w:val="center"/>
          </w:tcPr>
          <w:p w14:paraId="5E3A7F3D" w14:textId="2C23AF80" w:rsidR="00DD5499" w:rsidRPr="00D00FAF" w:rsidRDefault="00DD5499" w:rsidP="00DD5499">
            <w:pPr>
              <w:pStyle w:val="Prrafodelista"/>
              <w:spacing w:line="276" w:lineRule="auto"/>
              <w:ind w:left="0" w:right="16"/>
              <w:jc w:val="center"/>
              <w:rPr>
                <w:rFonts w:ascii="Arial" w:eastAsia="Arial" w:hAnsi="Arial" w:cs="Arial"/>
                <w:sz w:val="10"/>
                <w:szCs w:val="10"/>
              </w:rPr>
            </w:pPr>
            <w:r w:rsidRPr="00614D69">
              <w:rPr>
                <w:rFonts w:ascii="Arial" w:eastAsia="Arial" w:hAnsi="Arial" w:cs="Arial"/>
                <w:sz w:val="10"/>
                <w:szCs w:val="10"/>
              </w:rPr>
              <w:t>1,75%</w:t>
            </w:r>
          </w:p>
        </w:tc>
      </w:tr>
      <w:tr w:rsidR="00B7233A" w:rsidRPr="00A81AE4" w14:paraId="6F624402" w14:textId="77777777" w:rsidTr="001A27C1">
        <w:tc>
          <w:tcPr>
            <w:tcW w:w="3652" w:type="dxa"/>
            <w:gridSpan w:val="4"/>
            <w:shd w:val="clear" w:color="auto" w:fill="auto"/>
            <w:vAlign w:val="center"/>
          </w:tcPr>
          <w:p w14:paraId="7153061E" w14:textId="5605789A" w:rsidR="00B7233A" w:rsidRDefault="00B7233A" w:rsidP="000C7691">
            <w:pPr>
              <w:pStyle w:val="Prrafodelista"/>
              <w:spacing w:line="276" w:lineRule="auto"/>
              <w:ind w:left="0" w:right="16"/>
              <w:jc w:val="center"/>
              <w:rPr>
                <w:rFonts w:ascii="Arial" w:eastAsia="Arial" w:hAnsi="Arial" w:cs="Arial"/>
                <w:sz w:val="10"/>
                <w:szCs w:val="10"/>
              </w:rPr>
            </w:pPr>
            <w:proofErr w:type="gramStart"/>
            <w:r>
              <w:rPr>
                <w:rFonts w:ascii="Arial" w:eastAsia="Arial" w:hAnsi="Arial" w:cs="Arial"/>
                <w:sz w:val="10"/>
                <w:szCs w:val="10"/>
              </w:rPr>
              <w:t>TOTAL</w:t>
            </w:r>
            <w:proofErr w:type="gramEnd"/>
            <w:r>
              <w:rPr>
                <w:rFonts w:ascii="Arial" w:eastAsia="Arial" w:hAnsi="Arial" w:cs="Arial"/>
                <w:sz w:val="10"/>
                <w:szCs w:val="10"/>
              </w:rPr>
              <w:t xml:space="preserve"> PORCENTAJE</w:t>
            </w:r>
          </w:p>
        </w:tc>
        <w:tc>
          <w:tcPr>
            <w:tcW w:w="1168" w:type="dxa"/>
            <w:shd w:val="clear" w:color="auto" w:fill="auto"/>
            <w:vAlign w:val="center"/>
          </w:tcPr>
          <w:p w14:paraId="191E8E28" w14:textId="55AF3ACA" w:rsidR="00B7233A" w:rsidRPr="00A81AE4" w:rsidRDefault="006E3FF1" w:rsidP="000C76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1,50%</w:t>
            </w:r>
          </w:p>
        </w:tc>
        <w:tc>
          <w:tcPr>
            <w:tcW w:w="992" w:type="dxa"/>
            <w:shd w:val="clear" w:color="auto" w:fill="auto"/>
            <w:vAlign w:val="center"/>
          </w:tcPr>
          <w:p w14:paraId="444065AE" w14:textId="23E03C44" w:rsidR="00B7233A" w:rsidRPr="00A81AE4" w:rsidRDefault="00523131" w:rsidP="000C769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3,75%</w:t>
            </w:r>
          </w:p>
        </w:tc>
        <w:tc>
          <w:tcPr>
            <w:tcW w:w="992" w:type="dxa"/>
            <w:shd w:val="clear" w:color="auto" w:fill="auto"/>
            <w:vAlign w:val="center"/>
          </w:tcPr>
          <w:p w14:paraId="7589932F" w14:textId="27EED6F3" w:rsidR="00B7233A" w:rsidRPr="001A27C1" w:rsidRDefault="001A27C1" w:rsidP="001A27C1">
            <w:pPr>
              <w:pStyle w:val="Prrafodelista"/>
              <w:spacing w:line="276" w:lineRule="auto"/>
              <w:ind w:left="0" w:right="16"/>
              <w:jc w:val="center"/>
              <w:rPr>
                <w:rFonts w:ascii="Arial" w:eastAsia="Arial" w:hAnsi="Arial" w:cs="Arial"/>
                <w:sz w:val="10"/>
                <w:szCs w:val="10"/>
              </w:rPr>
            </w:pPr>
            <w:r w:rsidRPr="001A27C1">
              <w:rPr>
                <w:rFonts w:ascii="Arial" w:eastAsia="Arial" w:hAnsi="Arial" w:cs="Arial"/>
                <w:sz w:val="10"/>
                <w:szCs w:val="10"/>
              </w:rPr>
              <w:t>4,50%</w:t>
            </w:r>
          </w:p>
        </w:tc>
        <w:tc>
          <w:tcPr>
            <w:tcW w:w="1134" w:type="dxa"/>
            <w:shd w:val="clear" w:color="auto" w:fill="auto"/>
            <w:vAlign w:val="center"/>
          </w:tcPr>
          <w:p w14:paraId="39E05D26" w14:textId="10B8F4DB" w:rsidR="00B7233A" w:rsidRPr="001A27C1" w:rsidRDefault="001A27C1" w:rsidP="001A27C1">
            <w:pPr>
              <w:pStyle w:val="Prrafodelista"/>
              <w:spacing w:line="276" w:lineRule="auto"/>
              <w:ind w:left="0" w:right="16"/>
              <w:jc w:val="center"/>
              <w:rPr>
                <w:rFonts w:ascii="Arial" w:eastAsia="Arial" w:hAnsi="Arial" w:cs="Arial"/>
                <w:sz w:val="10"/>
                <w:szCs w:val="10"/>
              </w:rPr>
            </w:pPr>
            <w:r w:rsidRPr="001A27C1">
              <w:rPr>
                <w:rFonts w:ascii="Arial" w:eastAsia="Arial" w:hAnsi="Arial" w:cs="Arial"/>
                <w:sz w:val="10"/>
                <w:szCs w:val="10"/>
              </w:rPr>
              <w:t>5,25%</w:t>
            </w:r>
          </w:p>
        </w:tc>
      </w:tr>
    </w:tbl>
    <w:p w14:paraId="7506E813" w14:textId="77777777" w:rsidR="000C7691" w:rsidRDefault="000C7691"/>
    <w:p w14:paraId="7F290202" w14:textId="77777777" w:rsidR="007A19BD" w:rsidRDefault="007A19BD"/>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92"/>
        <w:gridCol w:w="1134"/>
        <w:gridCol w:w="1276"/>
        <w:gridCol w:w="992"/>
        <w:gridCol w:w="993"/>
        <w:gridCol w:w="992"/>
        <w:gridCol w:w="1134"/>
      </w:tblGrid>
      <w:tr w:rsidR="00F777E6" w:rsidRPr="00A81AE4" w14:paraId="6C7065D1" w14:textId="77777777" w:rsidTr="00970347">
        <w:trPr>
          <w:trHeight w:val="291"/>
        </w:trPr>
        <w:tc>
          <w:tcPr>
            <w:tcW w:w="425" w:type="dxa"/>
            <w:vMerge w:val="restart"/>
            <w:shd w:val="clear" w:color="auto" w:fill="auto"/>
            <w:vAlign w:val="center"/>
          </w:tcPr>
          <w:p w14:paraId="74EEFAD2" w14:textId="20CC3BE7" w:rsidR="00F777E6" w:rsidRDefault="00F777E6" w:rsidP="00C36488">
            <w:pPr>
              <w:pStyle w:val="Prrafodelista"/>
              <w:spacing w:line="276" w:lineRule="auto"/>
              <w:ind w:left="0" w:right="16"/>
              <w:jc w:val="center"/>
              <w:rPr>
                <w:rFonts w:ascii="Arial" w:eastAsia="Arial" w:hAnsi="Arial" w:cs="Arial"/>
                <w:sz w:val="10"/>
                <w:szCs w:val="10"/>
              </w:rPr>
            </w:pPr>
            <w:r w:rsidRPr="00A81AE4">
              <w:rPr>
                <w:rFonts w:ascii="Arial" w:eastAsia="Arial" w:hAnsi="Arial" w:cs="Arial"/>
                <w:b/>
                <w:sz w:val="10"/>
                <w:szCs w:val="10"/>
              </w:rPr>
              <w:t>No.</w:t>
            </w:r>
          </w:p>
        </w:tc>
        <w:tc>
          <w:tcPr>
            <w:tcW w:w="992" w:type="dxa"/>
            <w:vMerge w:val="restart"/>
            <w:shd w:val="clear" w:color="auto" w:fill="auto"/>
            <w:vAlign w:val="center"/>
          </w:tcPr>
          <w:p w14:paraId="0F1944F3" w14:textId="5622CFAE" w:rsidR="00F777E6" w:rsidRPr="00A81AE4" w:rsidRDefault="00F777E6" w:rsidP="00C36488">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b/>
                <w:sz w:val="10"/>
                <w:szCs w:val="10"/>
              </w:rPr>
              <w:t>EJE</w:t>
            </w:r>
          </w:p>
        </w:tc>
        <w:tc>
          <w:tcPr>
            <w:tcW w:w="1134" w:type="dxa"/>
            <w:vMerge w:val="restart"/>
            <w:shd w:val="clear" w:color="auto" w:fill="auto"/>
            <w:vAlign w:val="center"/>
          </w:tcPr>
          <w:p w14:paraId="5776DF17" w14:textId="108619FC" w:rsidR="00F777E6" w:rsidRPr="00A81AE4" w:rsidRDefault="00F777E6" w:rsidP="00C36488">
            <w:pPr>
              <w:pStyle w:val="Prrafodelista"/>
              <w:spacing w:line="276" w:lineRule="auto"/>
              <w:ind w:left="0" w:right="16"/>
              <w:jc w:val="center"/>
              <w:rPr>
                <w:rFonts w:ascii="Arial" w:eastAsia="Arial" w:hAnsi="Arial" w:cs="Arial"/>
                <w:sz w:val="10"/>
                <w:szCs w:val="10"/>
              </w:rPr>
            </w:pPr>
            <w:r w:rsidRPr="00A81AE4">
              <w:rPr>
                <w:rFonts w:ascii="Arial" w:eastAsia="Arial" w:hAnsi="Arial" w:cs="Arial"/>
                <w:b/>
                <w:sz w:val="10"/>
                <w:szCs w:val="10"/>
              </w:rPr>
              <w:t>ACTIVIDAD</w:t>
            </w:r>
          </w:p>
        </w:tc>
        <w:tc>
          <w:tcPr>
            <w:tcW w:w="1276" w:type="dxa"/>
            <w:vMerge w:val="restart"/>
            <w:shd w:val="clear" w:color="auto" w:fill="auto"/>
            <w:vAlign w:val="center"/>
          </w:tcPr>
          <w:p w14:paraId="2BEF5AF3" w14:textId="1B38CEF1" w:rsidR="00F777E6" w:rsidRPr="00A81AE4" w:rsidRDefault="00F777E6" w:rsidP="00C36488">
            <w:pPr>
              <w:pStyle w:val="Prrafodelista"/>
              <w:spacing w:line="276" w:lineRule="auto"/>
              <w:ind w:left="0" w:right="16"/>
              <w:jc w:val="center"/>
              <w:rPr>
                <w:rFonts w:ascii="Arial" w:eastAsia="Arial" w:hAnsi="Arial" w:cs="Arial"/>
                <w:sz w:val="10"/>
                <w:szCs w:val="10"/>
              </w:rPr>
            </w:pPr>
            <w:r w:rsidRPr="00A81AE4">
              <w:rPr>
                <w:rFonts w:ascii="Arial" w:eastAsia="Arial" w:hAnsi="Arial" w:cs="Arial"/>
                <w:b/>
                <w:sz w:val="10"/>
                <w:szCs w:val="10"/>
              </w:rPr>
              <w:t>ELEMENTOS A EVALUAR</w:t>
            </w:r>
          </w:p>
        </w:tc>
        <w:tc>
          <w:tcPr>
            <w:tcW w:w="4111" w:type="dxa"/>
            <w:gridSpan w:val="4"/>
            <w:shd w:val="clear" w:color="auto" w:fill="auto"/>
          </w:tcPr>
          <w:p w14:paraId="1A8CEF97" w14:textId="438C095A" w:rsidR="00F777E6" w:rsidRPr="00970347" w:rsidRDefault="00970347" w:rsidP="00813E51">
            <w:pPr>
              <w:pStyle w:val="Prrafodelista"/>
              <w:spacing w:line="276" w:lineRule="auto"/>
              <w:ind w:left="0" w:right="16"/>
              <w:jc w:val="center"/>
              <w:rPr>
                <w:rFonts w:ascii="Arial" w:eastAsia="Arial" w:hAnsi="Arial" w:cs="Arial"/>
                <w:sz w:val="10"/>
                <w:szCs w:val="10"/>
              </w:rPr>
            </w:pPr>
            <w:r>
              <w:rPr>
                <w:rFonts w:ascii="Arial" w:eastAsia="Arial" w:hAnsi="Arial" w:cs="Arial"/>
                <w:b/>
                <w:sz w:val="10"/>
                <w:szCs w:val="10"/>
              </w:rPr>
              <w:t>PORCENTAJE DE EVALUACIÓN POR COMPONENTE</w:t>
            </w:r>
          </w:p>
        </w:tc>
      </w:tr>
      <w:tr w:rsidR="009D23D8" w:rsidRPr="00A81AE4" w14:paraId="35FC820E" w14:textId="77777777" w:rsidTr="00970347">
        <w:trPr>
          <w:trHeight w:val="291"/>
        </w:trPr>
        <w:tc>
          <w:tcPr>
            <w:tcW w:w="425" w:type="dxa"/>
            <w:vMerge/>
            <w:shd w:val="clear" w:color="auto" w:fill="auto"/>
            <w:vAlign w:val="center"/>
          </w:tcPr>
          <w:p w14:paraId="57BC7517" w14:textId="77777777" w:rsidR="00F777E6" w:rsidRPr="00A81AE4" w:rsidRDefault="00F777E6" w:rsidP="00813E51">
            <w:pPr>
              <w:pStyle w:val="Prrafodelista"/>
              <w:spacing w:line="276" w:lineRule="auto"/>
              <w:ind w:left="0" w:right="16"/>
              <w:jc w:val="center"/>
              <w:rPr>
                <w:rFonts w:ascii="Arial" w:eastAsia="Arial" w:hAnsi="Arial" w:cs="Arial"/>
                <w:b/>
                <w:sz w:val="10"/>
                <w:szCs w:val="10"/>
              </w:rPr>
            </w:pPr>
          </w:p>
        </w:tc>
        <w:tc>
          <w:tcPr>
            <w:tcW w:w="992" w:type="dxa"/>
            <w:vMerge/>
            <w:shd w:val="clear" w:color="auto" w:fill="auto"/>
            <w:vAlign w:val="center"/>
          </w:tcPr>
          <w:p w14:paraId="73E4D099" w14:textId="77777777" w:rsidR="00F777E6" w:rsidRPr="00A81AE4" w:rsidRDefault="00F777E6" w:rsidP="00813E51">
            <w:pPr>
              <w:pStyle w:val="Prrafodelista"/>
              <w:spacing w:line="276" w:lineRule="auto"/>
              <w:ind w:left="-108" w:right="-108"/>
              <w:jc w:val="center"/>
              <w:rPr>
                <w:rFonts w:ascii="Arial" w:eastAsia="Arial" w:hAnsi="Arial" w:cs="Arial"/>
                <w:b/>
                <w:sz w:val="10"/>
                <w:szCs w:val="10"/>
              </w:rPr>
            </w:pPr>
          </w:p>
        </w:tc>
        <w:tc>
          <w:tcPr>
            <w:tcW w:w="1134" w:type="dxa"/>
            <w:vMerge/>
            <w:shd w:val="clear" w:color="auto" w:fill="auto"/>
            <w:vAlign w:val="center"/>
          </w:tcPr>
          <w:p w14:paraId="2C2364FC" w14:textId="77777777" w:rsidR="00F777E6" w:rsidRPr="00A81AE4" w:rsidRDefault="00F777E6" w:rsidP="00813E51">
            <w:pPr>
              <w:pStyle w:val="Prrafodelista"/>
              <w:spacing w:line="276" w:lineRule="auto"/>
              <w:ind w:left="0" w:right="16"/>
              <w:jc w:val="center"/>
              <w:rPr>
                <w:rFonts w:ascii="Arial" w:eastAsia="Arial" w:hAnsi="Arial" w:cs="Arial"/>
                <w:b/>
                <w:sz w:val="10"/>
                <w:szCs w:val="10"/>
              </w:rPr>
            </w:pPr>
          </w:p>
        </w:tc>
        <w:tc>
          <w:tcPr>
            <w:tcW w:w="1276" w:type="dxa"/>
            <w:vMerge/>
            <w:shd w:val="clear" w:color="auto" w:fill="auto"/>
            <w:vAlign w:val="center"/>
          </w:tcPr>
          <w:p w14:paraId="627BCAE1" w14:textId="77777777" w:rsidR="00F777E6" w:rsidRPr="00A81AE4" w:rsidRDefault="00F777E6" w:rsidP="00813E51">
            <w:pPr>
              <w:pStyle w:val="Prrafodelista"/>
              <w:spacing w:line="276" w:lineRule="auto"/>
              <w:ind w:left="0" w:right="16"/>
              <w:jc w:val="center"/>
              <w:rPr>
                <w:rFonts w:ascii="Arial" w:eastAsia="Arial" w:hAnsi="Arial" w:cs="Arial"/>
                <w:b/>
                <w:sz w:val="10"/>
                <w:szCs w:val="10"/>
              </w:rPr>
            </w:pPr>
          </w:p>
        </w:tc>
        <w:tc>
          <w:tcPr>
            <w:tcW w:w="992" w:type="dxa"/>
            <w:shd w:val="clear" w:color="auto" w:fill="auto"/>
            <w:vAlign w:val="center"/>
          </w:tcPr>
          <w:p w14:paraId="3023AB8A" w14:textId="6386382A" w:rsidR="00F777E6" w:rsidRDefault="00F777E6" w:rsidP="00813E51">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AUTOEVALUACIÓN</w:t>
            </w:r>
          </w:p>
        </w:tc>
        <w:tc>
          <w:tcPr>
            <w:tcW w:w="993" w:type="dxa"/>
            <w:shd w:val="clear" w:color="auto" w:fill="auto"/>
            <w:vAlign w:val="center"/>
          </w:tcPr>
          <w:p w14:paraId="6378A0E7" w14:textId="2F2598F9" w:rsidR="00F777E6" w:rsidRDefault="00F777E6" w:rsidP="00813E51">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COEVALUACIÓN DE PARES</w:t>
            </w:r>
          </w:p>
        </w:tc>
        <w:tc>
          <w:tcPr>
            <w:tcW w:w="992" w:type="dxa"/>
            <w:shd w:val="clear" w:color="auto" w:fill="auto"/>
          </w:tcPr>
          <w:p w14:paraId="25C19A9B" w14:textId="506A49A5" w:rsidR="00F777E6" w:rsidRDefault="00F777E6" w:rsidP="00813E51">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COEVALUACIÓN POR DIRECTIVOS</w:t>
            </w:r>
          </w:p>
        </w:tc>
        <w:tc>
          <w:tcPr>
            <w:tcW w:w="1134" w:type="dxa"/>
            <w:shd w:val="clear" w:color="auto" w:fill="auto"/>
          </w:tcPr>
          <w:p w14:paraId="42230569" w14:textId="189819D5" w:rsidR="00F777E6" w:rsidRDefault="00F777E6" w:rsidP="00813E51">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HETEROEVALUACIÓN</w:t>
            </w:r>
          </w:p>
        </w:tc>
      </w:tr>
      <w:tr w:rsidR="00DD5499" w:rsidRPr="00A81AE4" w14:paraId="21069DD8" w14:textId="77777777" w:rsidTr="00DD5499">
        <w:tc>
          <w:tcPr>
            <w:tcW w:w="425" w:type="dxa"/>
            <w:shd w:val="clear" w:color="auto" w:fill="E2EFD9"/>
            <w:vAlign w:val="center"/>
          </w:tcPr>
          <w:p w14:paraId="0E577540" w14:textId="75A7B04C" w:rsidR="00DD5499" w:rsidRPr="00A81AE4" w:rsidRDefault="00DD5499"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w:t>
            </w:r>
          </w:p>
        </w:tc>
        <w:tc>
          <w:tcPr>
            <w:tcW w:w="992" w:type="dxa"/>
            <w:shd w:val="clear" w:color="auto" w:fill="E2EFD9"/>
            <w:vAlign w:val="center"/>
          </w:tcPr>
          <w:p w14:paraId="4C39C189" w14:textId="77777777" w:rsidR="00DD5499" w:rsidRPr="00A81AE4" w:rsidRDefault="00DD5499" w:rsidP="00DD5499">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INVESTIGACIÓN</w:t>
            </w:r>
          </w:p>
        </w:tc>
        <w:tc>
          <w:tcPr>
            <w:tcW w:w="1134" w:type="dxa"/>
            <w:shd w:val="clear" w:color="auto" w:fill="E2EFD9"/>
            <w:vAlign w:val="center"/>
          </w:tcPr>
          <w:p w14:paraId="5EC281D4" w14:textId="77777777" w:rsidR="00DD5499" w:rsidRPr="001B267A"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Diseño y ejecución de proyectos de investigación</w:t>
            </w:r>
          </w:p>
        </w:tc>
        <w:tc>
          <w:tcPr>
            <w:tcW w:w="1276" w:type="dxa"/>
            <w:shd w:val="clear" w:color="auto" w:fill="E2EFD9"/>
            <w:vAlign w:val="center"/>
          </w:tcPr>
          <w:p w14:paraId="5C3AEAA8" w14:textId="77777777" w:rsidR="00DD5499" w:rsidRPr="00A81AE4"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Ejecución de proyectos de investigación aprobados por el OCS</w:t>
            </w:r>
          </w:p>
        </w:tc>
        <w:tc>
          <w:tcPr>
            <w:tcW w:w="992" w:type="dxa"/>
            <w:shd w:val="clear" w:color="auto" w:fill="E2EFD9"/>
            <w:vAlign w:val="center"/>
          </w:tcPr>
          <w:p w14:paraId="5B490D5D" w14:textId="4824407C" w:rsidR="00DD5499" w:rsidRPr="00A81AE4" w:rsidRDefault="00DD5499"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0,50%</w:t>
            </w:r>
          </w:p>
        </w:tc>
        <w:tc>
          <w:tcPr>
            <w:tcW w:w="993" w:type="dxa"/>
            <w:shd w:val="clear" w:color="auto" w:fill="E2EFD9"/>
            <w:vAlign w:val="center"/>
          </w:tcPr>
          <w:p w14:paraId="1C929CED" w14:textId="31CAAC7D" w:rsidR="00DD5499" w:rsidRPr="00A81AE4" w:rsidRDefault="00DD5499"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1,25%</w:t>
            </w:r>
          </w:p>
        </w:tc>
        <w:tc>
          <w:tcPr>
            <w:tcW w:w="992" w:type="dxa"/>
            <w:shd w:val="clear" w:color="auto" w:fill="E2EFD9"/>
            <w:vAlign w:val="center"/>
          </w:tcPr>
          <w:p w14:paraId="3D9B16AD" w14:textId="47481046" w:rsidR="00DD5499" w:rsidRPr="002975B6" w:rsidRDefault="00DD5499" w:rsidP="00DD5499">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1,50%</w:t>
            </w:r>
          </w:p>
        </w:tc>
        <w:tc>
          <w:tcPr>
            <w:tcW w:w="1134" w:type="dxa"/>
            <w:shd w:val="clear" w:color="auto" w:fill="E2EFD9"/>
            <w:vAlign w:val="center"/>
          </w:tcPr>
          <w:p w14:paraId="24A51532" w14:textId="32A5379B" w:rsidR="00DD5499" w:rsidRPr="002975B6" w:rsidRDefault="00DD5499" w:rsidP="00DD5499">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sz w:val="10"/>
                <w:szCs w:val="10"/>
              </w:rPr>
              <w:t>1,75%</w:t>
            </w:r>
          </w:p>
        </w:tc>
      </w:tr>
      <w:tr w:rsidR="00DD5499" w:rsidRPr="00A81AE4" w14:paraId="55463873" w14:textId="77777777" w:rsidTr="00DD5499">
        <w:tc>
          <w:tcPr>
            <w:tcW w:w="425" w:type="dxa"/>
            <w:shd w:val="clear" w:color="auto" w:fill="E2EFD9"/>
            <w:vAlign w:val="center"/>
          </w:tcPr>
          <w:p w14:paraId="15E21F4B" w14:textId="0D5C1ADF" w:rsidR="00DD5499" w:rsidRPr="00A81AE4" w:rsidRDefault="00DD5499"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w:t>
            </w:r>
          </w:p>
        </w:tc>
        <w:tc>
          <w:tcPr>
            <w:tcW w:w="992" w:type="dxa"/>
            <w:shd w:val="clear" w:color="auto" w:fill="E2EFD9"/>
            <w:vAlign w:val="center"/>
          </w:tcPr>
          <w:p w14:paraId="1ED74016" w14:textId="77777777" w:rsidR="00DD5499" w:rsidRPr="00A81AE4" w:rsidRDefault="00DD5499" w:rsidP="00DD5499">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INVESTIGACIÓN</w:t>
            </w:r>
          </w:p>
        </w:tc>
        <w:tc>
          <w:tcPr>
            <w:tcW w:w="1134" w:type="dxa"/>
            <w:shd w:val="clear" w:color="auto" w:fill="E2EFD9"/>
            <w:vAlign w:val="center"/>
          </w:tcPr>
          <w:p w14:paraId="42C25C8A" w14:textId="77777777" w:rsidR="00DD5499" w:rsidRPr="001B267A"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Difusión de resultados de proyectos de investigación</w:t>
            </w:r>
          </w:p>
        </w:tc>
        <w:tc>
          <w:tcPr>
            <w:tcW w:w="1276" w:type="dxa"/>
            <w:shd w:val="clear" w:color="auto" w:fill="E2EFD9"/>
            <w:vAlign w:val="center"/>
          </w:tcPr>
          <w:p w14:paraId="7E7477AB" w14:textId="77777777" w:rsidR="00DD5499" w:rsidRPr="00A81AE4"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Publicación de los resultados de investigación: artículos, libros, ponencias en congresos indizados</w:t>
            </w:r>
          </w:p>
        </w:tc>
        <w:tc>
          <w:tcPr>
            <w:tcW w:w="992" w:type="dxa"/>
            <w:shd w:val="clear" w:color="auto" w:fill="E2EFD9"/>
            <w:vAlign w:val="center"/>
          </w:tcPr>
          <w:p w14:paraId="551FC79E" w14:textId="0752F78D" w:rsidR="00DD5499" w:rsidRPr="00A81AE4" w:rsidRDefault="00DD5499" w:rsidP="00DD5499">
            <w:pPr>
              <w:pStyle w:val="Prrafodelista"/>
              <w:spacing w:line="276" w:lineRule="auto"/>
              <w:ind w:left="0" w:right="16"/>
              <w:jc w:val="center"/>
              <w:rPr>
                <w:rFonts w:ascii="Arial" w:eastAsia="Arial" w:hAnsi="Arial" w:cs="Arial"/>
                <w:sz w:val="10"/>
                <w:szCs w:val="10"/>
              </w:rPr>
            </w:pPr>
            <w:r w:rsidRPr="00F70769">
              <w:rPr>
                <w:rFonts w:ascii="Arial" w:eastAsia="Arial" w:hAnsi="Arial" w:cs="Arial"/>
                <w:sz w:val="10"/>
                <w:szCs w:val="10"/>
              </w:rPr>
              <w:t>0,50%</w:t>
            </w:r>
          </w:p>
        </w:tc>
        <w:tc>
          <w:tcPr>
            <w:tcW w:w="993" w:type="dxa"/>
            <w:shd w:val="clear" w:color="auto" w:fill="E2EFD9"/>
            <w:vAlign w:val="center"/>
          </w:tcPr>
          <w:p w14:paraId="3F39D2D6" w14:textId="14EF7F38" w:rsidR="00DD5499" w:rsidRPr="00A81AE4" w:rsidRDefault="00DD5499" w:rsidP="00DD5499">
            <w:pPr>
              <w:pStyle w:val="Prrafodelista"/>
              <w:spacing w:line="276" w:lineRule="auto"/>
              <w:ind w:left="0" w:right="16"/>
              <w:jc w:val="center"/>
              <w:rPr>
                <w:rFonts w:ascii="Arial" w:eastAsia="Arial" w:hAnsi="Arial" w:cs="Arial"/>
                <w:sz w:val="10"/>
                <w:szCs w:val="10"/>
              </w:rPr>
            </w:pPr>
            <w:r w:rsidRPr="00DD0AE6">
              <w:rPr>
                <w:rFonts w:ascii="Arial" w:eastAsia="Arial" w:hAnsi="Arial" w:cs="Arial"/>
                <w:sz w:val="10"/>
                <w:szCs w:val="10"/>
              </w:rPr>
              <w:t>1,25%</w:t>
            </w:r>
          </w:p>
        </w:tc>
        <w:tc>
          <w:tcPr>
            <w:tcW w:w="992" w:type="dxa"/>
            <w:shd w:val="clear" w:color="auto" w:fill="E2EFD9"/>
            <w:vAlign w:val="center"/>
          </w:tcPr>
          <w:p w14:paraId="003C15C7" w14:textId="42F03427" w:rsidR="00DD5499" w:rsidRPr="002975B6" w:rsidRDefault="00DD5499" w:rsidP="00DD5499">
            <w:pPr>
              <w:pStyle w:val="Prrafodelista"/>
              <w:spacing w:line="276" w:lineRule="auto"/>
              <w:ind w:left="0" w:right="16"/>
              <w:jc w:val="center"/>
              <w:rPr>
                <w:rFonts w:ascii="Arial" w:eastAsia="Arial" w:hAnsi="Arial" w:cs="Arial"/>
                <w:sz w:val="10"/>
                <w:szCs w:val="10"/>
                <w:highlight w:val="yellow"/>
              </w:rPr>
            </w:pPr>
            <w:r w:rsidRPr="00A764A1">
              <w:rPr>
                <w:rFonts w:ascii="Arial" w:eastAsia="Arial" w:hAnsi="Arial" w:cs="Arial"/>
                <w:sz w:val="10"/>
                <w:szCs w:val="10"/>
              </w:rPr>
              <w:t>1,50%</w:t>
            </w:r>
          </w:p>
        </w:tc>
        <w:tc>
          <w:tcPr>
            <w:tcW w:w="1134" w:type="dxa"/>
            <w:shd w:val="clear" w:color="auto" w:fill="E2EFD9"/>
            <w:vAlign w:val="center"/>
          </w:tcPr>
          <w:p w14:paraId="469F988C" w14:textId="140D8779" w:rsidR="00DD5499" w:rsidRPr="002975B6" w:rsidRDefault="00DD5499" w:rsidP="00DD5499">
            <w:pPr>
              <w:pStyle w:val="Prrafodelista"/>
              <w:spacing w:line="276" w:lineRule="auto"/>
              <w:ind w:left="0" w:right="16"/>
              <w:jc w:val="center"/>
              <w:rPr>
                <w:rFonts w:ascii="Arial" w:eastAsia="Arial" w:hAnsi="Arial" w:cs="Arial"/>
                <w:sz w:val="10"/>
                <w:szCs w:val="10"/>
                <w:highlight w:val="yellow"/>
              </w:rPr>
            </w:pPr>
            <w:r w:rsidRPr="00614D69">
              <w:rPr>
                <w:rFonts w:ascii="Arial" w:eastAsia="Arial" w:hAnsi="Arial" w:cs="Arial"/>
                <w:sz w:val="10"/>
                <w:szCs w:val="10"/>
              </w:rPr>
              <w:t>1,75%</w:t>
            </w:r>
          </w:p>
        </w:tc>
      </w:tr>
      <w:tr w:rsidR="00DD5499" w:rsidRPr="00A81AE4" w14:paraId="4F5F7555" w14:textId="77777777" w:rsidTr="00DD5499">
        <w:tc>
          <w:tcPr>
            <w:tcW w:w="425" w:type="dxa"/>
            <w:shd w:val="clear" w:color="auto" w:fill="E2EFD9"/>
            <w:vAlign w:val="center"/>
          </w:tcPr>
          <w:p w14:paraId="01F07ACF" w14:textId="349D8B2E" w:rsidR="00DD5499" w:rsidRPr="00A81AE4" w:rsidRDefault="00DD5499" w:rsidP="00DD5499">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w:t>
            </w:r>
          </w:p>
        </w:tc>
        <w:tc>
          <w:tcPr>
            <w:tcW w:w="992" w:type="dxa"/>
            <w:shd w:val="clear" w:color="auto" w:fill="E2EFD9"/>
            <w:vAlign w:val="center"/>
          </w:tcPr>
          <w:p w14:paraId="01A40150" w14:textId="77777777" w:rsidR="00DD5499" w:rsidRPr="00A81AE4" w:rsidRDefault="00DD5499" w:rsidP="00DD5499">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sz w:val="10"/>
                <w:szCs w:val="10"/>
              </w:rPr>
              <w:t>INVESTIGACIÓN</w:t>
            </w:r>
          </w:p>
        </w:tc>
        <w:tc>
          <w:tcPr>
            <w:tcW w:w="1134" w:type="dxa"/>
            <w:shd w:val="clear" w:color="auto" w:fill="E2EFD9"/>
            <w:vAlign w:val="center"/>
          </w:tcPr>
          <w:p w14:paraId="0BD310B1" w14:textId="77777777" w:rsidR="00DD5499" w:rsidRPr="001B267A"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Participación en comités o consejos editoriales de revistas científicas y académicas indexadas y/o arbitradas</w:t>
            </w:r>
          </w:p>
        </w:tc>
        <w:tc>
          <w:tcPr>
            <w:tcW w:w="1276" w:type="dxa"/>
            <w:shd w:val="clear" w:color="auto" w:fill="E2EFD9"/>
            <w:vAlign w:val="center"/>
          </w:tcPr>
          <w:p w14:paraId="567EAE71" w14:textId="77777777" w:rsidR="00DD5499" w:rsidRPr="00A81AE4" w:rsidRDefault="00DD5499" w:rsidP="00DD5499">
            <w:pPr>
              <w:pStyle w:val="Prrafodelista"/>
              <w:spacing w:line="276" w:lineRule="auto"/>
              <w:ind w:left="0" w:right="16"/>
              <w:jc w:val="center"/>
              <w:rPr>
                <w:rFonts w:ascii="Arial" w:eastAsia="Arial" w:hAnsi="Arial" w:cs="Arial"/>
                <w:sz w:val="10"/>
                <w:szCs w:val="10"/>
              </w:rPr>
            </w:pPr>
            <w:r w:rsidRPr="00A81AE4">
              <w:rPr>
                <w:rFonts w:ascii="Arial" w:eastAsia="Times New Roman" w:hAnsi="Arial" w:cs="Arial"/>
                <w:color w:val="000000"/>
                <w:sz w:val="10"/>
                <w:szCs w:val="10"/>
                <w:lang w:eastAsia="es-ES"/>
              </w:rPr>
              <w:t xml:space="preserve">Participación activa como miembro </w:t>
            </w:r>
            <w:r w:rsidRPr="00A81AE4">
              <w:rPr>
                <w:rFonts w:ascii="Arial" w:eastAsia="Times New Roman" w:hAnsi="Arial" w:cs="Arial"/>
                <w:color w:val="000000"/>
                <w:sz w:val="10"/>
                <w:szCs w:val="10"/>
              </w:rPr>
              <w:t>de</w:t>
            </w:r>
            <w:r w:rsidRPr="00A81AE4">
              <w:rPr>
                <w:rFonts w:ascii="Arial" w:eastAsia="Arial" w:hAnsi="Arial" w:cs="Arial"/>
                <w:sz w:val="10"/>
                <w:szCs w:val="10"/>
              </w:rPr>
              <w:t xml:space="preserve"> comités o consejos editoriales de revistas científicas y académicas indexadas y/o arbitradas</w:t>
            </w:r>
          </w:p>
        </w:tc>
        <w:tc>
          <w:tcPr>
            <w:tcW w:w="992" w:type="dxa"/>
            <w:shd w:val="clear" w:color="auto" w:fill="E2EFD9"/>
            <w:vAlign w:val="center"/>
          </w:tcPr>
          <w:p w14:paraId="54F6FF7D" w14:textId="6612F57C" w:rsidR="00DD5499" w:rsidRPr="00A81AE4" w:rsidRDefault="00DD5499" w:rsidP="00DD5499">
            <w:pPr>
              <w:pStyle w:val="Prrafodelista"/>
              <w:spacing w:line="276" w:lineRule="auto"/>
              <w:ind w:left="0" w:right="16"/>
              <w:jc w:val="center"/>
              <w:rPr>
                <w:rFonts w:ascii="Arial" w:eastAsia="Arial" w:hAnsi="Arial" w:cs="Arial"/>
                <w:sz w:val="10"/>
                <w:szCs w:val="10"/>
              </w:rPr>
            </w:pPr>
            <w:r w:rsidRPr="00F70769">
              <w:rPr>
                <w:rFonts w:ascii="Arial" w:eastAsia="Arial" w:hAnsi="Arial" w:cs="Arial"/>
                <w:sz w:val="10"/>
                <w:szCs w:val="10"/>
              </w:rPr>
              <w:t>0,50%</w:t>
            </w:r>
          </w:p>
        </w:tc>
        <w:tc>
          <w:tcPr>
            <w:tcW w:w="993" w:type="dxa"/>
            <w:shd w:val="clear" w:color="auto" w:fill="E2EFD9"/>
            <w:vAlign w:val="center"/>
          </w:tcPr>
          <w:p w14:paraId="22B44178" w14:textId="00608FA9" w:rsidR="00DD5499" w:rsidRPr="00A81AE4" w:rsidRDefault="00DD5499" w:rsidP="00DD5499">
            <w:pPr>
              <w:pStyle w:val="Prrafodelista"/>
              <w:spacing w:line="276" w:lineRule="auto"/>
              <w:ind w:left="0" w:right="16"/>
              <w:jc w:val="center"/>
              <w:rPr>
                <w:rFonts w:ascii="Arial" w:eastAsia="Arial" w:hAnsi="Arial" w:cs="Arial"/>
                <w:sz w:val="10"/>
                <w:szCs w:val="10"/>
              </w:rPr>
            </w:pPr>
            <w:r w:rsidRPr="00DD0AE6">
              <w:rPr>
                <w:rFonts w:ascii="Arial" w:eastAsia="Arial" w:hAnsi="Arial" w:cs="Arial"/>
                <w:sz w:val="10"/>
                <w:szCs w:val="10"/>
              </w:rPr>
              <w:t>1,25%</w:t>
            </w:r>
          </w:p>
        </w:tc>
        <w:tc>
          <w:tcPr>
            <w:tcW w:w="992" w:type="dxa"/>
            <w:shd w:val="clear" w:color="auto" w:fill="E2EFD9"/>
            <w:vAlign w:val="center"/>
          </w:tcPr>
          <w:p w14:paraId="016C80B2" w14:textId="1373F24E" w:rsidR="00DD5499" w:rsidRPr="002975B6" w:rsidRDefault="00DD5499" w:rsidP="00DD5499">
            <w:pPr>
              <w:pStyle w:val="Prrafodelista"/>
              <w:spacing w:line="276" w:lineRule="auto"/>
              <w:ind w:left="0" w:right="16"/>
              <w:jc w:val="center"/>
              <w:rPr>
                <w:rFonts w:ascii="Arial" w:eastAsia="Arial" w:hAnsi="Arial" w:cs="Arial"/>
                <w:sz w:val="10"/>
                <w:szCs w:val="10"/>
                <w:highlight w:val="yellow"/>
              </w:rPr>
            </w:pPr>
            <w:r w:rsidRPr="00A764A1">
              <w:rPr>
                <w:rFonts w:ascii="Arial" w:eastAsia="Arial" w:hAnsi="Arial" w:cs="Arial"/>
                <w:sz w:val="10"/>
                <w:szCs w:val="10"/>
              </w:rPr>
              <w:t>1,50%</w:t>
            </w:r>
          </w:p>
        </w:tc>
        <w:tc>
          <w:tcPr>
            <w:tcW w:w="1134" w:type="dxa"/>
            <w:shd w:val="clear" w:color="auto" w:fill="E2EFD9"/>
            <w:vAlign w:val="center"/>
          </w:tcPr>
          <w:p w14:paraId="27DADE72" w14:textId="62235EBF" w:rsidR="00DD5499" w:rsidRPr="002975B6" w:rsidRDefault="00DD5499" w:rsidP="00DD5499">
            <w:pPr>
              <w:pStyle w:val="Prrafodelista"/>
              <w:spacing w:line="276" w:lineRule="auto"/>
              <w:ind w:left="0" w:right="16"/>
              <w:jc w:val="center"/>
              <w:rPr>
                <w:rFonts w:ascii="Arial" w:eastAsia="Arial" w:hAnsi="Arial" w:cs="Arial"/>
                <w:sz w:val="10"/>
                <w:szCs w:val="10"/>
                <w:highlight w:val="yellow"/>
              </w:rPr>
            </w:pPr>
            <w:r w:rsidRPr="00614D69">
              <w:rPr>
                <w:rFonts w:ascii="Arial" w:eastAsia="Arial" w:hAnsi="Arial" w:cs="Arial"/>
                <w:sz w:val="10"/>
                <w:szCs w:val="10"/>
              </w:rPr>
              <w:t>1,75%</w:t>
            </w:r>
          </w:p>
        </w:tc>
      </w:tr>
      <w:tr w:rsidR="00034706" w:rsidRPr="00A81AE4" w14:paraId="6C14A05E" w14:textId="77777777" w:rsidTr="00DD5499">
        <w:tc>
          <w:tcPr>
            <w:tcW w:w="3827" w:type="dxa"/>
            <w:gridSpan w:val="4"/>
            <w:shd w:val="clear" w:color="auto" w:fill="auto"/>
            <w:vAlign w:val="center"/>
          </w:tcPr>
          <w:p w14:paraId="2FF619C1" w14:textId="612D74CC" w:rsidR="00034706" w:rsidRPr="00A81AE4" w:rsidRDefault="00034706" w:rsidP="00034706">
            <w:pPr>
              <w:pStyle w:val="Prrafodelista"/>
              <w:spacing w:line="276" w:lineRule="auto"/>
              <w:ind w:left="0" w:right="16"/>
              <w:jc w:val="center"/>
              <w:rPr>
                <w:rFonts w:ascii="Arial" w:eastAsia="Times New Roman" w:hAnsi="Arial" w:cs="Arial"/>
                <w:color w:val="000000"/>
                <w:sz w:val="10"/>
                <w:szCs w:val="10"/>
                <w:lang w:eastAsia="es-ES"/>
              </w:rPr>
            </w:pPr>
            <w:proofErr w:type="gramStart"/>
            <w:r>
              <w:rPr>
                <w:rFonts w:ascii="Arial" w:eastAsia="Times New Roman" w:hAnsi="Arial" w:cs="Arial"/>
                <w:color w:val="000000"/>
                <w:sz w:val="10"/>
                <w:szCs w:val="10"/>
                <w:lang w:eastAsia="es-ES"/>
              </w:rPr>
              <w:t>TOTAL</w:t>
            </w:r>
            <w:proofErr w:type="gramEnd"/>
            <w:r>
              <w:rPr>
                <w:rFonts w:ascii="Arial" w:eastAsia="Times New Roman" w:hAnsi="Arial" w:cs="Arial"/>
                <w:color w:val="000000"/>
                <w:sz w:val="10"/>
                <w:szCs w:val="10"/>
                <w:lang w:eastAsia="es-ES"/>
              </w:rPr>
              <w:t xml:space="preserve"> PORCENTAJE</w:t>
            </w:r>
          </w:p>
        </w:tc>
        <w:tc>
          <w:tcPr>
            <w:tcW w:w="992" w:type="dxa"/>
            <w:shd w:val="clear" w:color="auto" w:fill="auto"/>
            <w:vAlign w:val="center"/>
          </w:tcPr>
          <w:p w14:paraId="0F46C587" w14:textId="64281E04" w:rsidR="00034706" w:rsidRPr="00A81AE4" w:rsidRDefault="00034706" w:rsidP="00034706">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1,50%</w:t>
            </w:r>
          </w:p>
        </w:tc>
        <w:tc>
          <w:tcPr>
            <w:tcW w:w="993" w:type="dxa"/>
            <w:shd w:val="clear" w:color="auto" w:fill="auto"/>
            <w:vAlign w:val="center"/>
          </w:tcPr>
          <w:p w14:paraId="2914794D" w14:textId="2C7B22A0" w:rsidR="00034706" w:rsidRPr="00A81AE4" w:rsidRDefault="00034706" w:rsidP="00034706">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3,75%</w:t>
            </w:r>
          </w:p>
        </w:tc>
        <w:tc>
          <w:tcPr>
            <w:tcW w:w="992" w:type="dxa"/>
            <w:shd w:val="clear" w:color="auto" w:fill="auto"/>
            <w:vAlign w:val="center"/>
          </w:tcPr>
          <w:p w14:paraId="117E4DBA" w14:textId="2E926B8D" w:rsidR="00034706" w:rsidRPr="002975B6" w:rsidRDefault="00034706" w:rsidP="00034706">
            <w:pPr>
              <w:pStyle w:val="Prrafodelista"/>
              <w:spacing w:line="276" w:lineRule="auto"/>
              <w:ind w:left="0" w:right="16"/>
              <w:jc w:val="center"/>
              <w:rPr>
                <w:rFonts w:ascii="Arial" w:eastAsia="Arial" w:hAnsi="Arial" w:cs="Arial"/>
                <w:sz w:val="10"/>
                <w:szCs w:val="10"/>
                <w:highlight w:val="yellow"/>
              </w:rPr>
            </w:pPr>
            <w:r w:rsidRPr="001A27C1">
              <w:rPr>
                <w:rFonts w:ascii="Arial" w:eastAsia="Arial" w:hAnsi="Arial" w:cs="Arial"/>
                <w:sz w:val="10"/>
                <w:szCs w:val="10"/>
              </w:rPr>
              <w:t>4,50%</w:t>
            </w:r>
          </w:p>
        </w:tc>
        <w:tc>
          <w:tcPr>
            <w:tcW w:w="1134" w:type="dxa"/>
            <w:shd w:val="clear" w:color="auto" w:fill="auto"/>
            <w:vAlign w:val="center"/>
          </w:tcPr>
          <w:p w14:paraId="35788860" w14:textId="4234DB43" w:rsidR="00034706" w:rsidRPr="002975B6" w:rsidRDefault="00034706" w:rsidP="00034706">
            <w:pPr>
              <w:pStyle w:val="Prrafodelista"/>
              <w:spacing w:line="276" w:lineRule="auto"/>
              <w:ind w:left="0" w:right="16"/>
              <w:jc w:val="center"/>
              <w:rPr>
                <w:rFonts w:ascii="Arial" w:eastAsia="Arial" w:hAnsi="Arial" w:cs="Arial"/>
                <w:sz w:val="10"/>
                <w:szCs w:val="10"/>
                <w:highlight w:val="yellow"/>
              </w:rPr>
            </w:pPr>
            <w:r w:rsidRPr="001A27C1">
              <w:rPr>
                <w:rFonts w:ascii="Arial" w:eastAsia="Arial" w:hAnsi="Arial" w:cs="Arial"/>
                <w:sz w:val="10"/>
                <w:szCs w:val="10"/>
              </w:rPr>
              <w:t>5,25%</w:t>
            </w:r>
          </w:p>
        </w:tc>
      </w:tr>
    </w:tbl>
    <w:p w14:paraId="0C6CD78D" w14:textId="19E47917" w:rsidR="009E5301" w:rsidRDefault="009E5301">
      <w:pPr>
        <w:rPr>
          <w:rFonts w:ascii="Arial" w:hAnsi="Arial" w:cs="Arial"/>
        </w:rPr>
      </w:pPr>
    </w:p>
    <w:p w14:paraId="1D809885" w14:textId="77777777" w:rsidR="007A19BD" w:rsidRDefault="007A19BD">
      <w:pPr>
        <w:rPr>
          <w:rFonts w:ascii="Arial" w:hAnsi="Arial" w:cs="Arial"/>
        </w:rPr>
      </w:pPr>
    </w:p>
    <w:p w14:paraId="4EABAF63" w14:textId="77777777" w:rsidR="007A19BD" w:rsidRDefault="007A19BD">
      <w:pPr>
        <w:rPr>
          <w:rFonts w:ascii="Arial" w:hAnsi="Arial" w:cs="Arial"/>
        </w:rPr>
      </w:pPr>
    </w:p>
    <w:p w14:paraId="633EFA0A" w14:textId="77777777" w:rsidR="007A19BD" w:rsidRPr="009E5301" w:rsidRDefault="007A19BD">
      <w:pPr>
        <w:rPr>
          <w:rFonts w:ascii="Arial" w:hAnsi="Arial" w:cs="Arial"/>
        </w:rPr>
      </w:pP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992"/>
        <w:gridCol w:w="1559"/>
        <w:gridCol w:w="1134"/>
        <w:gridCol w:w="993"/>
        <w:gridCol w:w="992"/>
        <w:gridCol w:w="1134"/>
      </w:tblGrid>
      <w:tr w:rsidR="00F777E6" w:rsidRPr="00A81AE4" w14:paraId="67B8FFCB" w14:textId="77777777" w:rsidTr="00970347">
        <w:trPr>
          <w:trHeight w:val="291"/>
        </w:trPr>
        <w:tc>
          <w:tcPr>
            <w:tcW w:w="425" w:type="dxa"/>
            <w:vMerge w:val="restart"/>
            <w:tcBorders>
              <w:top w:val="single" w:sz="4" w:space="0" w:color="auto"/>
              <w:left w:val="single" w:sz="4" w:space="0" w:color="auto"/>
              <w:right w:val="single" w:sz="4" w:space="0" w:color="auto"/>
            </w:tcBorders>
            <w:shd w:val="clear" w:color="auto" w:fill="auto"/>
            <w:vAlign w:val="center"/>
          </w:tcPr>
          <w:p w14:paraId="04B2765E" w14:textId="6E50A5DD" w:rsidR="00F777E6" w:rsidRPr="00A81AE4" w:rsidRDefault="00F777E6" w:rsidP="00813E51">
            <w:pPr>
              <w:pStyle w:val="Prrafodelista"/>
              <w:spacing w:line="276" w:lineRule="auto"/>
              <w:ind w:left="0" w:right="16"/>
              <w:jc w:val="center"/>
              <w:rPr>
                <w:rFonts w:ascii="Arial" w:eastAsia="Arial" w:hAnsi="Arial" w:cs="Arial"/>
                <w:sz w:val="10"/>
                <w:szCs w:val="10"/>
              </w:rPr>
            </w:pPr>
            <w:r w:rsidRPr="00A81AE4">
              <w:rPr>
                <w:rFonts w:ascii="Arial" w:eastAsia="Arial" w:hAnsi="Arial" w:cs="Arial"/>
                <w:b/>
                <w:sz w:val="10"/>
                <w:szCs w:val="10"/>
              </w:rPr>
              <w:lastRenderedPageBreak/>
              <w:t>No.</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D73AB85" w14:textId="26F7F171" w:rsidR="00F777E6" w:rsidRPr="00A81AE4" w:rsidRDefault="00F777E6" w:rsidP="00813E51">
            <w:pPr>
              <w:pStyle w:val="Prrafodelista"/>
              <w:spacing w:line="276" w:lineRule="auto"/>
              <w:ind w:left="-108" w:right="-108"/>
              <w:jc w:val="center"/>
              <w:rPr>
                <w:rFonts w:ascii="Arial" w:eastAsia="Arial" w:hAnsi="Arial" w:cs="Arial"/>
                <w:sz w:val="10"/>
                <w:szCs w:val="10"/>
              </w:rPr>
            </w:pPr>
            <w:r w:rsidRPr="00A81AE4">
              <w:rPr>
                <w:rFonts w:ascii="Arial" w:eastAsia="Arial" w:hAnsi="Arial" w:cs="Arial"/>
                <w:b/>
                <w:sz w:val="10"/>
                <w:szCs w:val="10"/>
              </w:rPr>
              <w:t>EJE</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987F012" w14:textId="10F65418" w:rsidR="00F777E6" w:rsidRDefault="00F777E6" w:rsidP="00813E51">
            <w:pPr>
              <w:pStyle w:val="Prrafodelista"/>
              <w:spacing w:line="276" w:lineRule="auto"/>
              <w:ind w:left="0" w:right="16"/>
              <w:jc w:val="center"/>
              <w:rPr>
                <w:rFonts w:ascii="Arial" w:eastAsia="Arial" w:hAnsi="Arial" w:cs="Arial"/>
                <w:sz w:val="10"/>
                <w:szCs w:val="10"/>
              </w:rPr>
            </w:pPr>
            <w:r w:rsidRPr="00A81AE4">
              <w:rPr>
                <w:rFonts w:ascii="Arial" w:eastAsia="Arial" w:hAnsi="Arial" w:cs="Arial"/>
                <w:b/>
                <w:sz w:val="10"/>
                <w:szCs w:val="10"/>
              </w:rPr>
              <w:t>ACTIVIDAD</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8C4CC46" w14:textId="37296384" w:rsidR="00F777E6" w:rsidRPr="001D0F23" w:rsidRDefault="00F777E6" w:rsidP="00813E51">
            <w:pPr>
              <w:pStyle w:val="Prrafodelista"/>
              <w:spacing w:line="276" w:lineRule="auto"/>
              <w:ind w:left="0" w:right="16"/>
              <w:jc w:val="center"/>
              <w:rPr>
                <w:rFonts w:ascii="Arial" w:eastAsia="Times New Roman" w:hAnsi="Arial" w:cs="Arial"/>
                <w:color w:val="000000"/>
                <w:sz w:val="10"/>
                <w:szCs w:val="10"/>
                <w:lang w:eastAsia="es-ES"/>
              </w:rPr>
            </w:pPr>
            <w:r w:rsidRPr="00A81AE4">
              <w:rPr>
                <w:rFonts w:ascii="Arial" w:eastAsia="Arial" w:hAnsi="Arial" w:cs="Arial"/>
                <w:b/>
                <w:sz w:val="10"/>
                <w:szCs w:val="10"/>
              </w:rPr>
              <w:t>ELEMENTOS A EVALUAR</w:t>
            </w: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tcPr>
          <w:p w14:paraId="14567900" w14:textId="38AF23AC" w:rsidR="00F777E6" w:rsidRPr="001D0F23" w:rsidRDefault="00970347" w:rsidP="00813E51">
            <w:pPr>
              <w:pStyle w:val="Prrafodelista"/>
              <w:spacing w:line="276" w:lineRule="auto"/>
              <w:ind w:left="0" w:right="16"/>
              <w:jc w:val="center"/>
              <w:rPr>
                <w:rFonts w:ascii="Arial" w:eastAsia="Arial" w:hAnsi="Arial" w:cs="Arial"/>
                <w:sz w:val="10"/>
                <w:szCs w:val="10"/>
                <w:highlight w:val="yellow"/>
              </w:rPr>
            </w:pPr>
            <w:r>
              <w:rPr>
                <w:rFonts w:ascii="Arial" w:eastAsia="Arial" w:hAnsi="Arial" w:cs="Arial"/>
                <w:b/>
                <w:sz w:val="10"/>
                <w:szCs w:val="10"/>
              </w:rPr>
              <w:t>PORCENTAJE DE EVALUACIÓN POR COMPONENTE</w:t>
            </w:r>
          </w:p>
        </w:tc>
      </w:tr>
      <w:tr w:rsidR="00F777E6" w:rsidRPr="00A81AE4" w14:paraId="5925E6BE" w14:textId="77777777" w:rsidTr="00970347">
        <w:trPr>
          <w:trHeight w:val="291"/>
        </w:trPr>
        <w:tc>
          <w:tcPr>
            <w:tcW w:w="425" w:type="dxa"/>
            <w:vMerge/>
            <w:tcBorders>
              <w:left w:val="single" w:sz="4" w:space="0" w:color="auto"/>
              <w:bottom w:val="single" w:sz="4" w:space="0" w:color="auto"/>
              <w:right w:val="single" w:sz="4" w:space="0" w:color="auto"/>
            </w:tcBorders>
            <w:shd w:val="clear" w:color="auto" w:fill="auto"/>
            <w:vAlign w:val="center"/>
          </w:tcPr>
          <w:p w14:paraId="4479AD67" w14:textId="77777777" w:rsidR="00F777E6" w:rsidRPr="00A81AE4" w:rsidRDefault="00F777E6" w:rsidP="00A60A12">
            <w:pPr>
              <w:pStyle w:val="Prrafodelista"/>
              <w:spacing w:line="276" w:lineRule="auto"/>
              <w:ind w:left="0" w:right="16"/>
              <w:jc w:val="center"/>
              <w:rPr>
                <w:rFonts w:ascii="Arial" w:eastAsia="Arial" w:hAnsi="Arial" w:cs="Arial"/>
                <w:b/>
                <w:sz w:val="10"/>
                <w:szCs w:val="10"/>
              </w:rPr>
            </w:pPr>
          </w:p>
        </w:tc>
        <w:tc>
          <w:tcPr>
            <w:tcW w:w="709" w:type="dxa"/>
            <w:vMerge/>
            <w:tcBorders>
              <w:left w:val="single" w:sz="4" w:space="0" w:color="auto"/>
              <w:bottom w:val="single" w:sz="4" w:space="0" w:color="auto"/>
              <w:right w:val="single" w:sz="4" w:space="0" w:color="auto"/>
            </w:tcBorders>
            <w:shd w:val="clear" w:color="auto" w:fill="auto"/>
            <w:vAlign w:val="center"/>
          </w:tcPr>
          <w:p w14:paraId="0AFE15AC" w14:textId="77777777" w:rsidR="00F777E6" w:rsidRPr="00A81AE4" w:rsidRDefault="00F777E6" w:rsidP="00A60A12">
            <w:pPr>
              <w:pStyle w:val="Prrafodelista"/>
              <w:spacing w:line="276" w:lineRule="auto"/>
              <w:ind w:left="-108" w:right="-108"/>
              <w:jc w:val="center"/>
              <w:rPr>
                <w:rFonts w:ascii="Arial" w:eastAsia="Arial" w:hAnsi="Arial" w:cs="Arial"/>
                <w:b/>
                <w:sz w:val="10"/>
                <w:szCs w:val="10"/>
              </w:rPr>
            </w:pPr>
          </w:p>
        </w:tc>
        <w:tc>
          <w:tcPr>
            <w:tcW w:w="992" w:type="dxa"/>
            <w:vMerge/>
            <w:tcBorders>
              <w:left w:val="single" w:sz="4" w:space="0" w:color="auto"/>
              <w:bottom w:val="single" w:sz="4" w:space="0" w:color="auto"/>
              <w:right w:val="single" w:sz="4" w:space="0" w:color="auto"/>
            </w:tcBorders>
            <w:shd w:val="clear" w:color="auto" w:fill="auto"/>
            <w:vAlign w:val="center"/>
          </w:tcPr>
          <w:p w14:paraId="50922560" w14:textId="77777777" w:rsidR="00F777E6" w:rsidRPr="00A81AE4" w:rsidRDefault="00F777E6" w:rsidP="00A60A12">
            <w:pPr>
              <w:pStyle w:val="Prrafodelista"/>
              <w:spacing w:line="276" w:lineRule="auto"/>
              <w:ind w:left="0" w:right="16"/>
              <w:jc w:val="center"/>
              <w:rPr>
                <w:rFonts w:ascii="Arial" w:eastAsia="Arial" w:hAnsi="Arial" w:cs="Arial"/>
                <w:b/>
                <w:sz w:val="10"/>
                <w:szCs w:val="10"/>
              </w:rPr>
            </w:pPr>
          </w:p>
        </w:tc>
        <w:tc>
          <w:tcPr>
            <w:tcW w:w="1559" w:type="dxa"/>
            <w:vMerge/>
            <w:tcBorders>
              <w:left w:val="single" w:sz="4" w:space="0" w:color="auto"/>
              <w:bottom w:val="single" w:sz="4" w:space="0" w:color="auto"/>
              <w:right w:val="single" w:sz="4" w:space="0" w:color="auto"/>
            </w:tcBorders>
            <w:shd w:val="clear" w:color="auto" w:fill="auto"/>
            <w:vAlign w:val="center"/>
          </w:tcPr>
          <w:p w14:paraId="4238D4D3" w14:textId="77777777" w:rsidR="00F777E6" w:rsidRPr="00A81AE4" w:rsidRDefault="00F777E6" w:rsidP="00A60A12">
            <w:pPr>
              <w:pStyle w:val="Prrafodelista"/>
              <w:spacing w:line="276" w:lineRule="auto"/>
              <w:ind w:left="0" w:right="16"/>
              <w:jc w:val="center"/>
              <w:rPr>
                <w:rFonts w:ascii="Arial" w:eastAsia="Arial" w:hAnsi="Arial" w:cs="Arial"/>
                <w:b/>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7130C6" w14:textId="38EF6768" w:rsidR="00F777E6" w:rsidRDefault="00F777E6" w:rsidP="00A60A12">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AUTOEVALUACIÓN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690FEB" w14:textId="535EDD77" w:rsidR="00F777E6" w:rsidRDefault="00F777E6" w:rsidP="00A60A12">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COEVALUACIÓN DE PARES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948B1B" w14:textId="79631284" w:rsidR="00F777E6" w:rsidRDefault="00F777E6" w:rsidP="00A60A12">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COEVALUACIÓN POR DIRECTIVOS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497E98" w14:textId="68CA4E8F" w:rsidR="00F777E6" w:rsidRDefault="00F777E6" w:rsidP="00A60A12">
            <w:pPr>
              <w:pStyle w:val="Prrafodelista"/>
              <w:spacing w:line="276" w:lineRule="auto"/>
              <w:ind w:left="0" w:right="16"/>
              <w:jc w:val="center"/>
              <w:rPr>
                <w:rFonts w:ascii="Arial" w:eastAsia="Arial" w:hAnsi="Arial" w:cs="Arial"/>
                <w:b/>
                <w:sz w:val="10"/>
                <w:szCs w:val="10"/>
              </w:rPr>
            </w:pPr>
            <w:r w:rsidRPr="00C96D4D">
              <w:rPr>
                <w:rFonts w:ascii="Arial" w:eastAsia="Arial" w:hAnsi="Arial" w:cs="Arial"/>
                <w:b/>
                <w:sz w:val="8"/>
                <w:szCs w:val="8"/>
              </w:rPr>
              <w:t>HETEROEVALUACIÓN</w:t>
            </w:r>
          </w:p>
        </w:tc>
      </w:tr>
      <w:tr w:rsidR="004B01A0" w:rsidRPr="00A81AE4" w14:paraId="43167003" w14:textId="77777777" w:rsidTr="007A19BD">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3989C7C" w14:textId="32158FF1" w:rsidR="004B01A0" w:rsidRPr="00A81AE4"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B80682" w14:textId="77777777" w:rsidR="004B01A0" w:rsidRPr="00A81AE4" w:rsidRDefault="004B01A0" w:rsidP="00813E5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DE6B4F" w14:textId="77777777" w:rsidR="004B01A0" w:rsidRPr="00A81AE4" w:rsidRDefault="004B01A0" w:rsidP="00813E5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Coordinación académica institucional</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CAE2F5"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Operación de las actividades propias de la coordinación académica institucional</w:t>
            </w:r>
          </w:p>
        </w:tc>
        <w:tc>
          <w:tcPr>
            <w:tcW w:w="1134"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6471A286" w14:textId="32A1C3B9" w:rsidR="004B01A0" w:rsidRPr="00B43402" w:rsidRDefault="004B01A0" w:rsidP="007A19BD">
            <w:pPr>
              <w:pStyle w:val="Prrafodelista"/>
              <w:spacing w:line="276" w:lineRule="auto"/>
              <w:ind w:left="0" w:right="16"/>
              <w:jc w:val="center"/>
              <w:rPr>
                <w:rFonts w:ascii="Arial" w:eastAsia="Arial" w:hAnsi="Arial" w:cs="Arial"/>
                <w:sz w:val="14"/>
                <w:szCs w:val="14"/>
              </w:rPr>
            </w:pPr>
            <w:r w:rsidRPr="00B43402">
              <w:rPr>
                <w:rFonts w:ascii="Arial" w:eastAsia="Arial" w:hAnsi="Arial" w:cs="Arial"/>
                <w:sz w:val="14"/>
                <w:szCs w:val="14"/>
              </w:rPr>
              <w:t>1,00%</w:t>
            </w:r>
          </w:p>
        </w:tc>
        <w:tc>
          <w:tcPr>
            <w:tcW w:w="993"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7674E07E" w14:textId="6D888491" w:rsidR="004B01A0" w:rsidRPr="00B43402" w:rsidRDefault="004B01A0" w:rsidP="007A19BD">
            <w:pPr>
              <w:pStyle w:val="Prrafodelista"/>
              <w:spacing w:line="276" w:lineRule="auto"/>
              <w:ind w:left="0" w:right="16"/>
              <w:jc w:val="center"/>
              <w:rPr>
                <w:rFonts w:ascii="Arial" w:eastAsia="Arial" w:hAnsi="Arial" w:cs="Arial"/>
                <w:sz w:val="14"/>
                <w:szCs w:val="14"/>
              </w:rPr>
            </w:pPr>
            <w:r w:rsidRPr="00B43402">
              <w:rPr>
                <w:rFonts w:ascii="Arial" w:eastAsia="Arial" w:hAnsi="Arial" w:cs="Arial"/>
                <w:sz w:val="14"/>
                <w:szCs w:val="14"/>
              </w:rPr>
              <w:t>2,50%</w:t>
            </w:r>
          </w:p>
        </w:tc>
        <w:tc>
          <w:tcPr>
            <w:tcW w:w="992"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230ADED6" w14:textId="33AB8B51" w:rsidR="004B01A0" w:rsidRPr="00B43402" w:rsidRDefault="004B01A0" w:rsidP="007A19BD">
            <w:pPr>
              <w:pStyle w:val="Prrafodelista"/>
              <w:spacing w:line="276" w:lineRule="auto"/>
              <w:ind w:left="0" w:right="16"/>
              <w:jc w:val="center"/>
              <w:rPr>
                <w:rFonts w:ascii="Arial" w:eastAsia="Arial" w:hAnsi="Arial" w:cs="Arial"/>
                <w:sz w:val="14"/>
                <w:szCs w:val="14"/>
              </w:rPr>
            </w:pPr>
            <w:r w:rsidRPr="00B43402">
              <w:rPr>
                <w:rFonts w:ascii="Arial" w:eastAsia="Arial" w:hAnsi="Arial" w:cs="Arial"/>
                <w:sz w:val="14"/>
                <w:szCs w:val="14"/>
              </w:rPr>
              <w:t>3,00%</w:t>
            </w:r>
          </w:p>
        </w:tc>
        <w:tc>
          <w:tcPr>
            <w:tcW w:w="1134"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036318C8" w14:textId="6A3E0D47" w:rsidR="004B01A0" w:rsidRPr="00B43402" w:rsidRDefault="004B01A0" w:rsidP="007A19BD">
            <w:pPr>
              <w:pStyle w:val="Prrafodelista"/>
              <w:spacing w:line="276" w:lineRule="auto"/>
              <w:ind w:left="0" w:right="16"/>
              <w:jc w:val="center"/>
              <w:rPr>
                <w:rFonts w:ascii="Arial" w:eastAsia="Arial" w:hAnsi="Arial" w:cs="Arial"/>
                <w:sz w:val="14"/>
                <w:szCs w:val="14"/>
              </w:rPr>
            </w:pPr>
            <w:r w:rsidRPr="00B43402">
              <w:rPr>
                <w:rFonts w:ascii="Arial" w:eastAsia="Arial" w:hAnsi="Arial" w:cs="Arial"/>
                <w:sz w:val="14"/>
                <w:szCs w:val="14"/>
              </w:rPr>
              <w:t>3,50%</w:t>
            </w:r>
          </w:p>
        </w:tc>
      </w:tr>
      <w:tr w:rsidR="004B01A0" w:rsidRPr="00A81AE4" w14:paraId="17167E58"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D3F07D" w14:textId="2CFC07ED"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BDDD9A"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5EB2FE5" w14:textId="77777777" w:rsidR="004B01A0" w:rsidRPr="00A81AE4" w:rsidRDefault="004B01A0" w:rsidP="00813E51">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 xml:space="preserve">Coordinación </w:t>
            </w:r>
            <w:r>
              <w:rPr>
                <w:rFonts w:ascii="Arial" w:eastAsia="Arial" w:hAnsi="Arial" w:cs="Arial"/>
                <w:sz w:val="10"/>
                <w:szCs w:val="10"/>
              </w:rPr>
              <w:t>de Sede, Extensión o Campus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9DE7BF"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 xml:space="preserve">Operación de las actividades propias de la coordinación de Sede, Extensión o Campus </w:t>
            </w:r>
          </w:p>
        </w:tc>
        <w:tc>
          <w:tcPr>
            <w:tcW w:w="1134" w:type="dxa"/>
            <w:vMerge/>
            <w:tcBorders>
              <w:left w:val="single" w:sz="4" w:space="0" w:color="auto"/>
              <w:right w:val="single" w:sz="4" w:space="0" w:color="auto"/>
            </w:tcBorders>
            <w:shd w:val="clear" w:color="auto" w:fill="FFF2CC" w:themeFill="accent4" w:themeFillTint="33"/>
            <w:vAlign w:val="center"/>
          </w:tcPr>
          <w:p w14:paraId="6AD082F2" w14:textId="03280DB0"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5C3C61B8" w14:textId="6EC097B2"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4CDC7FCE" w14:textId="466BE135"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06221ABD" w14:textId="5EE3F515"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396D293C"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F9B13C" w14:textId="44D1086E" w:rsidR="004B01A0" w:rsidRPr="00A81AE4"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3</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A113EA4" w14:textId="77777777" w:rsidR="004B01A0" w:rsidRPr="00A81AE4" w:rsidRDefault="004B01A0" w:rsidP="00813E5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9CC603" w14:textId="77777777" w:rsidR="004B01A0" w:rsidRPr="001D0F23"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Coordinadores de Carrera</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EC0125"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Operación de las actividades propias de la coordinación de carreras</w:t>
            </w:r>
          </w:p>
        </w:tc>
        <w:tc>
          <w:tcPr>
            <w:tcW w:w="1134" w:type="dxa"/>
            <w:vMerge/>
            <w:tcBorders>
              <w:left w:val="single" w:sz="4" w:space="0" w:color="auto"/>
              <w:right w:val="single" w:sz="4" w:space="0" w:color="auto"/>
            </w:tcBorders>
            <w:shd w:val="clear" w:color="auto" w:fill="FFF2CC" w:themeFill="accent4" w:themeFillTint="33"/>
            <w:vAlign w:val="center"/>
          </w:tcPr>
          <w:p w14:paraId="67F4B9D0" w14:textId="618C3CAC"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32894471" w14:textId="639A62DB"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5D6334B0" w14:textId="1FFB6545"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72E4333F" w14:textId="24FE2936"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3F25487D"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D3AFD3" w14:textId="1F8A74E7"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4</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0D0100"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EC448D"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vinculación con la sociedad</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8CC86A"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vinculación con la sociedad</w:t>
            </w:r>
          </w:p>
        </w:tc>
        <w:tc>
          <w:tcPr>
            <w:tcW w:w="1134" w:type="dxa"/>
            <w:vMerge/>
            <w:tcBorders>
              <w:left w:val="single" w:sz="4" w:space="0" w:color="auto"/>
              <w:right w:val="single" w:sz="4" w:space="0" w:color="auto"/>
            </w:tcBorders>
            <w:shd w:val="clear" w:color="auto" w:fill="FFF2CC" w:themeFill="accent4" w:themeFillTint="33"/>
            <w:vAlign w:val="center"/>
          </w:tcPr>
          <w:p w14:paraId="08F16EB1" w14:textId="1EAFFCCF"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31302A28" w14:textId="62EACDEC"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293ED4E9" w14:textId="72D721A5"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02E19B55" w14:textId="2D67FFD6"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03B619EB"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45ABA41" w14:textId="08D0D3B0"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5</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A81718"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8AD880"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Investigación, Desarrollo Tecnológico e Innovación</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6EC90E"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Investigación, Desarrollo Tecnológico e Innovación</w:t>
            </w:r>
          </w:p>
        </w:tc>
        <w:tc>
          <w:tcPr>
            <w:tcW w:w="1134" w:type="dxa"/>
            <w:vMerge/>
            <w:tcBorders>
              <w:left w:val="single" w:sz="4" w:space="0" w:color="auto"/>
              <w:right w:val="single" w:sz="4" w:space="0" w:color="auto"/>
            </w:tcBorders>
            <w:shd w:val="clear" w:color="auto" w:fill="FFF2CC" w:themeFill="accent4" w:themeFillTint="33"/>
            <w:vAlign w:val="center"/>
          </w:tcPr>
          <w:p w14:paraId="58241EE3" w14:textId="1275AA63"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7CC1CD97" w14:textId="52DEFDF2"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03758E35" w14:textId="66268A0E"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2ECF5729" w14:textId="1B861A6A"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1F4F0168"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0D0204" w14:textId="47848135"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6</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A1355C2"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DA227"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Idiomas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004D9A"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Investigación, Desarrollo Tecnológico e Innovación</w:t>
            </w:r>
          </w:p>
        </w:tc>
        <w:tc>
          <w:tcPr>
            <w:tcW w:w="1134" w:type="dxa"/>
            <w:vMerge/>
            <w:tcBorders>
              <w:left w:val="single" w:sz="4" w:space="0" w:color="auto"/>
              <w:right w:val="single" w:sz="4" w:space="0" w:color="auto"/>
            </w:tcBorders>
            <w:shd w:val="clear" w:color="auto" w:fill="FFF2CC" w:themeFill="accent4" w:themeFillTint="33"/>
            <w:vAlign w:val="center"/>
          </w:tcPr>
          <w:p w14:paraId="76ADD121" w14:textId="24CF1CAD"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053CC412" w14:textId="07FE789D"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729946D5" w14:textId="75F16F82"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7E036766" w14:textId="545977D9"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74785A98"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F5AC7A" w14:textId="438D354B"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7</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E698EA"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85259E"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centro de formación integral y de servicios especializados o centros de educación continua</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2B6C34"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del centro de formación integral y de servicios especializados o centros de educación continua</w:t>
            </w:r>
          </w:p>
        </w:tc>
        <w:tc>
          <w:tcPr>
            <w:tcW w:w="1134" w:type="dxa"/>
            <w:vMerge/>
            <w:tcBorders>
              <w:left w:val="single" w:sz="4" w:space="0" w:color="auto"/>
              <w:right w:val="single" w:sz="4" w:space="0" w:color="auto"/>
            </w:tcBorders>
            <w:shd w:val="clear" w:color="auto" w:fill="FFF2CC" w:themeFill="accent4" w:themeFillTint="33"/>
            <w:vAlign w:val="center"/>
          </w:tcPr>
          <w:p w14:paraId="06E3097F" w14:textId="5DA77D61"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4EEFF154" w14:textId="640F608E"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7E23AB80" w14:textId="58D0D578"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73B09C4F" w14:textId="63231BB7"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13F50926"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388170" w14:textId="5A2EC1B1"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8</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CA8838"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D8A0B8"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Coordinador de aseguramiento de la calidad</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9C88C3"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Operación de las actividades propias del aseguramiento de la calidad</w:t>
            </w:r>
          </w:p>
        </w:tc>
        <w:tc>
          <w:tcPr>
            <w:tcW w:w="1134" w:type="dxa"/>
            <w:vMerge/>
            <w:tcBorders>
              <w:left w:val="single" w:sz="4" w:space="0" w:color="auto"/>
              <w:right w:val="single" w:sz="4" w:space="0" w:color="auto"/>
            </w:tcBorders>
            <w:shd w:val="clear" w:color="auto" w:fill="FFF2CC" w:themeFill="accent4" w:themeFillTint="33"/>
            <w:vAlign w:val="center"/>
          </w:tcPr>
          <w:p w14:paraId="763753B7" w14:textId="5DA4D7F2"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43937A22" w14:textId="5D4DE8AC"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2E68E11C" w14:textId="6EF23FC7"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3BE476E0" w14:textId="02975B70"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23D4419D"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A6CC1A9" w14:textId="22B3012D"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9</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4E357A" w14:textId="77777777" w:rsidR="004B01A0" w:rsidRPr="004F69EE"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866754B"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Secretario General</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97A67A"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Operación de las actividades propias de la secretaria general</w:t>
            </w:r>
          </w:p>
        </w:tc>
        <w:tc>
          <w:tcPr>
            <w:tcW w:w="1134" w:type="dxa"/>
            <w:vMerge/>
            <w:tcBorders>
              <w:left w:val="single" w:sz="4" w:space="0" w:color="auto"/>
              <w:right w:val="single" w:sz="4" w:space="0" w:color="auto"/>
            </w:tcBorders>
            <w:shd w:val="clear" w:color="auto" w:fill="FFF2CC" w:themeFill="accent4" w:themeFillTint="33"/>
            <w:vAlign w:val="center"/>
          </w:tcPr>
          <w:p w14:paraId="70DA6E5C" w14:textId="35BCDC5D"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06C8A9AD" w14:textId="0BBADC68"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31129C97" w14:textId="2F1ED794"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1969BF21" w14:textId="4E3483B4"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0E4D732D"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0E5F748" w14:textId="7A455B12"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10</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C576E"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C2DB5F"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Secretario general académico</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F3AA19"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Operación de las actividades propias de la coordinación de carreras</w:t>
            </w:r>
          </w:p>
        </w:tc>
        <w:tc>
          <w:tcPr>
            <w:tcW w:w="1134" w:type="dxa"/>
            <w:vMerge/>
            <w:tcBorders>
              <w:left w:val="single" w:sz="4" w:space="0" w:color="auto"/>
              <w:right w:val="single" w:sz="4" w:space="0" w:color="auto"/>
            </w:tcBorders>
            <w:shd w:val="clear" w:color="auto" w:fill="FFF2CC" w:themeFill="accent4" w:themeFillTint="33"/>
            <w:vAlign w:val="center"/>
          </w:tcPr>
          <w:p w14:paraId="43D17D9D" w14:textId="51DA1F0F"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56CCC587" w14:textId="49F75BDA"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5F5D60F8" w14:textId="25420A37"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1A064141" w14:textId="12552FAA"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50AC291F"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4830CE" w14:textId="5BDE5F5C" w:rsidR="004B01A0" w:rsidRDefault="004B01A0" w:rsidP="00523131">
            <w:pPr>
              <w:pStyle w:val="Prrafodelista"/>
              <w:spacing w:line="276" w:lineRule="auto"/>
              <w:ind w:left="0" w:right="16"/>
              <w:rPr>
                <w:rFonts w:ascii="Arial" w:eastAsia="Arial" w:hAnsi="Arial" w:cs="Arial"/>
                <w:sz w:val="10"/>
                <w:szCs w:val="10"/>
              </w:rPr>
            </w:pPr>
            <w:r>
              <w:rPr>
                <w:rFonts w:ascii="Arial" w:eastAsia="Arial" w:hAnsi="Arial" w:cs="Arial"/>
                <w:sz w:val="10"/>
                <w:szCs w:val="10"/>
              </w:rPr>
              <w:t>11</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85362A"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7BAF3D"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Procurador</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CD938C"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Operación de las actividades propias de la coordinación de carreras</w:t>
            </w:r>
          </w:p>
        </w:tc>
        <w:tc>
          <w:tcPr>
            <w:tcW w:w="1134" w:type="dxa"/>
            <w:vMerge/>
            <w:tcBorders>
              <w:left w:val="single" w:sz="4" w:space="0" w:color="auto"/>
              <w:right w:val="single" w:sz="4" w:space="0" w:color="auto"/>
            </w:tcBorders>
            <w:shd w:val="clear" w:color="auto" w:fill="FFF2CC" w:themeFill="accent4" w:themeFillTint="33"/>
            <w:vAlign w:val="center"/>
          </w:tcPr>
          <w:p w14:paraId="75A26D39" w14:textId="7A8FB3A1"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73451E36" w14:textId="6BC33D75"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5D118A8D" w14:textId="136B27EB"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5347F580" w14:textId="0094D92C"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09F2AFA3"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B25A22" w14:textId="4DDEF85D"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12</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38BC52"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9D53E7"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de bienestar institucional</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503BE"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Liderazgo y operación de la unidad institucional a su cargo</w:t>
            </w:r>
          </w:p>
        </w:tc>
        <w:tc>
          <w:tcPr>
            <w:tcW w:w="1134" w:type="dxa"/>
            <w:vMerge/>
            <w:tcBorders>
              <w:left w:val="single" w:sz="4" w:space="0" w:color="auto"/>
              <w:right w:val="single" w:sz="4" w:space="0" w:color="auto"/>
            </w:tcBorders>
            <w:shd w:val="clear" w:color="auto" w:fill="FFF2CC" w:themeFill="accent4" w:themeFillTint="33"/>
            <w:vAlign w:val="center"/>
          </w:tcPr>
          <w:p w14:paraId="38DD46B9" w14:textId="38B6EF96"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1BEEF19D" w14:textId="5984C02D"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7D4820DE" w14:textId="7C90A92D"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06A05105" w14:textId="48D3F3FD"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35EECDA0"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48A621" w14:textId="3782616D"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13</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1A1662"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D971A2"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E2F37C"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Difusión y promoción de las actividades de la unidad institucional a su cargo</w:t>
            </w:r>
          </w:p>
        </w:tc>
        <w:tc>
          <w:tcPr>
            <w:tcW w:w="1134" w:type="dxa"/>
            <w:vMerge/>
            <w:tcBorders>
              <w:left w:val="single" w:sz="4" w:space="0" w:color="auto"/>
              <w:right w:val="single" w:sz="4" w:space="0" w:color="auto"/>
            </w:tcBorders>
            <w:shd w:val="clear" w:color="auto" w:fill="FFF2CC" w:themeFill="accent4" w:themeFillTint="33"/>
            <w:vAlign w:val="center"/>
          </w:tcPr>
          <w:p w14:paraId="4DA3DDBF" w14:textId="4825904F"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227ED26A" w14:textId="370ECC82"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581E5C74" w14:textId="497557F2"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6E855A39" w14:textId="746AA607"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5A198219"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533A62" w14:textId="7EE95F26"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14</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F3917B"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F69E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20C0ED"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Gestor administrativo financiero</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DCE1D6"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administrativo financiero</w:t>
            </w:r>
          </w:p>
        </w:tc>
        <w:tc>
          <w:tcPr>
            <w:tcW w:w="1134" w:type="dxa"/>
            <w:vMerge/>
            <w:tcBorders>
              <w:left w:val="single" w:sz="4" w:space="0" w:color="auto"/>
              <w:right w:val="single" w:sz="4" w:space="0" w:color="auto"/>
            </w:tcBorders>
            <w:shd w:val="clear" w:color="auto" w:fill="FFF2CC" w:themeFill="accent4" w:themeFillTint="33"/>
            <w:vAlign w:val="center"/>
          </w:tcPr>
          <w:p w14:paraId="7BD0C8F2" w14:textId="2984A7A6"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13B9F603" w14:textId="5BE57915"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22BE27B0" w14:textId="15F1B331"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5C1CE95C" w14:textId="5B2E8478"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0F96EC99"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A0EBCD" w14:textId="0A518C14"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15</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82CE77"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37B7DE"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E443E">
              <w:rPr>
                <w:rFonts w:ascii="Arial" w:eastAsia="Arial" w:hAnsi="Arial" w:cs="Arial"/>
                <w:sz w:val="10"/>
                <w:szCs w:val="10"/>
              </w:rPr>
              <w:t xml:space="preserve">Gestor de </w:t>
            </w:r>
            <w:proofErr w:type="gramStart"/>
            <w:r w:rsidRPr="00AE443E">
              <w:rPr>
                <w:rFonts w:ascii="Arial" w:eastAsia="Arial" w:hAnsi="Arial" w:cs="Arial"/>
                <w:sz w:val="10"/>
                <w:szCs w:val="10"/>
              </w:rPr>
              <w:t>planificación  estratégica</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397A3BF"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 xml:space="preserve">Coordinación y gestión de todas las actividades de </w:t>
            </w:r>
            <w:proofErr w:type="gramStart"/>
            <w:r w:rsidRPr="001D0F23">
              <w:rPr>
                <w:rFonts w:ascii="Arial" w:eastAsia="Times New Roman" w:hAnsi="Arial" w:cs="Arial"/>
                <w:color w:val="000000"/>
                <w:sz w:val="10"/>
                <w:szCs w:val="10"/>
                <w:lang w:eastAsia="es-ES"/>
              </w:rPr>
              <w:t>planificación  estratégica</w:t>
            </w:r>
            <w:proofErr w:type="gramEnd"/>
          </w:p>
        </w:tc>
        <w:tc>
          <w:tcPr>
            <w:tcW w:w="1134" w:type="dxa"/>
            <w:vMerge/>
            <w:tcBorders>
              <w:left w:val="single" w:sz="4" w:space="0" w:color="auto"/>
              <w:right w:val="single" w:sz="4" w:space="0" w:color="auto"/>
            </w:tcBorders>
            <w:shd w:val="clear" w:color="auto" w:fill="FFF2CC" w:themeFill="accent4" w:themeFillTint="33"/>
            <w:vAlign w:val="center"/>
          </w:tcPr>
          <w:p w14:paraId="5B71B851" w14:textId="5DAC2C24"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34B8E4C7" w14:textId="24F82ADF"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0D3D2060" w14:textId="68433D55"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69B6A39F" w14:textId="63B64F39"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2708A65D"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FF6E98" w14:textId="06FF3CF3"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16</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27BDD"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67B10"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talento humano</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A538D3"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talento humano</w:t>
            </w:r>
          </w:p>
        </w:tc>
        <w:tc>
          <w:tcPr>
            <w:tcW w:w="1134" w:type="dxa"/>
            <w:vMerge/>
            <w:tcBorders>
              <w:left w:val="single" w:sz="4" w:space="0" w:color="auto"/>
              <w:right w:val="single" w:sz="4" w:space="0" w:color="auto"/>
            </w:tcBorders>
            <w:shd w:val="clear" w:color="auto" w:fill="FFF2CC" w:themeFill="accent4" w:themeFillTint="33"/>
            <w:vAlign w:val="center"/>
          </w:tcPr>
          <w:p w14:paraId="5F81F415" w14:textId="340D351E"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177DA605" w14:textId="3FED0AF2"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5EAB2E2D" w14:textId="47976C7B"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60B5ED84" w14:textId="2F8BCE64"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53DE0C89"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1E30DA9" w14:textId="77496B0F" w:rsidR="004B01A0" w:rsidRDefault="004B01A0" w:rsidP="0052313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17</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8FD7FF"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E3609" w14:textId="77777777" w:rsidR="004B01A0" w:rsidRPr="00AE443E" w:rsidRDefault="004B01A0" w:rsidP="00813E5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servicios de biblioteca</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BAC1452"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servicios de biblioteca</w:t>
            </w:r>
          </w:p>
        </w:tc>
        <w:tc>
          <w:tcPr>
            <w:tcW w:w="1134" w:type="dxa"/>
            <w:vMerge/>
            <w:tcBorders>
              <w:left w:val="single" w:sz="4" w:space="0" w:color="auto"/>
              <w:right w:val="single" w:sz="4" w:space="0" w:color="auto"/>
            </w:tcBorders>
            <w:shd w:val="clear" w:color="auto" w:fill="FFF2CC" w:themeFill="accent4" w:themeFillTint="33"/>
            <w:vAlign w:val="center"/>
          </w:tcPr>
          <w:p w14:paraId="43947172" w14:textId="031C45DF"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30D0EC5F" w14:textId="11F7AAC3"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63F3B884" w14:textId="7F9C9259"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61C9D7C0" w14:textId="06F41AC4"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5FCA307C"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893D105" w14:textId="63E48777"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18</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C659DA"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71BA0A" w14:textId="77777777" w:rsidR="004B01A0" w:rsidRPr="00AD3681" w:rsidRDefault="004B01A0" w:rsidP="00813E5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comunicación</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875C3A0"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comunicación</w:t>
            </w:r>
          </w:p>
        </w:tc>
        <w:tc>
          <w:tcPr>
            <w:tcW w:w="1134" w:type="dxa"/>
            <w:vMerge/>
            <w:tcBorders>
              <w:left w:val="single" w:sz="4" w:space="0" w:color="auto"/>
              <w:right w:val="single" w:sz="4" w:space="0" w:color="auto"/>
            </w:tcBorders>
            <w:shd w:val="clear" w:color="auto" w:fill="FFF2CC" w:themeFill="accent4" w:themeFillTint="33"/>
            <w:vAlign w:val="center"/>
          </w:tcPr>
          <w:p w14:paraId="08DEBF33" w14:textId="714B1E6C"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6459B47C" w14:textId="2128EF89"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046635A4" w14:textId="03B55594"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5CF6CEAB" w14:textId="44A134D5"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7EF9E798"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B2F403" w14:textId="663EC88F"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19</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4817AA"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0C945" w14:textId="77777777" w:rsidR="004B01A0" w:rsidRPr="00AD3681" w:rsidRDefault="004B01A0" w:rsidP="00813E5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relaciones internacionales e institucionales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19B8F4"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relaciones internacionales e institucionales</w:t>
            </w:r>
          </w:p>
        </w:tc>
        <w:tc>
          <w:tcPr>
            <w:tcW w:w="1134" w:type="dxa"/>
            <w:vMerge/>
            <w:tcBorders>
              <w:left w:val="single" w:sz="4" w:space="0" w:color="auto"/>
              <w:right w:val="single" w:sz="4" w:space="0" w:color="auto"/>
            </w:tcBorders>
            <w:shd w:val="clear" w:color="auto" w:fill="FFF2CC" w:themeFill="accent4" w:themeFillTint="33"/>
            <w:vAlign w:val="center"/>
          </w:tcPr>
          <w:p w14:paraId="50D91EAA" w14:textId="764B6177"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347A382D" w14:textId="166A6808"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71A473DD" w14:textId="4331BF39"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18CACAD2" w14:textId="657FF7CB"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8F76CE" w:rsidRPr="00A81AE4" w14:paraId="60FFD07C" w14:textId="77777777" w:rsidTr="00C16F10">
        <w:tc>
          <w:tcPr>
            <w:tcW w:w="425"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5436AC6D" w14:textId="66808587" w:rsidR="008F76CE" w:rsidRDefault="008F76CE"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20</w:t>
            </w:r>
          </w:p>
        </w:tc>
        <w:tc>
          <w:tcPr>
            <w:tcW w:w="709"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5081B554" w14:textId="77777777" w:rsidR="008F76CE" w:rsidRPr="004C3E83" w:rsidRDefault="008F76CE" w:rsidP="00813E51">
            <w:pPr>
              <w:pStyle w:val="Prrafodelista"/>
              <w:spacing w:line="276" w:lineRule="auto"/>
              <w:ind w:left="-108" w:right="-108"/>
              <w:jc w:val="center"/>
              <w:rPr>
                <w:rFonts w:ascii="Arial" w:eastAsia="Arial" w:hAnsi="Arial" w:cs="Arial"/>
                <w:sz w:val="10"/>
                <w:szCs w:val="10"/>
              </w:rPr>
            </w:pPr>
            <w:r w:rsidRPr="005B6C9E">
              <w:rPr>
                <w:rFonts w:ascii="Arial" w:eastAsia="Arial" w:hAnsi="Arial" w:cs="Arial"/>
                <w:sz w:val="10"/>
                <w:szCs w:val="10"/>
              </w:rPr>
              <w:t>GESTIÓN</w:t>
            </w:r>
          </w:p>
        </w:tc>
        <w:tc>
          <w:tcPr>
            <w:tcW w:w="992"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1B16284A" w14:textId="77777777" w:rsidR="008F76CE" w:rsidRPr="00AD3681" w:rsidRDefault="008F76CE" w:rsidP="00813E5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 xml:space="preserve">Gestor unidad de tecnologías de la </w:t>
            </w:r>
            <w:proofErr w:type="gramStart"/>
            <w:r w:rsidRPr="00AD3681">
              <w:rPr>
                <w:rFonts w:ascii="Arial" w:eastAsia="Arial" w:hAnsi="Arial" w:cs="Arial"/>
                <w:sz w:val="10"/>
                <w:szCs w:val="10"/>
              </w:rPr>
              <w:t>información  y</w:t>
            </w:r>
            <w:proofErr w:type="gramEnd"/>
            <w:r w:rsidRPr="00AD3681">
              <w:rPr>
                <w:rFonts w:ascii="Arial" w:eastAsia="Arial" w:hAnsi="Arial" w:cs="Arial"/>
                <w:sz w:val="10"/>
                <w:szCs w:val="10"/>
              </w:rPr>
              <w:t xml:space="preserve"> comunicación</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74E6F8D" w14:textId="77777777" w:rsidR="008F76CE" w:rsidRPr="001D0F23" w:rsidRDefault="008F76CE"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 xml:space="preserve">Coordinación y gestión de todas las actividades de tecnologías de la </w:t>
            </w:r>
            <w:proofErr w:type="gramStart"/>
            <w:r w:rsidRPr="001D0F23">
              <w:rPr>
                <w:rFonts w:ascii="Arial" w:eastAsia="Times New Roman" w:hAnsi="Arial" w:cs="Arial"/>
                <w:color w:val="000000"/>
                <w:sz w:val="10"/>
                <w:szCs w:val="10"/>
                <w:lang w:eastAsia="es-ES"/>
              </w:rPr>
              <w:t>información  y</w:t>
            </w:r>
            <w:proofErr w:type="gramEnd"/>
            <w:r w:rsidRPr="001D0F23">
              <w:rPr>
                <w:rFonts w:ascii="Arial" w:eastAsia="Times New Roman" w:hAnsi="Arial" w:cs="Arial"/>
                <w:color w:val="000000"/>
                <w:sz w:val="10"/>
                <w:szCs w:val="10"/>
                <w:lang w:eastAsia="es-ES"/>
              </w:rPr>
              <w:t xml:space="preserve"> comunicación</w:t>
            </w:r>
          </w:p>
        </w:tc>
        <w:tc>
          <w:tcPr>
            <w:tcW w:w="1134" w:type="dxa"/>
            <w:vMerge/>
            <w:tcBorders>
              <w:left w:val="single" w:sz="4" w:space="0" w:color="auto"/>
              <w:right w:val="single" w:sz="4" w:space="0" w:color="auto"/>
            </w:tcBorders>
            <w:shd w:val="clear" w:color="auto" w:fill="FFF2CC" w:themeFill="accent4" w:themeFillTint="33"/>
            <w:vAlign w:val="center"/>
          </w:tcPr>
          <w:p w14:paraId="171A61D8" w14:textId="2355E6F1" w:rsidR="008F76CE" w:rsidRPr="00DD5499" w:rsidRDefault="008F76CE"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6A286B6A" w14:textId="30492C26" w:rsidR="008F76CE" w:rsidRPr="00DD5499" w:rsidRDefault="008F76CE"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4068A00A" w14:textId="3788275D" w:rsidR="008F76CE" w:rsidRPr="00DD5499" w:rsidRDefault="008F76CE"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6DA1C1FC" w14:textId="08B1E99E" w:rsidR="008F76CE" w:rsidRPr="00DD5499" w:rsidRDefault="008F76CE" w:rsidP="004B01A0">
            <w:pPr>
              <w:pStyle w:val="Prrafodelista"/>
              <w:spacing w:line="276" w:lineRule="auto"/>
              <w:ind w:left="0" w:right="16"/>
              <w:jc w:val="center"/>
              <w:rPr>
                <w:rFonts w:ascii="Arial" w:eastAsia="Arial" w:hAnsi="Arial" w:cs="Arial"/>
                <w:sz w:val="10"/>
                <w:szCs w:val="10"/>
              </w:rPr>
            </w:pPr>
          </w:p>
        </w:tc>
      </w:tr>
      <w:tr w:rsidR="008F76CE" w:rsidRPr="00A81AE4" w14:paraId="0A80C2AC" w14:textId="77777777" w:rsidTr="00C16F10">
        <w:tc>
          <w:tcPr>
            <w:tcW w:w="425" w:type="dxa"/>
            <w:vMerge/>
            <w:tcBorders>
              <w:left w:val="single" w:sz="4" w:space="0" w:color="auto"/>
              <w:bottom w:val="single" w:sz="4" w:space="0" w:color="auto"/>
              <w:right w:val="single" w:sz="4" w:space="0" w:color="auto"/>
            </w:tcBorders>
            <w:shd w:val="clear" w:color="auto" w:fill="FFF2CC" w:themeFill="accent4" w:themeFillTint="33"/>
            <w:vAlign w:val="center"/>
          </w:tcPr>
          <w:p w14:paraId="695E1360" w14:textId="77777777" w:rsidR="008F76CE" w:rsidRDefault="008F76CE" w:rsidP="00813E51">
            <w:pPr>
              <w:pStyle w:val="Prrafodelista"/>
              <w:spacing w:line="276" w:lineRule="auto"/>
              <w:ind w:left="0" w:right="16"/>
              <w:jc w:val="center"/>
              <w:rPr>
                <w:rFonts w:ascii="Arial" w:eastAsia="Arial" w:hAnsi="Arial" w:cs="Arial"/>
                <w:sz w:val="10"/>
                <w:szCs w:val="10"/>
              </w:rPr>
            </w:pPr>
          </w:p>
        </w:tc>
        <w:tc>
          <w:tcPr>
            <w:tcW w:w="709" w:type="dxa"/>
            <w:vMerge/>
            <w:tcBorders>
              <w:left w:val="single" w:sz="4" w:space="0" w:color="auto"/>
              <w:bottom w:val="single" w:sz="4" w:space="0" w:color="auto"/>
              <w:right w:val="single" w:sz="4" w:space="0" w:color="auto"/>
            </w:tcBorders>
            <w:shd w:val="clear" w:color="auto" w:fill="FFF2CC" w:themeFill="accent4" w:themeFillTint="33"/>
            <w:vAlign w:val="center"/>
          </w:tcPr>
          <w:p w14:paraId="591A37B8" w14:textId="77777777" w:rsidR="008F76CE" w:rsidRPr="005B6C9E" w:rsidRDefault="008F76CE" w:rsidP="00813E51">
            <w:pPr>
              <w:pStyle w:val="Prrafodelista"/>
              <w:spacing w:line="276" w:lineRule="auto"/>
              <w:ind w:left="-108" w:right="-108"/>
              <w:jc w:val="center"/>
              <w:rPr>
                <w:rFonts w:ascii="Arial" w:eastAsia="Arial" w:hAnsi="Arial" w:cs="Arial"/>
                <w:sz w:val="10"/>
                <w:szCs w:val="10"/>
              </w:rPr>
            </w:pPr>
          </w:p>
        </w:tc>
        <w:tc>
          <w:tcPr>
            <w:tcW w:w="992" w:type="dxa"/>
            <w:vMerge/>
            <w:tcBorders>
              <w:left w:val="single" w:sz="4" w:space="0" w:color="auto"/>
              <w:bottom w:val="single" w:sz="4" w:space="0" w:color="auto"/>
              <w:right w:val="single" w:sz="4" w:space="0" w:color="auto"/>
            </w:tcBorders>
            <w:shd w:val="clear" w:color="auto" w:fill="FFF2CC" w:themeFill="accent4" w:themeFillTint="33"/>
            <w:vAlign w:val="center"/>
          </w:tcPr>
          <w:p w14:paraId="5DD8729F" w14:textId="77777777" w:rsidR="008F76CE" w:rsidRPr="00AD3681" w:rsidRDefault="008F76CE" w:rsidP="00813E51">
            <w:pPr>
              <w:pStyle w:val="Prrafodelista"/>
              <w:spacing w:line="276" w:lineRule="auto"/>
              <w:ind w:left="0" w:right="16"/>
              <w:jc w:val="center"/>
              <w:rPr>
                <w:rFonts w:ascii="Arial" w:eastAsia="Arial" w:hAnsi="Arial" w:cs="Arial"/>
                <w:sz w:val="10"/>
                <w:szCs w:val="10"/>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B2235D" w14:textId="723275E0" w:rsidR="008F76CE" w:rsidRPr="001D0F23" w:rsidRDefault="008F76CE" w:rsidP="00813E51">
            <w:pPr>
              <w:pStyle w:val="Prrafodelista"/>
              <w:spacing w:line="276" w:lineRule="auto"/>
              <w:ind w:left="0" w:right="16"/>
              <w:jc w:val="center"/>
              <w:rPr>
                <w:rFonts w:ascii="Arial" w:eastAsia="Times New Roman" w:hAnsi="Arial" w:cs="Arial"/>
                <w:color w:val="000000"/>
                <w:sz w:val="10"/>
                <w:szCs w:val="10"/>
                <w:lang w:eastAsia="es-ES"/>
              </w:rPr>
            </w:pPr>
            <w:r>
              <w:rPr>
                <w:rFonts w:ascii="Arial" w:eastAsia="Times New Roman" w:hAnsi="Arial" w:cs="Arial"/>
                <w:color w:val="000000"/>
                <w:sz w:val="10"/>
                <w:szCs w:val="10"/>
                <w:lang w:eastAsia="es-ES"/>
              </w:rPr>
              <w:t>Apoyo a la coordinación de TICS (de acuerdo a la tipología)</w:t>
            </w:r>
          </w:p>
        </w:tc>
        <w:tc>
          <w:tcPr>
            <w:tcW w:w="1134" w:type="dxa"/>
            <w:vMerge/>
            <w:tcBorders>
              <w:left w:val="single" w:sz="4" w:space="0" w:color="auto"/>
              <w:right w:val="single" w:sz="4" w:space="0" w:color="auto"/>
            </w:tcBorders>
            <w:shd w:val="clear" w:color="auto" w:fill="FFF2CC" w:themeFill="accent4" w:themeFillTint="33"/>
            <w:vAlign w:val="center"/>
          </w:tcPr>
          <w:p w14:paraId="74038C4F" w14:textId="77777777" w:rsidR="008F76CE" w:rsidRPr="00DD5499" w:rsidRDefault="008F76CE"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472AB79F" w14:textId="77777777" w:rsidR="008F76CE" w:rsidRPr="00DD5499" w:rsidRDefault="008F76CE"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4CD33197" w14:textId="77777777" w:rsidR="008F76CE" w:rsidRPr="00DD5499" w:rsidRDefault="008F76CE"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5D225E19" w14:textId="77777777" w:rsidR="008F76CE" w:rsidRPr="00DD5499" w:rsidRDefault="008F76CE" w:rsidP="004B01A0">
            <w:pPr>
              <w:pStyle w:val="Prrafodelista"/>
              <w:spacing w:line="276" w:lineRule="auto"/>
              <w:ind w:left="0" w:right="16"/>
              <w:jc w:val="center"/>
              <w:rPr>
                <w:rFonts w:ascii="Arial" w:eastAsia="Arial" w:hAnsi="Arial" w:cs="Arial"/>
                <w:sz w:val="10"/>
                <w:szCs w:val="10"/>
              </w:rPr>
            </w:pPr>
          </w:p>
        </w:tc>
      </w:tr>
      <w:tr w:rsidR="004B01A0" w:rsidRPr="00A81AE4" w14:paraId="1D695586"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EE137E" w14:textId="7894B1A4" w:rsidR="004B01A0" w:rsidRDefault="004B01A0" w:rsidP="00813E51">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21</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6E9892" w14:textId="77777777" w:rsidR="004B01A0" w:rsidRPr="004C3E83" w:rsidRDefault="004B01A0" w:rsidP="00813E51">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E0040A" w14:textId="77777777" w:rsidR="004B01A0" w:rsidRPr="00AD3681" w:rsidRDefault="004B01A0" w:rsidP="00813E51">
            <w:pPr>
              <w:pStyle w:val="Prrafodelista"/>
              <w:spacing w:line="276" w:lineRule="auto"/>
              <w:ind w:left="0" w:right="16"/>
              <w:jc w:val="center"/>
              <w:rPr>
                <w:rFonts w:ascii="Arial" w:eastAsia="Arial" w:hAnsi="Arial" w:cs="Arial"/>
                <w:sz w:val="10"/>
                <w:szCs w:val="10"/>
              </w:rPr>
            </w:pPr>
            <w:r w:rsidRPr="00AD3681">
              <w:rPr>
                <w:rFonts w:ascii="Arial" w:eastAsia="Arial" w:hAnsi="Arial" w:cs="Arial"/>
                <w:sz w:val="10"/>
                <w:szCs w:val="10"/>
              </w:rPr>
              <w:t>Gestor unidad de estadísticas</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8D6157F" w14:textId="77777777" w:rsidR="004B01A0" w:rsidRPr="001D0F23" w:rsidRDefault="004B01A0" w:rsidP="00813E51">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Coordinación y gestión de todas las actividades de estadísticas</w:t>
            </w:r>
          </w:p>
        </w:tc>
        <w:tc>
          <w:tcPr>
            <w:tcW w:w="1134" w:type="dxa"/>
            <w:vMerge/>
            <w:tcBorders>
              <w:left w:val="single" w:sz="4" w:space="0" w:color="auto"/>
              <w:right w:val="single" w:sz="4" w:space="0" w:color="auto"/>
            </w:tcBorders>
            <w:shd w:val="clear" w:color="auto" w:fill="FFF2CC" w:themeFill="accent4" w:themeFillTint="33"/>
            <w:vAlign w:val="center"/>
          </w:tcPr>
          <w:p w14:paraId="3803806E" w14:textId="283BB8C9" w:rsidR="004B01A0" w:rsidRPr="00DD5499" w:rsidRDefault="004B01A0" w:rsidP="00813E51">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7962C6E3" w14:textId="5ACF37F3" w:rsidR="004B01A0" w:rsidRPr="00DD5499" w:rsidRDefault="004B01A0" w:rsidP="00034706">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429FB3CF" w14:textId="2D4DDAD7"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00CB3CF3" w14:textId="27D75FBB"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7D56D4E5"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D02BD9C" w14:textId="0ABC50B0" w:rsidR="004B01A0" w:rsidRPr="00A81AE4" w:rsidRDefault="004B01A0" w:rsidP="004B01A0">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22</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30F1E6" w14:textId="77777777" w:rsidR="004B01A0" w:rsidRPr="00A81AE4" w:rsidRDefault="004B01A0" w:rsidP="004B01A0">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BCD181" w14:textId="77777777" w:rsidR="004B01A0" w:rsidRPr="00A81AE4" w:rsidRDefault="004B01A0" w:rsidP="004B01A0">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Dirección y participación de comisiones académicas internas: evaluación, diseño de oferta.</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A5B9622" w14:textId="77777777" w:rsidR="004B01A0" w:rsidRPr="001D0F23" w:rsidRDefault="004B01A0" w:rsidP="004B01A0">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Participación activa en comisiones académicas internas: evaluación, diseño de oferta.</w:t>
            </w:r>
          </w:p>
        </w:tc>
        <w:tc>
          <w:tcPr>
            <w:tcW w:w="1134" w:type="dxa"/>
            <w:vMerge/>
            <w:tcBorders>
              <w:left w:val="single" w:sz="4" w:space="0" w:color="auto"/>
              <w:right w:val="single" w:sz="4" w:space="0" w:color="auto"/>
            </w:tcBorders>
            <w:shd w:val="clear" w:color="auto" w:fill="FFF2CC" w:themeFill="accent4" w:themeFillTint="33"/>
            <w:vAlign w:val="center"/>
          </w:tcPr>
          <w:p w14:paraId="169B5871" w14:textId="7CDE38AF"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609CA278" w14:textId="6D1BDE18"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3EDF939C" w14:textId="27D91FF6"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3777C868" w14:textId="7169743A" w:rsidR="004B01A0" w:rsidRPr="00DD5499" w:rsidRDefault="004B01A0" w:rsidP="004B01A0">
            <w:pPr>
              <w:pStyle w:val="Prrafodelista"/>
              <w:spacing w:line="276" w:lineRule="auto"/>
              <w:ind w:left="0" w:right="16"/>
              <w:jc w:val="center"/>
              <w:rPr>
                <w:rFonts w:ascii="Arial" w:eastAsia="Arial" w:hAnsi="Arial" w:cs="Arial"/>
                <w:sz w:val="10"/>
                <w:szCs w:val="10"/>
              </w:rPr>
            </w:pPr>
          </w:p>
        </w:tc>
      </w:tr>
      <w:tr w:rsidR="004B01A0" w:rsidRPr="00A81AE4" w14:paraId="16DF1D37" w14:textId="77777777" w:rsidTr="00E4132A">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73245F6" w14:textId="69DD6D3F" w:rsidR="004B01A0" w:rsidRDefault="004B01A0" w:rsidP="004B01A0">
            <w:pPr>
              <w:pStyle w:val="Prrafodelista"/>
              <w:spacing w:line="276" w:lineRule="auto"/>
              <w:ind w:left="0" w:right="16"/>
              <w:jc w:val="center"/>
              <w:rPr>
                <w:rFonts w:ascii="Arial" w:eastAsia="Arial" w:hAnsi="Arial" w:cs="Arial"/>
                <w:sz w:val="10"/>
                <w:szCs w:val="10"/>
              </w:rPr>
            </w:pPr>
            <w:r>
              <w:rPr>
                <w:rFonts w:ascii="Arial" w:eastAsia="Arial" w:hAnsi="Arial" w:cs="Arial"/>
                <w:sz w:val="10"/>
                <w:szCs w:val="10"/>
              </w:rPr>
              <w:t>23</w:t>
            </w:r>
          </w:p>
        </w:tc>
        <w:tc>
          <w:tcPr>
            <w:tcW w:w="70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B2B015" w14:textId="77777777" w:rsidR="004B01A0" w:rsidRPr="004C3E83" w:rsidRDefault="004B01A0" w:rsidP="004B01A0">
            <w:pPr>
              <w:pStyle w:val="Prrafodelista"/>
              <w:spacing w:line="276" w:lineRule="auto"/>
              <w:ind w:left="-108" w:right="-108"/>
              <w:jc w:val="center"/>
              <w:rPr>
                <w:rFonts w:ascii="Arial" w:eastAsia="Arial" w:hAnsi="Arial" w:cs="Arial"/>
                <w:sz w:val="10"/>
                <w:szCs w:val="10"/>
              </w:rPr>
            </w:pPr>
            <w:r w:rsidRPr="004C3E83">
              <w:rPr>
                <w:rFonts w:ascii="Arial" w:eastAsia="Arial" w:hAnsi="Arial" w:cs="Arial"/>
                <w:sz w:val="10"/>
                <w:szCs w:val="10"/>
              </w:rPr>
              <w:t>GESTIÓN</w:t>
            </w:r>
          </w:p>
        </w:tc>
        <w:tc>
          <w:tcPr>
            <w:tcW w:w="99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19D492" w14:textId="77777777" w:rsidR="004B01A0" w:rsidRDefault="004B01A0" w:rsidP="004B01A0">
            <w:pPr>
              <w:pStyle w:val="Prrafodelista"/>
              <w:spacing w:line="276" w:lineRule="auto"/>
              <w:ind w:left="0" w:right="16"/>
              <w:jc w:val="center"/>
              <w:rPr>
                <w:rFonts w:ascii="Arial" w:eastAsia="Arial" w:hAnsi="Arial" w:cs="Arial"/>
                <w:sz w:val="10"/>
                <w:szCs w:val="10"/>
              </w:rPr>
            </w:pPr>
            <w:r w:rsidRPr="00A81AE4">
              <w:rPr>
                <w:rFonts w:ascii="Arial" w:eastAsia="Arial" w:hAnsi="Arial" w:cs="Arial"/>
                <w:sz w:val="10"/>
                <w:szCs w:val="10"/>
              </w:rPr>
              <w:t>Cogobierno</w:t>
            </w: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C6AB58" w14:textId="77777777" w:rsidR="004B01A0" w:rsidRPr="001D0F23" w:rsidRDefault="004B01A0" w:rsidP="004B01A0">
            <w:pPr>
              <w:pStyle w:val="Prrafodelista"/>
              <w:spacing w:line="276" w:lineRule="auto"/>
              <w:ind w:left="0" w:right="16"/>
              <w:jc w:val="center"/>
              <w:rPr>
                <w:rFonts w:ascii="Arial" w:eastAsia="Times New Roman" w:hAnsi="Arial" w:cs="Arial"/>
                <w:color w:val="000000"/>
                <w:sz w:val="10"/>
                <w:szCs w:val="10"/>
                <w:lang w:eastAsia="es-ES"/>
              </w:rPr>
            </w:pPr>
            <w:r w:rsidRPr="001D0F23">
              <w:rPr>
                <w:rFonts w:ascii="Arial" w:eastAsia="Times New Roman" w:hAnsi="Arial" w:cs="Arial"/>
                <w:color w:val="000000"/>
                <w:sz w:val="10"/>
                <w:szCs w:val="10"/>
                <w:lang w:eastAsia="es-ES"/>
              </w:rPr>
              <w:t>Participación activa en las instancias de cogobierno definidas en el Estatuto</w:t>
            </w:r>
          </w:p>
        </w:tc>
        <w:tc>
          <w:tcPr>
            <w:tcW w:w="1134" w:type="dxa"/>
            <w:vMerge/>
            <w:tcBorders>
              <w:left w:val="single" w:sz="4" w:space="0" w:color="auto"/>
              <w:right w:val="single" w:sz="4" w:space="0" w:color="auto"/>
            </w:tcBorders>
            <w:shd w:val="clear" w:color="auto" w:fill="FFF2CC" w:themeFill="accent4" w:themeFillTint="33"/>
            <w:vAlign w:val="center"/>
          </w:tcPr>
          <w:p w14:paraId="71A83026" w14:textId="4C5D02B3"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993" w:type="dxa"/>
            <w:vMerge/>
            <w:tcBorders>
              <w:left w:val="single" w:sz="4" w:space="0" w:color="auto"/>
              <w:right w:val="single" w:sz="4" w:space="0" w:color="auto"/>
            </w:tcBorders>
            <w:shd w:val="clear" w:color="auto" w:fill="FFF2CC" w:themeFill="accent4" w:themeFillTint="33"/>
            <w:vAlign w:val="center"/>
          </w:tcPr>
          <w:p w14:paraId="5C4C1232" w14:textId="683D22F6"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992" w:type="dxa"/>
            <w:vMerge/>
            <w:tcBorders>
              <w:left w:val="single" w:sz="4" w:space="0" w:color="auto"/>
              <w:right w:val="single" w:sz="4" w:space="0" w:color="auto"/>
            </w:tcBorders>
            <w:shd w:val="clear" w:color="auto" w:fill="FFF2CC" w:themeFill="accent4" w:themeFillTint="33"/>
            <w:vAlign w:val="center"/>
          </w:tcPr>
          <w:p w14:paraId="711F59F5" w14:textId="09DB8D69" w:rsidR="004B01A0" w:rsidRPr="00DD5499" w:rsidRDefault="004B01A0" w:rsidP="004B01A0">
            <w:pPr>
              <w:pStyle w:val="Prrafodelista"/>
              <w:spacing w:line="276" w:lineRule="auto"/>
              <w:ind w:left="0" w:right="16"/>
              <w:jc w:val="center"/>
              <w:rPr>
                <w:rFonts w:ascii="Arial" w:eastAsia="Arial" w:hAnsi="Arial" w:cs="Arial"/>
                <w:sz w:val="10"/>
                <w:szCs w:val="10"/>
              </w:rPr>
            </w:pPr>
          </w:p>
        </w:tc>
        <w:tc>
          <w:tcPr>
            <w:tcW w:w="1134" w:type="dxa"/>
            <w:vMerge/>
            <w:tcBorders>
              <w:left w:val="single" w:sz="4" w:space="0" w:color="auto"/>
              <w:right w:val="single" w:sz="4" w:space="0" w:color="auto"/>
            </w:tcBorders>
            <w:shd w:val="clear" w:color="auto" w:fill="FFF2CC" w:themeFill="accent4" w:themeFillTint="33"/>
            <w:vAlign w:val="center"/>
          </w:tcPr>
          <w:p w14:paraId="5D0DB9EB" w14:textId="1761E9DF" w:rsidR="004B01A0" w:rsidRPr="00DD5499" w:rsidRDefault="004B01A0" w:rsidP="004B01A0">
            <w:pPr>
              <w:pStyle w:val="Prrafodelista"/>
              <w:spacing w:line="276" w:lineRule="auto"/>
              <w:ind w:left="0" w:right="16"/>
              <w:jc w:val="center"/>
              <w:rPr>
                <w:rFonts w:ascii="Arial" w:eastAsia="Arial" w:hAnsi="Arial" w:cs="Arial"/>
                <w:sz w:val="10"/>
                <w:szCs w:val="10"/>
              </w:rPr>
            </w:pPr>
          </w:p>
        </w:tc>
      </w:tr>
    </w:tbl>
    <w:p w14:paraId="03CFF50A" w14:textId="77777777" w:rsidR="002D34BD" w:rsidRPr="00A81AE4" w:rsidRDefault="002D34BD" w:rsidP="00771723">
      <w:pPr>
        <w:jc w:val="both"/>
        <w:rPr>
          <w:rFonts w:ascii="Arial" w:hAnsi="Arial" w:cs="Arial"/>
          <w:u w:val="single"/>
        </w:rPr>
      </w:pPr>
    </w:p>
    <w:p w14:paraId="5DDCDB3E" w14:textId="7CD3C1D2" w:rsidR="00AA2BC3" w:rsidRDefault="00804109" w:rsidP="001E0091">
      <w:pPr>
        <w:jc w:val="both"/>
        <w:rPr>
          <w:rFonts w:ascii="Arial" w:hAnsi="Arial" w:cs="Arial"/>
        </w:rPr>
      </w:pPr>
      <w:r w:rsidRPr="007D401A">
        <w:rPr>
          <w:rFonts w:ascii="Arial" w:hAnsi="Arial" w:cs="Arial"/>
          <w:b/>
        </w:rPr>
        <w:lastRenderedPageBreak/>
        <w:t xml:space="preserve">Artículo 10.- </w:t>
      </w:r>
      <w:r w:rsidR="007D401A">
        <w:rPr>
          <w:rFonts w:ascii="Arial" w:hAnsi="Arial" w:cs="Arial"/>
          <w:b/>
        </w:rPr>
        <w:t>Evaluación del c</w:t>
      </w:r>
      <w:r w:rsidRPr="007D401A">
        <w:rPr>
          <w:rFonts w:ascii="Arial" w:hAnsi="Arial" w:cs="Arial"/>
          <w:b/>
        </w:rPr>
        <w:t>omponente de heteroevaluación</w:t>
      </w:r>
      <w:r w:rsidR="007D401A">
        <w:rPr>
          <w:rFonts w:ascii="Arial" w:hAnsi="Arial" w:cs="Arial"/>
        </w:rPr>
        <w:t>.-</w:t>
      </w:r>
      <w:r>
        <w:rPr>
          <w:rFonts w:ascii="Arial" w:hAnsi="Arial" w:cs="Arial"/>
        </w:rPr>
        <w:t xml:space="preserve"> la evaluación integral de la docencia la</w:t>
      </w:r>
      <w:r w:rsidRPr="00804109">
        <w:rPr>
          <w:rFonts w:ascii="Arial" w:hAnsi="Arial" w:cs="Arial"/>
        </w:rPr>
        <w:t xml:space="preserve"> realizarán los estudiantes, </w:t>
      </w:r>
      <w:r w:rsidR="00804D70">
        <w:rPr>
          <w:rFonts w:ascii="Arial" w:hAnsi="Arial" w:cs="Arial"/>
        </w:rPr>
        <w:t>la comisión directiva</w:t>
      </w:r>
      <w:r>
        <w:rPr>
          <w:rFonts w:ascii="Arial" w:hAnsi="Arial" w:cs="Arial"/>
        </w:rPr>
        <w:t xml:space="preserve"> evaluará las </w:t>
      </w:r>
      <w:r w:rsidR="00570C48">
        <w:rPr>
          <w:rFonts w:ascii="Arial" w:hAnsi="Arial" w:cs="Arial"/>
        </w:rPr>
        <w:t xml:space="preserve">actividades de gestión de acuerdo a las detallas, el coordinador de investigación evaluará las </w:t>
      </w:r>
      <w:r>
        <w:rPr>
          <w:rFonts w:ascii="Arial" w:hAnsi="Arial" w:cs="Arial"/>
        </w:rPr>
        <w:t xml:space="preserve">actividades </w:t>
      </w:r>
      <w:r w:rsidRPr="00804109">
        <w:rPr>
          <w:rFonts w:ascii="Arial" w:hAnsi="Arial" w:cs="Arial"/>
        </w:rPr>
        <w:t xml:space="preserve">de investigación y la empresa </w:t>
      </w:r>
      <w:r>
        <w:rPr>
          <w:rFonts w:ascii="Arial" w:hAnsi="Arial" w:cs="Arial"/>
        </w:rPr>
        <w:t xml:space="preserve">o instituciones donde se han realizado </w:t>
      </w:r>
      <w:r w:rsidR="001E73BD">
        <w:rPr>
          <w:rFonts w:ascii="Arial" w:hAnsi="Arial" w:cs="Arial"/>
        </w:rPr>
        <w:t xml:space="preserve">convenios para </w:t>
      </w:r>
      <w:r w:rsidR="00570C48">
        <w:rPr>
          <w:rFonts w:ascii="Arial" w:hAnsi="Arial" w:cs="Arial"/>
        </w:rPr>
        <w:t xml:space="preserve">ejecutar </w:t>
      </w:r>
      <w:r w:rsidR="001E73BD">
        <w:rPr>
          <w:rFonts w:ascii="Arial" w:hAnsi="Arial" w:cs="Arial"/>
        </w:rPr>
        <w:t xml:space="preserve">las horas de vinculación con la sociedad </w:t>
      </w:r>
      <w:r w:rsidR="00804D70">
        <w:rPr>
          <w:rFonts w:ascii="Arial" w:hAnsi="Arial" w:cs="Arial"/>
        </w:rPr>
        <w:t>evaluarán la vinculación</w:t>
      </w:r>
      <w:r w:rsidR="00570C48">
        <w:rPr>
          <w:rFonts w:ascii="Arial" w:hAnsi="Arial" w:cs="Arial"/>
        </w:rPr>
        <w:t xml:space="preserve">; esto </w:t>
      </w:r>
      <w:r w:rsidRPr="00804109">
        <w:rPr>
          <w:rFonts w:ascii="Arial" w:hAnsi="Arial" w:cs="Arial"/>
        </w:rPr>
        <w:t>con el objetivo de evaluar todas las actividades realizadas por los docentes en los institutos y conservatorios superiores públicos durante el periodo académico</w:t>
      </w:r>
      <w:r w:rsidR="00553649">
        <w:rPr>
          <w:rFonts w:ascii="Arial" w:hAnsi="Arial" w:cs="Arial"/>
        </w:rPr>
        <w:t xml:space="preserve"> en todos los componentes.</w:t>
      </w:r>
    </w:p>
    <w:p w14:paraId="2487D74F" w14:textId="612BECB1" w:rsidR="00BE3063" w:rsidRPr="001E0091" w:rsidRDefault="00BE3063" w:rsidP="001E0091">
      <w:pPr>
        <w:jc w:val="both"/>
        <w:rPr>
          <w:rFonts w:ascii="Arial" w:hAnsi="Arial" w:cs="Arial"/>
        </w:rPr>
      </w:pPr>
    </w:p>
    <w:p w14:paraId="7EF91486" w14:textId="571C634B" w:rsidR="00075A68" w:rsidRPr="00A81AE4" w:rsidRDefault="00075A68" w:rsidP="00D42FE2">
      <w:pPr>
        <w:pStyle w:val="Default"/>
        <w:spacing w:line="276" w:lineRule="auto"/>
        <w:jc w:val="both"/>
        <w:rPr>
          <w:rFonts w:ascii="Arial" w:eastAsia="Arial" w:hAnsi="Arial" w:cs="Arial"/>
          <w:color w:val="auto"/>
        </w:rPr>
      </w:pPr>
      <w:r w:rsidRPr="00A81AE4">
        <w:rPr>
          <w:rFonts w:ascii="Arial" w:eastAsia="Arial" w:hAnsi="Arial" w:cs="Arial"/>
          <w:b/>
        </w:rPr>
        <w:t>Artículo 1</w:t>
      </w:r>
      <w:r w:rsidR="004006AD">
        <w:rPr>
          <w:rFonts w:ascii="Arial" w:eastAsia="Arial" w:hAnsi="Arial" w:cs="Arial"/>
          <w:b/>
        </w:rPr>
        <w:t>1</w:t>
      </w:r>
      <w:r w:rsidRPr="00A81AE4">
        <w:rPr>
          <w:rFonts w:ascii="Arial" w:eastAsia="Arial" w:hAnsi="Arial" w:cs="Arial"/>
          <w:b/>
        </w:rPr>
        <w:t xml:space="preserve">.- Garantías de la evaluación integral del desempeño del personal académico. - </w:t>
      </w:r>
      <w:r w:rsidRPr="00A81AE4">
        <w:rPr>
          <w:rFonts w:ascii="Arial" w:eastAsia="Arial" w:hAnsi="Arial" w:cs="Arial"/>
          <w:color w:val="auto"/>
        </w:rPr>
        <w:t>Para el desarrollo del proceso de evaluación integral de desempeño, la IES garantizará:</w:t>
      </w:r>
    </w:p>
    <w:p w14:paraId="349552E4" w14:textId="77777777" w:rsidR="00075A68" w:rsidRPr="00A81AE4" w:rsidRDefault="00075A68" w:rsidP="00D42FE2">
      <w:pPr>
        <w:pStyle w:val="Default"/>
        <w:spacing w:line="276" w:lineRule="auto"/>
        <w:jc w:val="both"/>
        <w:rPr>
          <w:rFonts w:ascii="Arial" w:eastAsia="Arial" w:hAnsi="Arial" w:cs="Arial"/>
          <w:color w:val="auto"/>
        </w:rPr>
      </w:pPr>
    </w:p>
    <w:p w14:paraId="5F99B231" w14:textId="13D994C3" w:rsidR="00075A68" w:rsidRPr="00A81AE4" w:rsidRDefault="00075A68" w:rsidP="00D42FE2">
      <w:pPr>
        <w:spacing w:line="276" w:lineRule="auto"/>
        <w:ind w:left="708" w:right="16"/>
        <w:jc w:val="both"/>
        <w:rPr>
          <w:rFonts w:ascii="Arial" w:eastAsia="Arial" w:hAnsi="Arial" w:cs="Arial"/>
          <w:lang w:val="es-EC"/>
        </w:rPr>
      </w:pPr>
      <w:r w:rsidRPr="00A81AE4">
        <w:rPr>
          <w:rFonts w:ascii="Arial" w:eastAsia="Arial" w:hAnsi="Arial" w:cs="Arial"/>
          <w:lang w:val="es-EC"/>
        </w:rPr>
        <w:t>a) La socialización y difusión de</w:t>
      </w:r>
      <w:r w:rsidR="00E54B9F">
        <w:rPr>
          <w:rFonts w:ascii="Arial" w:eastAsia="Arial" w:hAnsi="Arial" w:cs="Arial"/>
          <w:lang w:val="es-EC"/>
        </w:rPr>
        <w:t xml:space="preserve">l proceso de evaluación integral y sus </w:t>
      </w:r>
      <w:r w:rsidRPr="00A81AE4">
        <w:rPr>
          <w:rFonts w:ascii="Arial" w:eastAsia="Arial" w:hAnsi="Arial" w:cs="Arial"/>
          <w:lang w:val="es-EC"/>
        </w:rPr>
        <w:t>instrumentos</w:t>
      </w:r>
      <w:r w:rsidR="00E54B9F">
        <w:rPr>
          <w:rFonts w:ascii="Arial" w:eastAsia="Arial" w:hAnsi="Arial" w:cs="Arial"/>
          <w:lang w:val="es-EC"/>
        </w:rPr>
        <w:t>;</w:t>
      </w:r>
    </w:p>
    <w:p w14:paraId="2655F8F0" w14:textId="77777777" w:rsidR="00075A68" w:rsidRPr="00A81AE4" w:rsidRDefault="00075A68" w:rsidP="00D42FE2">
      <w:pPr>
        <w:spacing w:line="276" w:lineRule="auto"/>
        <w:ind w:left="708" w:right="16"/>
        <w:jc w:val="both"/>
        <w:rPr>
          <w:rFonts w:ascii="Arial" w:eastAsia="Arial" w:hAnsi="Arial" w:cs="Arial"/>
          <w:lang w:val="es-EC"/>
        </w:rPr>
      </w:pPr>
      <w:r w:rsidRPr="00A81AE4">
        <w:rPr>
          <w:rFonts w:ascii="Arial" w:eastAsia="Arial" w:hAnsi="Arial" w:cs="Arial"/>
          <w:lang w:val="es-EC"/>
        </w:rPr>
        <w:t>b) La objetividad, claridad, rigor y transparencia en el diseño e implementación del proceso de evaluación;</w:t>
      </w:r>
    </w:p>
    <w:p w14:paraId="4B3BE1AF" w14:textId="28F75F94" w:rsidR="00075A68" w:rsidRPr="00A81AE4" w:rsidRDefault="00075A68" w:rsidP="00D42FE2">
      <w:pPr>
        <w:spacing w:line="276" w:lineRule="auto"/>
        <w:ind w:left="708" w:right="16"/>
        <w:jc w:val="both"/>
        <w:rPr>
          <w:rFonts w:ascii="Arial" w:eastAsia="Arial" w:hAnsi="Arial" w:cs="Arial"/>
          <w:lang w:val="es-EC"/>
        </w:rPr>
      </w:pPr>
      <w:r w:rsidRPr="00A81AE4">
        <w:rPr>
          <w:rFonts w:ascii="Arial" w:eastAsia="Arial" w:hAnsi="Arial" w:cs="Arial"/>
          <w:lang w:val="es-EC"/>
        </w:rPr>
        <w:t>c) La confidencialidad de la información durante el proceso de evaluación</w:t>
      </w:r>
      <w:r w:rsidR="00E54B9F">
        <w:rPr>
          <w:rFonts w:ascii="Arial" w:eastAsia="Arial" w:hAnsi="Arial" w:cs="Arial"/>
          <w:lang w:val="es-EC"/>
        </w:rPr>
        <w:t xml:space="preserve"> integral</w:t>
      </w:r>
      <w:r w:rsidRPr="00A81AE4">
        <w:rPr>
          <w:rFonts w:ascii="Arial" w:eastAsia="Arial" w:hAnsi="Arial" w:cs="Arial"/>
          <w:lang w:val="es-EC"/>
        </w:rPr>
        <w:t>; y,</w:t>
      </w:r>
    </w:p>
    <w:p w14:paraId="534DCFE3" w14:textId="4A3AEB90" w:rsidR="00075A68" w:rsidRDefault="00075A68" w:rsidP="00D42FE2">
      <w:pPr>
        <w:spacing w:line="276" w:lineRule="auto"/>
        <w:ind w:left="708" w:right="16"/>
        <w:jc w:val="both"/>
        <w:rPr>
          <w:rFonts w:ascii="Arial" w:eastAsia="Arial" w:hAnsi="Arial" w:cs="Arial"/>
          <w:lang w:val="es-EC"/>
        </w:rPr>
      </w:pPr>
      <w:r w:rsidRPr="00A81AE4">
        <w:rPr>
          <w:rFonts w:ascii="Arial" w:eastAsia="Arial" w:hAnsi="Arial" w:cs="Arial"/>
          <w:lang w:val="es-EC"/>
        </w:rPr>
        <w:t>d) La publicación de los resultados de la evaluación integral</w:t>
      </w:r>
      <w:r w:rsidR="00E54B9F">
        <w:rPr>
          <w:rFonts w:ascii="Arial" w:eastAsia="Arial" w:hAnsi="Arial" w:cs="Arial"/>
          <w:lang w:val="es-EC"/>
        </w:rPr>
        <w:t xml:space="preserve">. </w:t>
      </w:r>
    </w:p>
    <w:p w14:paraId="6EA05CED" w14:textId="77777777" w:rsidR="00F55093" w:rsidRPr="00A81AE4" w:rsidRDefault="00F55093" w:rsidP="00D42FE2">
      <w:pPr>
        <w:spacing w:line="276" w:lineRule="auto"/>
        <w:ind w:left="708" w:right="16"/>
        <w:jc w:val="both"/>
        <w:rPr>
          <w:rFonts w:ascii="Arial" w:eastAsia="Arial" w:hAnsi="Arial" w:cs="Arial"/>
          <w:lang w:val="es-EC"/>
        </w:rPr>
      </w:pPr>
    </w:p>
    <w:p w14:paraId="3DF48CDE" w14:textId="77777777"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TÍTULO III</w:t>
      </w:r>
    </w:p>
    <w:p w14:paraId="69CCEC66" w14:textId="34C9428B"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PROCESO DE EVALUACION</w:t>
      </w:r>
      <w:r w:rsidR="00E54B9F">
        <w:rPr>
          <w:rFonts w:ascii="Arial" w:eastAsia="Arial" w:hAnsi="Arial" w:cs="Arial"/>
          <w:b/>
          <w:lang w:val="es-EC"/>
        </w:rPr>
        <w:t xml:space="preserve"> E</w:t>
      </w:r>
      <w:r w:rsidRPr="00A81AE4">
        <w:rPr>
          <w:rFonts w:ascii="Arial" w:eastAsia="Arial" w:hAnsi="Arial" w:cs="Arial"/>
          <w:b/>
          <w:lang w:val="es-EC"/>
        </w:rPr>
        <w:t xml:space="preserve"> INSTRUMENTOS</w:t>
      </w:r>
    </w:p>
    <w:p w14:paraId="7595F764" w14:textId="77777777" w:rsidR="00075A68" w:rsidRPr="00A81AE4" w:rsidRDefault="00075A68" w:rsidP="00D42FE2">
      <w:pPr>
        <w:spacing w:line="276" w:lineRule="auto"/>
        <w:ind w:right="16"/>
        <w:jc w:val="center"/>
        <w:rPr>
          <w:rFonts w:ascii="Arial" w:eastAsia="Arial" w:hAnsi="Arial" w:cs="Arial"/>
          <w:b/>
          <w:lang w:val="es-EC"/>
        </w:rPr>
      </w:pPr>
    </w:p>
    <w:p w14:paraId="1540BE94" w14:textId="77777777"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CAPÍTULO I</w:t>
      </w:r>
    </w:p>
    <w:p w14:paraId="6FDBE1FE" w14:textId="77777777"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PROCESO Y APLICACIÓN DE LA EVALUACIÓN INTEGRAL DEL PERSONAL ACADÉMICO</w:t>
      </w:r>
    </w:p>
    <w:p w14:paraId="6179D03F" w14:textId="77777777" w:rsidR="00075A68" w:rsidRPr="00A81AE4" w:rsidRDefault="00075A68" w:rsidP="00D42FE2">
      <w:pPr>
        <w:spacing w:line="276" w:lineRule="auto"/>
        <w:ind w:right="16"/>
        <w:jc w:val="center"/>
        <w:rPr>
          <w:rFonts w:ascii="Arial" w:eastAsia="Arial" w:hAnsi="Arial" w:cs="Arial"/>
          <w:b/>
          <w:lang w:val="es-EC"/>
        </w:rPr>
      </w:pPr>
    </w:p>
    <w:p w14:paraId="1936EE36" w14:textId="7BE26059" w:rsidR="00075A68" w:rsidRPr="00A81AE4" w:rsidRDefault="00075A68" w:rsidP="00D42FE2">
      <w:pPr>
        <w:spacing w:line="276" w:lineRule="auto"/>
        <w:ind w:right="16"/>
        <w:jc w:val="both"/>
        <w:rPr>
          <w:rFonts w:ascii="Arial" w:eastAsia="Arial" w:hAnsi="Arial" w:cs="Arial"/>
          <w:bCs/>
          <w:lang w:val="es-MX"/>
        </w:rPr>
      </w:pPr>
      <w:r w:rsidRPr="00A81AE4">
        <w:rPr>
          <w:rFonts w:ascii="Arial" w:eastAsia="Arial" w:hAnsi="Arial" w:cs="Arial"/>
          <w:b/>
          <w:lang w:val="es-MX"/>
        </w:rPr>
        <w:t>Artículo 1</w:t>
      </w:r>
      <w:r w:rsidR="004006AD">
        <w:rPr>
          <w:rFonts w:ascii="Arial" w:eastAsia="Arial" w:hAnsi="Arial" w:cs="Arial"/>
          <w:b/>
          <w:lang w:val="es-MX"/>
        </w:rPr>
        <w:t>2</w:t>
      </w:r>
      <w:r w:rsidRPr="00A81AE4">
        <w:rPr>
          <w:rFonts w:ascii="Arial" w:eastAsia="Arial" w:hAnsi="Arial" w:cs="Arial"/>
          <w:b/>
          <w:lang w:val="es-MX"/>
        </w:rPr>
        <w:t xml:space="preserve">.- Instrumentos. - </w:t>
      </w:r>
      <w:r w:rsidRPr="00A81AE4">
        <w:rPr>
          <w:rFonts w:ascii="Arial" w:eastAsia="Arial" w:hAnsi="Arial" w:cs="Arial"/>
          <w:bCs/>
          <w:lang w:val="es-MX"/>
        </w:rPr>
        <w:t xml:space="preserve">La autoevaluación, heteroevaluación y coevaluación se realizarán mediante </w:t>
      </w:r>
      <w:r w:rsidR="00375521" w:rsidRPr="00A81AE4">
        <w:rPr>
          <w:rFonts w:ascii="Arial" w:eastAsia="Arial" w:hAnsi="Arial" w:cs="Arial"/>
          <w:bCs/>
          <w:lang w:val="es-MX"/>
        </w:rPr>
        <w:t>encuestas</w:t>
      </w:r>
      <w:r w:rsidRPr="00A81AE4">
        <w:rPr>
          <w:rFonts w:ascii="Arial" w:eastAsia="Arial" w:hAnsi="Arial" w:cs="Arial"/>
          <w:bCs/>
          <w:lang w:val="es-MX"/>
        </w:rPr>
        <w:t xml:space="preserve">, cuyos formatos </w:t>
      </w:r>
      <w:r w:rsidR="00375521" w:rsidRPr="00A81AE4">
        <w:rPr>
          <w:rFonts w:ascii="Arial" w:eastAsia="Arial" w:hAnsi="Arial" w:cs="Arial"/>
          <w:bCs/>
          <w:lang w:val="es-MX"/>
        </w:rPr>
        <w:t xml:space="preserve">y contenido, </w:t>
      </w:r>
      <w:r w:rsidRPr="00A81AE4">
        <w:rPr>
          <w:rFonts w:ascii="Arial" w:eastAsia="Arial" w:hAnsi="Arial" w:cs="Arial"/>
          <w:bCs/>
          <w:lang w:val="es-MX"/>
        </w:rPr>
        <w:t xml:space="preserve">serán </w:t>
      </w:r>
      <w:r w:rsidR="00375521" w:rsidRPr="00A81AE4">
        <w:rPr>
          <w:rFonts w:ascii="Arial" w:eastAsia="Arial" w:hAnsi="Arial" w:cs="Arial"/>
          <w:bCs/>
          <w:lang w:val="es-MX"/>
        </w:rPr>
        <w:t xml:space="preserve">diseñados por la Dirección de </w:t>
      </w:r>
      <w:r w:rsidR="00320D26" w:rsidRPr="00A81AE4">
        <w:rPr>
          <w:rFonts w:ascii="Arial" w:eastAsia="Arial" w:hAnsi="Arial" w:cs="Arial"/>
          <w:bCs/>
          <w:lang w:val="es-MX"/>
        </w:rPr>
        <w:t>G</w:t>
      </w:r>
      <w:r w:rsidR="00375521" w:rsidRPr="00A81AE4">
        <w:rPr>
          <w:rFonts w:ascii="Arial" w:eastAsia="Arial" w:hAnsi="Arial" w:cs="Arial"/>
          <w:bCs/>
          <w:lang w:val="es-MX"/>
        </w:rPr>
        <w:t xml:space="preserve">estión de </w:t>
      </w:r>
      <w:r w:rsidR="00320D26" w:rsidRPr="00A81AE4">
        <w:rPr>
          <w:rFonts w:ascii="Arial" w:eastAsia="Arial" w:hAnsi="Arial" w:cs="Arial"/>
          <w:bCs/>
          <w:lang w:val="es-MX"/>
        </w:rPr>
        <w:t>I</w:t>
      </w:r>
      <w:r w:rsidR="00375521" w:rsidRPr="00A81AE4">
        <w:rPr>
          <w:rFonts w:ascii="Arial" w:eastAsia="Arial" w:hAnsi="Arial" w:cs="Arial"/>
          <w:bCs/>
          <w:lang w:val="es-MX"/>
        </w:rPr>
        <w:t xml:space="preserve">nstitutos y </w:t>
      </w:r>
      <w:r w:rsidR="00320D26" w:rsidRPr="00A81AE4">
        <w:rPr>
          <w:rFonts w:ascii="Arial" w:eastAsia="Arial" w:hAnsi="Arial" w:cs="Arial"/>
          <w:bCs/>
          <w:lang w:val="es-MX"/>
        </w:rPr>
        <w:t>C</w:t>
      </w:r>
      <w:r w:rsidR="00375521" w:rsidRPr="00A81AE4">
        <w:rPr>
          <w:rFonts w:ascii="Arial" w:eastAsia="Arial" w:hAnsi="Arial" w:cs="Arial"/>
          <w:bCs/>
          <w:lang w:val="es-MX"/>
        </w:rPr>
        <w:t xml:space="preserve">onservatorios </w:t>
      </w:r>
      <w:r w:rsidR="00320D26" w:rsidRPr="00A81AE4">
        <w:rPr>
          <w:rFonts w:ascii="Arial" w:eastAsia="Arial" w:hAnsi="Arial" w:cs="Arial"/>
          <w:bCs/>
          <w:lang w:val="es-MX"/>
        </w:rPr>
        <w:t>S</w:t>
      </w:r>
      <w:r w:rsidR="00375521" w:rsidRPr="00A81AE4">
        <w:rPr>
          <w:rFonts w:ascii="Arial" w:eastAsia="Arial" w:hAnsi="Arial" w:cs="Arial"/>
          <w:bCs/>
          <w:lang w:val="es-MX"/>
        </w:rPr>
        <w:t xml:space="preserve">uperiores y serán </w:t>
      </w:r>
      <w:r w:rsidRPr="00A81AE4">
        <w:rPr>
          <w:rFonts w:ascii="Arial" w:eastAsia="Arial" w:hAnsi="Arial" w:cs="Arial"/>
          <w:bCs/>
          <w:lang w:val="es-MX"/>
        </w:rPr>
        <w:t xml:space="preserve">aplicados </w:t>
      </w:r>
      <w:r w:rsidR="00E54B9F">
        <w:rPr>
          <w:rFonts w:ascii="Arial" w:eastAsia="Arial" w:hAnsi="Arial" w:cs="Arial"/>
          <w:bCs/>
          <w:lang w:val="es-MX"/>
        </w:rPr>
        <w:t>a través de la plataforma informática que se establezca para el efecto.</w:t>
      </w:r>
    </w:p>
    <w:p w14:paraId="11121B0A" w14:textId="77777777" w:rsidR="002E654D" w:rsidRDefault="002E654D" w:rsidP="00785116">
      <w:pPr>
        <w:jc w:val="both"/>
        <w:rPr>
          <w:rFonts w:ascii="Arial" w:hAnsi="Arial" w:cs="Arial"/>
        </w:rPr>
      </w:pPr>
    </w:p>
    <w:p w14:paraId="07F04608" w14:textId="0FB7E755" w:rsidR="00C447BF" w:rsidRPr="00A16033" w:rsidRDefault="002E654D" w:rsidP="00A16033">
      <w:pPr>
        <w:spacing w:line="276" w:lineRule="auto"/>
        <w:rPr>
          <w:rFonts w:ascii="Arial" w:eastAsia="Arial" w:hAnsi="Arial" w:cs="Arial"/>
          <w:color w:val="000000"/>
        </w:rPr>
      </w:pPr>
      <w:r>
        <w:rPr>
          <w:rFonts w:ascii="Arial" w:hAnsi="Arial" w:cs="Arial"/>
        </w:rPr>
        <w:t xml:space="preserve">Los instrumentos para </w:t>
      </w:r>
      <w:r w:rsidR="00E54B9F">
        <w:rPr>
          <w:rFonts w:ascii="Arial" w:hAnsi="Arial" w:cs="Arial"/>
        </w:rPr>
        <w:t xml:space="preserve">efectuar </w:t>
      </w:r>
      <w:r>
        <w:rPr>
          <w:rFonts w:ascii="Arial" w:hAnsi="Arial" w:cs="Arial"/>
        </w:rPr>
        <w:t xml:space="preserve">los componentes de </w:t>
      </w:r>
      <w:r w:rsidRPr="00A81AE4">
        <w:rPr>
          <w:rFonts w:ascii="Arial" w:eastAsia="Arial" w:hAnsi="Arial" w:cs="Arial"/>
          <w:bCs/>
          <w:lang w:val="es-MX"/>
        </w:rPr>
        <w:t>autoevaluación, heteroevaluación y coevaluación</w:t>
      </w:r>
      <w:r>
        <w:rPr>
          <w:rFonts w:ascii="Arial" w:eastAsia="Arial" w:hAnsi="Arial" w:cs="Arial"/>
          <w:bCs/>
          <w:lang w:val="es-MX"/>
        </w:rPr>
        <w:t xml:space="preserve">, </w:t>
      </w:r>
      <w:r w:rsidR="00E54B9F">
        <w:rPr>
          <w:rFonts w:ascii="Arial" w:eastAsia="Arial" w:hAnsi="Arial" w:cs="Arial"/>
          <w:bCs/>
          <w:lang w:val="es-MX"/>
        </w:rPr>
        <w:t>son parte integrante de este Reglamento en calidad de anexos</w:t>
      </w:r>
      <w:r w:rsidR="00154B96">
        <w:rPr>
          <w:rFonts w:ascii="Arial" w:eastAsia="Arial" w:hAnsi="Arial" w:cs="Arial"/>
          <w:bCs/>
          <w:lang w:val="es-MX"/>
        </w:rPr>
        <w:t xml:space="preserve">. </w:t>
      </w:r>
    </w:p>
    <w:p w14:paraId="27BB5270" w14:textId="61768241" w:rsidR="00075A68" w:rsidRPr="00A81AE4" w:rsidRDefault="00075A68" w:rsidP="00D42FE2">
      <w:pPr>
        <w:pBdr>
          <w:top w:val="nil"/>
          <w:left w:val="nil"/>
          <w:bottom w:val="nil"/>
          <w:right w:val="nil"/>
          <w:between w:val="nil"/>
        </w:pBdr>
        <w:spacing w:line="276" w:lineRule="auto"/>
        <w:contextualSpacing/>
        <w:jc w:val="both"/>
        <w:rPr>
          <w:rFonts w:ascii="Arial" w:hAnsi="Arial" w:cs="Arial"/>
          <w:lang w:val="es-EC"/>
        </w:rPr>
      </w:pPr>
      <w:r w:rsidRPr="00A81AE4">
        <w:rPr>
          <w:rFonts w:ascii="Arial" w:eastAsia="Arial" w:hAnsi="Arial" w:cs="Arial"/>
          <w:b/>
          <w:lang w:val="es-EC"/>
        </w:rPr>
        <w:t xml:space="preserve">Artículo </w:t>
      </w:r>
      <w:r w:rsidRPr="00A81AE4">
        <w:rPr>
          <w:rFonts w:ascii="Arial" w:eastAsia="Arial" w:hAnsi="Arial" w:cs="Arial"/>
          <w:b/>
          <w:lang w:val="es-MX"/>
        </w:rPr>
        <w:t>1</w:t>
      </w:r>
      <w:r w:rsidR="004006AD">
        <w:rPr>
          <w:rFonts w:ascii="Arial" w:eastAsia="Arial" w:hAnsi="Arial" w:cs="Arial"/>
          <w:b/>
          <w:lang w:val="es-MX"/>
        </w:rPr>
        <w:t>3</w:t>
      </w:r>
      <w:r w:rsidRPr="00A81AE4">
        <w:rPr>
          <w:rFonts w:ascii="Arial" w:eastAsia="Arial" w:hAnsi="Arial" w:cs="Arial"/>
          <w:b/>
          <w:lang w:val="es-EC"/>
        </w:rPr>
        <w:t xml:space="preserve">.- </w:t>
      </w:r>
      <w:r w:rsidRPr="00A81AE4">
        <w:rPr>
          <w:rFonts w:ascii="Arial" w:eastAsia="Arial" w:hAnsi="Arial" w:cs="Arial"/>
          <w:b/>
          <w:lang w:val="es-MX"/>
        </w:rPr>
        <w:t>Conformación de las comisiones de evaluación del desempeño</w:t>
      </w:r>
      <w:r w:rsidR="00375521" w:rsidRPr="00A81AE4">
        <w:rPr>
          <w:rFonts w:ascii="Arial" w:eastAsia="Arial" w:hAnsi="Arial" w:cs="Arial"/>
          <w:b/>
          <w:lang w:val="es-MX"/>
        </w:rPr>
        <w:t xml:space="preserve"> integral</w:t>
      </w:r>
      <w:r w:rsidRPr="00A81AE4">
        <w:rPr>
          <w:rFonts w:ascii="Arial" w:eastAsia="Arial" w:hAnsi="Arial" w:cs="Arial"/>
          <w:b/>
          <w:lang w:val="es-MX"/>
        </w:rPr>
        <w:t xml:space="preserve"> del personal académico</w:t>
      </w:r>
      <w:r w:rsidRPr="00A81AE4">
        <w:rPr>
          <w:rFonts w:ascii="Arial" w:eastAsia="Arial" w:hAnsi="Arial" w:cs="Arial"/>
          <w:b/>
          <w:lang w:val="es-EC"/>
        </w:rPr>
        <w:t xml:space="preserve">. </w:t>
      </w:r>
      <w:r w:rsidR="00375521" w:rsidRPr="00A81AE4">
        <w:rPr>
          <w:rFonts w:ascii="Arial" w:eastAsia="Arial" w:hAnsi="Arial" w:cs="Arial"/>
          <w:b/>
          <w:lang w:val="es-EC"/>
        </w:rPr>
        <w:t>–</w:t>
      </w:r>
      <w:r w:rsidRPr="00A81AE4">
        <w:rPr>
          <w:rFonts w:ascii="Arial" w:eastAsia="Arial" w:hAnsi="Arial" w:cs="Arial"/>
          <w:b/>
          <w:lang w:val="es-EC"/>
        </w:rPr>
        <w:t xml:space="preserve"> </w:t>
      </w:r>
      <w:r w:rsidR="00375521" w:rsidRPr="00A81AE4">
        <w:rPr>
          <w:rFonts w:ascii="Arial" w:hAnsi="Arial" w:cs="Arial"/>
          <w:lang w:val="es-EC"/>
        </w:rPr>
        <w:t>Para efectuar la evaluación se conformarán dos comisiones como se señala a continuación</w:t>
      </w:r>
      <w:r w:rsidRPr="00A81AE4">
        <w:rPr>
          <w:rFonts w:ascii="Arial" w:hAnsi="Arial" w:cs="Arial"/>
          <w:lang w:val="es-EC"/>
        </w:rPr>
        <w:t>:</w:t>
      </w:r>
    </w:p>
    <w:p w14:paraId="585648A2" w14:textId="77777777" w:rsidR="00075A68" w:rsidRPr="00A81AE4" w:rsidRDefault="00075A68" w:rsidP="00D42FE2">
      <w:pPr>
        <w:pBdr>
          <w:top w:val="nil"/>
          <w:left w:val="nil"/>
          <w:bottom w:val="nil"/>
          <w:right w:val="nil"/>
          <w:between w:val="nil"/>
        </w:pBdr>
        <w:spacing w:line="276" w:lineRule="auto"/>
        <w:contextualSpacing/>
        <w:jc w:val="both"/>
        <w:rPr>
          <w:rFonts w:ascii="Arial" w:hAnsi="Arial" w:cs="Arial"/>
          <w:lang w:val="es-EC"/>
        </w:rPr>
      </w:pPr>
    </w:p>
    <w:p w14:paraId="012D66AB" w14:textId="77777777" w:rsidR="00375521" w:rsidRPr="00A81AE4" w:rsidRDefault="00375521" w:rsidP="00226E98">
      <w:pPr>
        <w:pStyle w:val="Prrafodelista"/>
        <w:numPr>
          <w:ilvl w:val="0"/>
          <w:numId w:val="2"/>
        </w:numPr>
        <w:jc w:val="both"/>
        <w:rPr>
          <w:rFonts w:ascii="Arial" w:hAnsi="Arial" w:cs="Arial"/>
          <w:sz w:val="24"/>
          <w:szCs w:val="24"/>
        </w:rPr>
      </w:pPr>
      <w:r w:rsidRPr="00A81AE4">
        <w:rPr>
          <w:rFonts w:ascii="Arial" w:hAnsi="Arial" w:cs="Arial"/>
          <w:b/>
          <w:bCs/>
          <w:sz w:val="24"/>
          <w:szCs w:val="24"/>
        </w:rPr>
        <w:t xml:space="preserve">Comisión de evaluación </w:t>
      </w:r>
      <w:proofErr w:type="gramStart"/>
      <w:r w:rsidRPr="00A81AE4">
        <w:rPr>
          <w:rFonts w:ascii="Arial" w:hAnsi="Arial" w:cs="Arial"/>
          <w:b/>
          <w:bCs/>
          <w:sz w:val="24"/>
          <w:szCs w:val="24"/>
        </w:rPr>
        <w:t>docente.-</w:t>
      </w:r>
      <w:proofErr w:type="gramEnd"/>
      <w:r w:rsidRPr="00A81AE4">
        <w:rPr>
          <w:rFonts w:ascii="Arial" w:hAnsi="Arial" w:cs="Arial"/>
          <w:sz w:val="24"/>
          <w:szCs w:val="24"/>
        </w:rPr>
        <w:t xml:space="preserve"> Son comisiones integradas por dos docentes de la carrera y el director de carrera o quien haga sus veces. Participan en el componente de coevaluación en los ejes de docencia, investigación y vinculación.</w:t>
      </w:r>
    </w:p>
    <w:p w14:paraId="45C84C3E" w14:textId="77777777" w:rsidR="00075A68" w:rsidRPr="00A81AE4" w:rsidRDefault="00375521" w:rsidP="00226E98">
      <w:pPr>
        <w:numPr>
          <w:ilvl w:val="0"/>
          <w:numId w:val="2"/>
        </w:numPr>
        <w:pBdr>
          <w:top w:val="nil"/>
          <w:left w:val="nil"/>
          <w:bottom w:val="nil"/>
          <w:right w:val="nil"/>
          <w:between w:val="nil"/>
        </w:pBdr>
        <w:spacing w:line="276" w:lineRule="auto"/>
        <w:contextualSpacing/>
        <w:jc w:val="both"/>
        <w:rPr>
          <w:rFonts w:ascii="Arial" w:hAnsi="Arial" w:cs="Arial"/>
          <w:lang w:val="es-EC"/>
        </w:rPr>
      </w:pPr>
      <w:r w:rsidRPr="00A81AE4">
        <w:rPr>
          <w:rFonts w:ascii="Arial" w:hAnsi="Arial" w:cs="Arial"/>
          <w:b/>
          <w:bCs/>
          <w:lang w:val="es-EC"/>
        </w:rPr>
        <w:t xml:space="preserve">Comisión de evaluación </w:t>
      </w:r>
      <w:proofErr w:type="gramStart"/>
      <w:r w:rsidRPr="00A81AE4">
        <w:rPr>
          <w:rFonts w:ascii="Arial" w:hAnsi="Arial" w:cs="Arial"/>
          <w:b/>
          <w:bCs/>
          <w:lang w:val="es-EC"/>
        </w:rPr>
        <w:t>directiva.–</w:t>
      </w:r>
      <w:proofErr w:type="gramEnd"/>
      <w:r w:rsidRPr="00A81AE4">
        <w:rPr>
          <w:rFonts w:ascii="Arial" w:hAnsi="Arial" w:cs="Arial"/>
          <w:lang w:val="es-EC"/>
        </w:rPr>
        <w:t xml:space="preserve"> Son comisiones integradas por un coordinador de alguna de las carreras que oferte la IES, el vicerrector en caso de haberlo y el rector. Participan en el componente de coevaluación en el eje de gestión de los docentes que tengan asignada esta labor</w:t>
      </w:r>
      <w:r w:rsidR="00075A68" w:rsidRPr="00A81AE4">
        <w:rPr>
          <w:rFonts w:ascii="Arial" w:hAnsi="Arial" w:cs="Arial"/>
          <w:lang w:val="es-EC"/>
        </w:rPr>
        <w:t>.</w:t>
      </w:r>
    </w:p>
    <w:p w14:paraId="3021C11D" w14:textId="77777777" w:rsidR="00075A68" w:rsidRPr="00A81AE4" w:rsidRDefault="00075A68" w:rsidP="00EC752F">
      <w:pPr>
        <w:pBdr>
          <w:top w:val="nil"/>
          <w:left w:val="nil"/>
          <w:bottom w:val="nil"/>
          <w:right w:val="nil"/>
          <w:between w:val="nil"/>
        </w:pBdr>
        <w:spacing w:line="276" w:lineRule="auto"/>
        <w:ind w:left="720"/>
        <w:contextualSpacing/>
        <w:jc w:val="both"/>
        <w:rPr>
          <w:rFonts w:ascii="Arial" w:hAnsi="Arial" w:cs="Arial"/>
          <w:lang w:val="es-EC"/>
        </w:rPr>
      </w:pPr>
    </w:p>
    <w:p w14:paraId="19FA4BA1" w14:textId="22FD82B3" w:rsidR="00075A68" w:rsidRPr="00A81AE4" w:rsidRDefault="00075A68" w:rsidP="00D42FE2">
      <w:p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
          <w:lang w:val="es-EC"/>
        </w:rPr>
        <w:t xml:space="preserve">Artículo </w:t>
      </w:r>
      <w:r w:rsidRPr="00A81AE4">
        <w:rPr>
          <w:rFonts w:ascii="Arial" w:eastAsia="Arial" w:hAnsi="Arial" w:cs="Arial"/>
          <w:b/>
          <w:lang w:val="es-MX"/>
        </w:rPr>
        <w:t>1</w:t>
      </w:r>
      <w:r w:rsidR="004006AD">
        <w:rPr>
          <w:rFonts w:ascii="Arial" w:eastAsia="Arial" w:hAnsi="Arial" w:cs="Arial"/>
          <w:b/>
          <w:lang w:val="es-MX"/>
        </w:rPr>
        <w:t>4</w:t>
      </w:r>
      <w:r w:rsidRPr="00A81AE4">
        <w:rPr>
          <w:rFonts w:ascii="Arial" w:eastAsia="Arial" w:hAnsi="Arial" w:cs="Arial"/>
          <w:b/>
          <w:lang w:val="es-EC"/>
        </w:rPr>
        <w:t xml:space="preserve">.- Requisitos para ser miembro de </w:t>
      </w:r>
      <w:r w:rsidR="00375521" w:rsidRPr="00A81AE4">
        <w:rPr>
          <w:rFonts w:ascii="Arial" w:eastAsia="Arial" w:hAnsi="Arial" w:cs="Arial"/>
          <w:b/>
          <w:lang w:val="es-MX"/>
        </w:rPr>
        <w:t>las comisiones de evaluación del desempeño integral del personal académico</w:t>
      </w:r>
      <w:r w:rsidRPr="00A81AE4">
        <w:rPr>
          <w:rFonts w:ascii="Arial" w:eastAsia="Arial" w:hAnsi="Arial" w:cs="Arial"/>
          <w:b/>
          <w:lang w:val="es-EC"/>
        </w:rPr>
        <w:t xml:space="preserve">. - </w:t>
      </w:r>
      <w:r w:rsidRPr="00A81AE4">
        <w:rPr>
          <w:rFonts w:ascii="Arial" w:eastAsia="Arial" w:hAnsi="Arial" w:cs="Arial"/>
          <w:bCs/>
          <w:lang w:val="es-MX"/>
        </w:rPr>
        <w:t xml:space="preserve">Los docentes que conformarán </w:t>
      </w:r>
      <w:r w:rsidR="00375521" w:rsidRPr="00A81AE4">
        <w:rPr>
          <w:rFonts w:ascii="Arial" w:eastAsia="Arial" w:hAnsi="Arial" w:cs="Arial"/>
          <w:bCs/>
          <w:lang w:val="es-MX"/>
        </w:rPr>
        <w:t>las comisiones</w:t>
      </w:r>
      <w:r w:rsidRPr="00A81AE4">
        <w:rPr>
          <w:rFonts w:ascii="Arial" w:eastAsia="Arial" w:hAnsi="Arial" w:cs="Arial"/>
          <w:bCs/>
          <w:lang w:val="es-MX"/>
        </w:rPr>
        <w:t xml:space="preserve"> requerirán cumplir mínimo con los siguientes requisitos:</w:t>
      </w:r>
    </w:p>
    <w:p w14:paraId="32342E04" w14:textId="77777777" w:rsidR="00075A68" w:rsidRPr="00A81AE4" w:rsidRDefault="00075A68" w:rsidP="00D42FE2">
      <w:pPr>
        <w:pBdr>
          <w:top w:val="nil"/>
          <w:left w:val="nil"/>
          <w:bottom w:val="nil"/>
          <w:right w:val="nil"/>
          <w:between w:val="nil"/>
        </w:pBdr>
        <w:spacing w:line="276" w:lineRule="auto"/>
        <w:contextualSpacing/>
        <w:jc w:val="both"/>
        <w:rPr>
          <w:rFonts w:ascii="Arial" w:eastAsia="Arial" w:hAnsi="Arial" w:cs="Arial"/>
          <w:bCs/>
          <w:lang w:val="es-MX"/>
        </w:rPr>
      </w:pPr>
    </w:p>
    <w:p w14:paraId="16D610B8" w14:textId="77777777" w:rsidR="00075A68" w:rsidRPr="00A81AE4" w:rsidRDefault="00075A68" w:rsidP="00226E98">
      <w:pPr>
        <w:numPr>
          <w:ilvl w:val="0"/>
          <w:numId w:val="4"/>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 xml:space="preserve">Ser docente </w:t>
      </w:r>
      <w:r w:rsidR="00375521" w:rsidRPr="00A81AE4">
        <w:rPr>
          <w:rFonts w:ascii="Arial" w:eastAsia="Arial" w:hAnsi="Arial" w:cs="Arial"/>
          <w:bCs/>
          <w:lang w:val="es-MX"/>
        </w:rPr>
        <w:t xml:space="preserve">de la IES </w:t>
      </w:r>
      <w:r w:rsidRPr="00A81AE4">
        <w:rPr>
          <w:rFonts w:ascii="Arial" w:eastAsia="Arial" w:hAnsi="Arial" w:cs="Arial"/>
          <w:bCs/>
          <w:lang w:val="es-MX"/>
        </w:rPr>
        <w:t>en funciones por lo menos un año ininterrumpido;</w:t>
      </w:r>
    </w:p>
    <w:p w14:paraId="2D4C1E57" w14:textId="77777777" w:rsidR="00375521" w:rsidRPr="00A81AE4" w:rsidRDefault="00075A68" w:rsidP="00226E98">
      <w:pPr>
        <w:numPr>
          <w:ilvl w:val="0"/>
          <w:numId w:val="4"/>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No registrar ningún tipo de sanción, ni sumario administrativo</w:t>
      </w:r>
      <w:r w:rsidR="00375521" w:rsidRPr="00A81AE4">
        <w:rPr>
          <w:rFonts w:ascii="Arial" w:eastAsia="Arial" w:hAnsi="Arial" w:cs="Arial"/>
          <w:bCs/>
          <w:lang w:val="es-MX"/>
        </w:rPr>
        <w:t>;</w:t>
      </w:r>
    </w:p>
    <w:p w14:paraId="5C34AB9F" w14:textId="77777777" w:rsidR="00075A68" w:rsidRPr="00A81AE4" w:rsidRDefault="00075A68" w:rsidP="00226E98">
      <w:pPr>
        <w:numPr>
          <w:ilvl w:val="0"/>
          <w:numId w:val="4"/>
        </w:numPr>
        <w:pBdr>
          <w:top w:val="nil"/>
          <w:left w:val="nil"/>
          <w:bottom w:val="nil"/>
          <w:right w:val="nil"/>
          <w:between w:val="nil"/>
        </w:pBdr>
        <w:spacing w:line="276" w:lineRule="auto"/>
        <w:contextualSpacing/>
        <w:jc w:val="both"/>
        <w:rPr>
          <w:rFonts w:ascii="Arial" w:hAnsi="Arial" w:cs="Arial"/>
          <w:lang w:val="es-EC"/>
        </w:rPr>
      </w:pPr>
      <w:r w:rsidRPr="00A81AE4">
        <w:rPr>
          <w:rFonts w:ascii="Arial" w:hAnsi="Arial" w:cs="Arial"/>
          <w:lang w:val="es-EC"/>
        </w:rPr>
        <w:t>Poseer un nivel escalafonario similar o superior que el evaluado</w:t>
      </w:r>
      <w:r w:rsidR="00375521" w:rsidRPr="00A81AE4">
        <w:rPr>
          <w:rFonts w:ascii="Arial" w:hAnsi="Arial" w:cs="Arial"/>
          <w:lang w:val="es-EC"/>
        </w:rPr>
        <w:t>.</w:t>
      </w:r>
    </w:p>
    <w:p w14:paraId="6BA8DF8E" w14:textId="77777777" w:rsidR="00294359" w:rsidRPr="00A81AE4" w:rsidRDefault="00294359" w:rsidP="00D42FE2">
      <w:pPr>
        <w:pStyle w:val="Prrafodelista"/>
        <w:spacing w:line="276" w:lineRule="auto"/>
        <w:rPr>
          <w:rFonts w:ascii="Arial" w:eastAsia="Arial" w:hAnsi="Arial" w:cs="Arial"/>
          <w:b/>
          <w:sz w:val="24"/>
          <w:szCs w:val="24"/>
        </w:rPr>
      </w:pPr>
    </w:p>
    <w:p w14:paraId="489540E6" w14:textId="701F9C74" w:rsidR="00075A68" w:rsidRPr="00A81AE4" w:rsidRDefault="00075A68" w:rsidP="00D42FE2">
      <w:p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
          <w:lang w:val="es-EC"/>
        </w:rPr>
        <w:t xml:space="preserve">Artículo </w:t>
      </w:r>
      <w:r w:rsidRPr="00A81AE4">
        <w:rPr>
          <w:rFonts w:ascii="Arial" w:eastAsia="Arial" w:hAnsi="Arial" w:cs="Arial"/>
          <w:b/>
          <w:lang w:val="es-MX"/>
        </w:rPr>
        <w:t>1</w:t>
      </w:r>
      <w:r w:rsidR="004006AD">
        <w:rPr>
          <w:rFonts w:ascii="Arial" w:eastAsia="Arial" w:hAnsi="Arial" w:cs="Arial"/>
          <w:b/>
          <w:lang w:val="es-MX"/>
        </w:rPr>
        <w:t>5</w:t>
      </w:r>
      <w:r w:rsidRPr="00A81AE4">
        <w:rPr>
          <w:rFonts w:ascii="Arial" w:eastAsia="Arial" w:hAnsi="Arial" w:cs="Arial"/>
          <w:b/>
          <w:lang w:val="es-EC"/>
        </w:rPr>
        <w:t xml:space="preserve">.- </w:t>
      </w:r>
      <w:r w:rsidRPr="00A81AE4">
        <w:rPr>
          <w:rFonts w:ascii="Arial" w:eastAsia="Arial" w:hAnsi="Arial" w:cs="Arial"/>
          <w:b/>
          <w:lang w:val="es-MX"/>
        </w:rPr>
        <w:t xml:space="preserve">Atribuciones y responsabilidades de </w:t>
      </w:r>
      <w:r w:rsidR="00375521" w:rsidRPr="00A81AE4">
        <w:rPr>
          <w:rFonts w:ascii="Arial" w:eastAsia="Arial" w:hAnsi="Arial" w:cs="Arial"/>
          <w:b/>
          <w:lang w:val="es-EC"/>
        </w:rPr>
        <w:t xml:space="preserve">de </w:t>
      </w:r>
      <w:r w:rsidR="00375521" w:rsidRPr="00A81AE4">
        <w:rPr>
          <w:rFonts w:ascii="Arial" w:eastAsia="Arial" w:hAnsi="Arial" w:cs="Arial"/>
          <w:b/>
          <w:lang w:val="es-MX"/>
        </w:rPr>
        <w:t xml:space="preserve">las comisiones de evaluación del desempeño integral del personal </w:t>
      </w:r>
      <w:proofErr w:type="gramStart"/>
      <w:r w:rsidR="00375521" w:rsidRPr="00A81AE4">
        <w:rPr>
          <w:rFonts w:ascii="Arial" w:eastAsia="Arial" w:hAnsi="Arial" w:cs="Arial"/>
          <w:b/>
          <w:lang w:val="es-MX"/>
        </w:rPr>
        <w:t>académico</w:t>
      </w:r>
      <w:r w:rsidRPr="00A81AE4">
        <w:rPr>
          <w:rFonts w:ascii="Arial" w:eastAsia="Arial" w:hAnsi="Arial" w:cs="Arial"/>
          <w:b/>
          <w:lang w:val="es-MX"/>
        </w:rPr>
        <w:t>.-</w:t>
      </w:r>
      <w:proofErr w:type="gramEnd"/>
      <w:r w:rsidRPr="00A81AE4">
        <w:rPr>
          <w:rFonts w:ascii="Arial" w:eastAsia="Arial" w:hAnsi="Arial" w:cs="Arial"/>
          <w:b/>
          <w:lang w:val="es-MX"/>
        </w:rPr>
        <w:t xml:space="preserve"> </w:t>
      </w:r>
      <w:r w:rsidRPr="00A81AE4">
        <w:rPr>
          <w:rFonts w:ascii="Arial" w:eastAsia="Arial" w:hAnsi="Arial" w:cs="Arial"/>
          <w:bCs/>
          <w:lang w:val="es-MX"/>
        </w:rPr>
        <w:t>Serán atribuciones y responsabilidades de la</w:t>
      </w:r>
      <w:r w:rsidR="00375521" w:rsidRPr="00A81AE4">
        <w:rPr>
          <w:rFonts w:ascii="Arial" w:eastAsia="Arial" w:hAnsi="Arial" w:cs="Arial"/>
          <w:bCs/>
          <w:lang w:val="es-MX"/>
        </w:rPr>
        <w:t>s</w:t>
      </w:r>
      <w:r w:rsidRPr="00A81AE4">
        <w:rPr>
          <w:rFonts w:ascii="Arial" w:eastAsia="Arial" w:hAnsi="Arial" w:cs="Arial"/>
          <w:bCs/>
          <w:lang w:val="es-MX"/>
        </w:rPr>
        <w:t xml:space="preserve"> </w:t>
      </w:r>
      <w:r w:rsidR="00375521" w:rsidRPr="00A81AE4">
        <w:rPr>
          <w:rFonts w:ascii="Arial" w:eastAsia="Arial" w:hAnsi="Arial" w:cs="Arial"/>
          <w:b/>
          <w:lang w:val="es-MX"/>
        </w:rPr>
        <w:t>comisiones de evaluación del desempeño integral del personal académico</w:t>
      </w:r>
      <w:r w:rsidRPr="00A81AE4">
        <w:rPr>
          <w:rFonts w:ascii="Arial" w:eastAsia="Arial" w:hAnsi="Arial" w:cs="Arial"/>
          <w:bCs/>
          <w:lang w:val="es-MX"/>
        </w:rPr>
        <w:t>, las siguientes:</w:t>
      </w:r>
    </w:p>
    <w:p w14:paraId="20E78A34" w14:textId="77777777" w:rsidR="00075A68" w:rsidRPr="00A81AE4" w:rsidRDefault="00075A68" w:rsidP="00D42FE2">
      <w:pPr>
        <w:pBdr>
          <w:top w:val="nil"/>
          <w:left w:val="nil"/>
          <w:bottom w:val="nil"/>
          <w:right w:val="nil"/>
          <w:between w:val="nil"/>
        </w:pBdr>
        <w:spacing w:line="276" w:lineRule="auto"/>
        <w:contextualSpacing/>
        <w:jc w:val="both"/>
        <w:rPr>
          <w:rFonts w:ascii="Arial" w:eastAsia="Arial" w:hAnsi="Arial" w:cs="Arial"/>
          <w:bCs/>
          <w:lang w:val="es-MX"/>
        </w:rPr>
      </w:pPr>
    </w:p>
    <w:p w14:paraId="6DADADC7" w14:textId="77777777" w:rsidR="003864AA" w:rsidRPr="00A81AE4" w:rsidRDefault="003864AA" w:rsidP="00226E98">
      <w:pPr>
        <w:numPr>
          <w:ilvl w:val="0"/>
          <w:numId w:val="3"/>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 xml:space="preserve">Dar a conocer el </w:t>
      </w:r>
      <w:r w:rsidR="00075A68" w:rsidRPr="00A81AE4">
        <w:rPr>
          <w:rFonts w:ascii="Arial" w:eastAsia="Arial" w:hAnsi="Arial" w:cs="Arial"/>
          <w:bCs/>
          <w:lang w:val="es-MX"/>
        </w:rPr>
        <w:t xml:space="preserve">cronograma para la aplicación del proceso de evaluación del desempeño integral del personal académico, </w:t>
      </w:r>
      <w:r w:rsidRPr="00A81AE4">
        <w:rPr>
          <w:rFonts w:ascii="Arial" w:eastAsia="Arial" w:hAnsi="Arial" w:cs="Arial"/>
          <w:bCs/>
          <w:lang w:val="es-MX"/>
        </w:rPr>
        <w:t>conforme el calendario remitido por la Dirección de Institutos y Conservatorios</w:t>
      </w:r>
      <w:r w:rsidR="00075A68" w:rsidRPr="00A81AE4">
        <w:rPr>
          <w:rFonts w:ascii="Arial" w:eastAsia="Arial" w:hAnsi="Arial" w:cs="Arial"/>
          <w:bCs/>
          <w:lang w:val="es-MX"/>
        </w:rPr>
        <w:t>;</w:t>
      </w:r>
    </w:p>
    <w:p w14:paraId="3AF090AC" w14:textId="77777777" w:rsidR="003864AA" w:rsidRPr="00A81AE4" w:rsidRDefault="003864AA" w:rsidP="00226E98">
      <w:pPr>
        <w:numPr>
          <w:ilvl w:val="0"/>
          <w:numId w:val="3"/>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 xml:space="preserve">Ejecutar la evaluación integral del desempeño </w:t>
      </w:r>
      <w:proofErr w:type="gramStart"/>
      <w:r w:rsidRPr="00A81AE4">
        <w:rPr>
          <w:rFonts w:ascii="Arial" w:eastAsia="Arial" w:hAnsi="Arial" w:cs="Arial"/>
          <w:bCs/>
          <w:lang w:val="es-MX"/>
        </w:rPr>
        <w:t>docente;:</w:t>
      </w:r>
      <w:proofErr w:type="gramEnd"/>
    </w:p>
    <w:p w14:paraId="39EAE72F" w14:textId="77777777" w:rsidR="00075A68" w:rsidRPr="00A81AE4" w:rsidRDefault="00075A68" w:rsidP="00226E98">
      <w:pPr>
        <w:numPr>
          <w:ilvl w:val="0"/>
          <w:numId w:val="3"/>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Verifica</w:t>
      </w:r>
      <w:r w:rsidR="003864AA" w:rsidRPr="00A81AE4">
        <w:rPr>
          <w:rFonts w:ascii="Arial" w:eastAsia="Arial" w:hAnsi="Arial" w:cs="Arial"/>
          <w:bCs/>
          <w:lang w:val="es-MX"/>
        </w:rPr>
        <w:t>r</w:t>
      </w:r>
      <w:r w:rsidRPr="00A81AE4">
        <w:rPr>
          <w:rFonts w:ascii="Arial" w:eastAsia="Arial" w:hAnsi="Arial" w:cs="Arial"/>
          <w:bCs/>
          <w:lang w:val="es-MX"/>
        </w:rPr>
        <w:t xml:space="preserve"> del contenido del portafolio docente</w:t>
      </w:r>
      <w:r w:rsidR="003864AA" w:rsidRPr="00A81AE4">
        <w:rPr>
          <w:rFonts w:ascii="Arial" w:eastAsia="Arial" w:hAnsi="Arial" w:cs="Arial"/>
          <w:bCs/>
          <w:lang w:val="es-MX"/>
        </w:rPr>
        <w:t xml:space="preserve"> y de otras evidencias de la evaluación</w:t>
      </w:r>
      <w:r w:rsidRPr="00A81AE4">
        <w:rPr>
          <w:rFonts w:ascii="Arial" w:eastAsia="Arial" w:hAnsi="Arial" w:cs="Arial"/>
          <w:bCs/>
          <w:lang w:val="es-MX"/>
        </w:rPr>
        <w:t>;</w:t>
      </w:r>
    </w:p>
    <w:p w14:paraId="03B3C19B" w14:textId="77777777" w:rsidR="00075A68" w:rsidRPr="00A81AE4" w:rsidRDefault="003864AA" w:rsidP="00226E98">
      <w:pPr>
        <w:numPr>
          <w:ilvl w:val="0"/>
          <w:numId w:val="3"/>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Suscribir las actas de resultados de la evaluación de cada uno de los docentes</w:t>
      </w:r>
      <w:r w:rsidR="00075A68" w:rsidRPr="00A81AE4">
        <w:rPr>
          <w:rFonts w:ascii="Arial" w:eastAsia="Arial" w:hAnsi="Arial" w:cs="Arial"/>
          <w:bCs/>
          <w:lang w:val="es-MX"/>
        </w:rPr>
        <w:t>;</w:t>
      </w:r>
    </w:p>
    <w:p w14:paraId="22170E62" w14:textId="77777777" w:rsidR="00075A68" w:rsidRPr="00A81AE4" w:rsidRDefault="00294359" w:rsidP="00226E98">
      <w:pPr>
        <w:numPr>
          <w:ilvl w:val="0"/>
          <w:numId w:val="3"/>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Elaborar y suscribir el informe de evaluación integral del desempeño docente de la IES</w:t>
      </w:r>
      <w:r w:rsidR="00075A68" w:rsidRPr="00A81AE4">
        <w:rPr>
          <w:rFonts w:ascii="Arial" w:eastAsia="Arial" w:hAnsi="Arial" w:cs="Arial"/>
          <w:bCs/>
          <w:lang w:val="es-MX"/>
        </w:rPr>
        <w:t>;</w:t>
      </w:r>
    </w:p>
    <w:p w14:paraId="698F8C7B" w14:textId="77777777" w:rsidR="00075A68" w:rsidRPr="00A81AE4" w:rsidRDefault="00075A68" w:rsidP="00226E98">
      <w:pPr>
        <w:numPr>
          <w:ilvl w:val="0"/>
          <w:numId w:val="3"/>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Presenta</w:t>
      </w:r>
      <w:r w:rsidR="00294359" w:rsidRPr="00A81AE4">
        <w:rPr>
          <w:rFonts w:ascii="Arial" w:eastAsia="Arial" w:hAnsi="Arial" w:cs="Arial"/>
          <w:bCs/>
          <w:lang w:val="es-MX"/>
        </w:rPr>
        <w:t>r</w:t>
      </w:r>
      <w:r w:rsidRPr="00A81AE4">
        <w:rPr>
          <w:rFonts w:ascii="Arial" w:eastAsia="Arial" w:hAnsi="Arial" w:cs="Arial"/>
          <w:bCs/>
          <w:lang w:val="es-MX"/>
        </w:rPr>
        <w:t xml:space="preserve"> de los resultados</w:t>
      </w:r>
      <w:r w:rsidR="00294359" w:rsidRPr="00A81AE4">
        <w:rPr>
          <w:rFonts w:ascii="Arial" w:eastAsia="Arial" w:hAnsi="Arial" w:cs="Arial"/>
          <w:bCs/>
          <w:lang w:val="es-MX"/>
        </w:rPr>
        <w:t xml:space="preserve"> evaluación integral del desempeño docente al órgano colegiado superior de la </w:t>
      </w:r>
      <w:r w:rsidRPr="00A81AE4">
        <w:rPr>
          <w:rFonts w:ascii="Arial" w:eastAsia="Arial" w:hAnsi="Arial" w:cs="Arial"/>
          <w:bCs/>
          <w:lang w:val="es-MX"/>
        </w:rPr>
        <w:t>IES para la respectiva toma de decisiones; y,</w:t>
      </w:r>
    </w:p>
    <w:p w14:paraId="430D4471" w14:textId="77777777" w:rsidR="00075A68" w:rsidRPr="00A81AE4" w:rsidRDefault="00075A68" w:rsidP="00226E98">
      <w:pPr>
        <w:numPr>
          <w:ilvl w:val="0"/>
          <w:numId w:val="3"/>
        </w:numPr>
        <w:pBdr>
          <w:top w:val="nil"/>
          <w:left w:val="nil"/>
          <w:bottom w:val="nil"/>
          <w:right w:val="nil"/>
          <w:between w:val="nil"/>
        </w:pBdr>
        <w:spacing w:line="276" w:lineRule="auto"/>
        <w:contextualSpacing/>
        <w:jc w:val="both"/>
        <w:rPr>
          <w:rFonts w:ascii="Arial" w:eastAsia="Arial" w:hAnsi="Arial" w:cs="Arial"/>
          <w:bCs/>
          <w:lang w:val="es-MX"/>
        </w:rPr>
      </w:pPr>
      <w:r w:rsidRPr="00A81AE4">
        <w:rPr>
          <w:rFonts w:ascii="Arial" w:eastAsia="Arial" w:hAnsi="Arial" w:cs="Arial"/>
          <w:bCs/>
          <w:lang w:val="es-MX"/>
        </w:rPr>
        <w:t>Guardar el sigilo que amerita el proceso de evaluación del desempeño integral del personal académico.</w:t>
      </w:r>
    </w:p>
    <w:p w14:paraId="6F078342" w14:textId="77777777" w:rsidR="00075A68" w:rsidRPr="00A81AE4" w:rsidRDefault="00075A68" w:rsidP="00D42FE2">
      <w:pPr>
        <w:pBdr>
          <w:top w:val="nil"/>
          <w:left w:val="nil"/>
          <w:bottom w:val="nil"/>
          <w:right w:val="nil"/>
          <w:between w:val="nil"/>
        </w:pBdr>
        <w:spacing w:line="276" w:lineRule="auto"/>
        <w:ind w:left="720"/>
        <w:contextualSpacing/>
        <w:jc w:val="both"/>
        <w:rPr>
          <w:rFonts w:ascii="Arial" w:eastAsia="Arial" w:hAnsi="Arial" w:cs="Arial"/>
          <w:bCs/>
          <w:lang w:val="es-MX"/>
        </w:rPr>
      </w:pPr>
    </w:p>
    <w:p w14:paraId="0E435D83" w14:textId="305C27DD" w:rsidR="00075A68" w:rsidRPr="00A81AE4" w:rsidRDefault="00075A68" w:rsidP="00D42FE2">
      <w:pPr>
        <w:pBdr>
          <w:top w:val="nil"/>
          <w:left w:val="nil"/>
          <w:bottom w:val="nil"/>
          <w:right w:val="nil"/>
          <w:between w:val="nil"/>
        </w:pBdr>
        <w:spacing w:line="276" w:lineRule="auto"/>
        <w:contextualSpacing/>
        <w:jc w:val="both"/>
        <w:rPr>
          <w:rFonts w:ascii="Arial" w:eastAsia="Arial" w:hAnsi="Arial" w:cs="Arial"/>
          <w:lang w:val="es-EC"/>
        </w:rPr>
      </w:pPr>
      <w:r w:rsidRPr="00A81AE4">
        <w:rPr>
          <w:rFonts w:ascii="Arial" w:eastAsia="Arial" w:hAnsi="Arial" w:cs="Arial"/>
          <w:b/>
          <w:lang w:val="es-EC"/>
        </w:rPr>
        <w:t xml:space="preserve">Artículo </w:t>
      </w:r>
      <w:r w:rsidRPr="00A81AE4">
        <w:rPr>
          <w:rFonts w:ascii="Arial" w:eastAsia="Arial" w:hAnsi="Arial" w:cs="Arial"/>
          <w:b/>
          <w:lang w:val="es-MX"/>
        </w:rPr>
        <w:t>1</w:t>
      </w:r>
      <w:r w:rsidR="004006AD">
        <w:rPr>
          <w:rFonts w:ascii="Arial" w:eastAsia="Arial" w:hAnsi="Arial" w:cs="Arial"/>
          <w:b/>
          <w:lang w:val="es-MX"/>
        </w:rPr>
        <w:t>6</w:t>
      </w:r>
      <w:r w:rsidRPr="00A81AE4">
        <w:rPr>
          <w:rFonts w:ascii="Arial" w:eastAsia="Arial" w:hAnsi="Arial" w:cs="Arial"/>
          <w:b/>
          <w:lang w:val="es-EC"/>
        </w:rPr>
        <w:t xml:space="preserve">.- </w:t>
      </w:r>
      <w:r w:rsidRPr="00A81AE4">
        <w:rPr>
          <w:rFonts w:ascii="Arial" w:eastAsia="Arial" w:hAnsi="Arial" w:cs="Arial"/>
          <w:b/>
          <w:lang w:val="es-MX"/>
        </w:rPr>
        <w:t>Designación de pares académicos</w:t>
      </w:r>
      <w:r w:rsidR="00294359" w:rsidRPr="00A81AE4">
        <w:rPr>
          <w:rFonts w:ascii="Arial" w:eastAsia="Arial" w:hAnsi="Arial" w:cs="Arial"/>
          <w:b/>
          <w:lang w:val="es-MX"/>
        </w:rPr>
        <w:t xml:space="preserve"> y directivos</w:t>
      </w:r>
      <w:r w:rsidRPr="00A81AE4">
        <w:rPr>
          <w:rFonts w:ascii="Arial" w:eastAsia="Arial" w:hAnsi="Arial" w:cs="Arial"/>
          <w:b/>
          <w:lang w:val="es-MX"/>
        </w:rPr>
        <w:t xml:space="preserve">. </w:t>
      </w:r>
      <w:r w:rsidR="00294359" w:rsidRPr="00A81AE4">
        <w:rPr>
          <w:rFonts w:ascii="Arial" w:eastAsia="Arial" w:hAnsi="Arial" w:cs="Arial"/>
          <w:b/>
          <w:lang w:val="es-MX"/>
        </w:rPr>
        <w:t>–</w:t>
      </w:r>
      <w:r w:rsidRPr="00A81AE4">
        <w:rPr>
          <w:rFonts w:ascii="Arial" w:eastAsia="Arial" w:hAnsi="Arial" w:cs="Arial"/>
          <w:b/>
          <w:lang w:val="es-MX"/>
        </w:rPr>
        <w:t xml:space="preserve"> </w:t>
      </w:r>
      <w:r w:rsidR="00294359" w:rsidRPr="00A81AE4">
        <w:rPr>
          <w:rFonts w:ascii="Arial" w:eastAsia="Arial" w:hAnsi="Arial" w:cs="Arial"/>
          <w:lang w:val="es-MX"/>
        </w:rPr>
        <w:t>El órgano colegiado superior designará a los pares miembros de las comisiones de evaluación integral del desempeño docente. Se nombrará una comisión de evaluación docente por cada carrera vigente que cuente el instituto y una comisión directiva por la IES. La comisión ejecutará su labor en el ciclo I y en el ciclo II de cada año. Se nombrará un docente titular y un alterno en cada caso.</w:t>
      </w:r>
    </w:p>
    <w:p w14:paraId="496718AC" w14:textId="77777777" w:rsidR="00075A68" w:rsidRPr="00A81AE4" w:rsidRDefault="00075A68" w:rsidP="00D42FE2">
      <w:pPr>
        <w:pBdr>
          <w:top w:val="nil"/>
          <w:left w:val="nil"/>
          <w:bottom w:val="nil"/>
          <w:right w:val="nil"/>
          <w:between w:val="nil"/>
        </w:pBdr>
        <w:spacing w:line="276" w:lineRule="auto"/>
        <w:contextualSpacing/>
        <w:jc w:val="both"/>
        <w:rPr>
          <w:rFonts w:ascii="Arial" w:eastAsia="Arial" w:hAnsi="Arial" w:cs="Arial"/>
          <w:bCs/>
          <w:lang w:val="es-MX"/>
        </w:rPr>
      </w:pPr>
    </w:p>
    <w:p w14:paraId="132A4D2A" w14:textId="0D983D37" w:rsidR="00075A68" w:rsidRPr="00A81AE4" w:rsidRDefault="00075A68" w:rsidP="00D42FE2">
      <w:pPr>
        <w:pBdr>
          <w:top w:val="nil"/>
          <w:left w:val="nil"/>
          <w:bottom w:val="nil"/>
          <w:right w:val="nil"/>
          <w:between w:val="nil"/>
        </w:pBdr>
        <w:spacing w:line="276" w:lineRule="auto"/>
        <w:contextualSpacing/>
        <w:jc w:val="both"/>
        <w:rPr>
          <w:rFonts w:ascii="Arial" w:hAnsi="Arial" w:cs="Arial"/>
          <w:lang w:val="es-MX"/>
        </w:rPr>
      </w:pPr>
      <w:r w:rsidRPr="00A81AE4">
        <w:rPr>
          <w:rFonts w:ascii="Arial" w:eastAsia="Arial" w:hAnsi="Arial" w:cs="Arial"/>
          <w:b/>
          <w:lang w:val="es-EC"/>
        </w:rPr>
        <w:t xml:space="preserve">Artículo </w:t>
      </w:r>
      <w:r w:rsidR="00294359" w:rsidRPr="00A81AE4">
        <w:rPr>
          <w:rFonts w:ascii="Arial" w:eastAsia="Arial" w:hAnsi="Arial" w:cs="Arial"/>
          <w:b/>
          <w:lang w:val="es-MX"/>
        </w:rPr>
        <w:t>1</w:t>
      </w:r>
      <w:r w:rsidR="006D2965">
        <w:rPr>
          <w:rFonts w:ascii="Arial" w:eastAsia="Arial" w:hAnsi="Arial" w:cs="Arial"/>
          <w:b/>
          <w:lang w:val="es-MX"/>
        </w:rPr>
        <w:t>7</w:t>
      </w:r>
      <w:r w:rsidRPr="00A81AE4">
        <w:rPr>
          <w:rFonts w:ascii="Arial" w:eastAsia="Arial" w:hAnsi="Arial" w:cs="Arial"/>
          <w:b/>
          <w:lang w:val="es-EC"/>
        </w:rPr>
        <w:t xml:space="preserve">- Resultados. </w:t>
      </w:r>
      <w:r w:rsidR="00320D26" w:rsidRPr="00A81AE4">
        <w:rPr>
          <w:rFonts w:ascii="Arial" w:eastAsia="Arial" w:hAnsi="Arial" w:cs="Arial"/>
          <w:b/>
          <w:lang w:val="es-EC"/>
        </w:rPr>
        <w:t>–</w:t>
      </w:r>
      <w:r w:rsidRPr="00A81AE4">
        <w:rPr>
          <w:rFonts w:ascii="Arial" w:eastAsia="Arial" w:hAnsi="Arial" w:cs="Arial"/>
          <w:b/>
          <w:lang w:val="es-EC"/>
        </w:rPr>
        <w:t xml:space="preserve"> </w:t>
      </w:r>
      <w:r w:rsidR="00320D26" w:rsidRPr="00A81AE4">
        <w:rPr>
          <w:rFonts w:ascii="Arial" w:eastAsia="Arial" w:hAnsi="Arial" w:cs="Arial"/>
          <w:b/>
          <w:lang w:val="es-EC"/>
        </w:rPr>
        <w:t xml:space="preserve">La Plataforma SIGA, automáticamente procesará los resultados de la evaluación integral del desempeño. </w:t>
      </w:r>
      <w:r w:rsidRPr="00A81AE4">
        <w:rPr>
          <w:rFonts w:ascii="Arial" w:hAnsi="Arial" w:cs="Arial"/>
          <w:color w:val="000000"/>
          <w:lang w:val="es-MX"/>
        </w:rPr>
        <w:t>La comisión designada, en el término de veinte días, luego del proceso de sistematización de los resultados correspondientes a la heteroevaluación, coevaluación de directivos y pares académicos y autoevaluación, elaborará los informes técnico-académicos de la evaluación docente.</w:t>
      </w:r>
    </w:p>
    <w:p w14:paraId="58DEED18" w14:textId="77777777" w:rsidR="00075A68" w:rsidRPr="00A81AE4" w:rsidRDefault="00075A68" w:rsidP="00D42FE2">
      <w:pPr>
        <w:pBdr>
          <w:top w:val="nil"/>
          <w:left w:val="nil"/>
          <w:bottom w:val="nil"/>
          <w:right w:val="nil"/>
          <w:between w:val="nil"/>
        </w:pBdr>
        <w:spacing w:line="276" w:lineRule="auto"/>
        <w:contextualSpacing/>
        <w:jc w:val="both"/>
        <w:rPr>
          <w:rFonts w:ascii="Arial" w:hAnsi="Arial" w:cs="Arial"/>
          <w:lang w:val="es-MX"/>
        </w:rPr>
      </w:pPr>
    </w:p>
    <w:p w14:paraId="7B3A8B54" w14:textId="013F5D41" w:rsidR="00075A68" w:rsidRPr="00A81AE4" w:rsidRDefault="00075A68" w:rsidP="00D42FE2">
      <w:pPr>
        <w:spacing w:line="276" w:lineRule="auto"/>
        <w:jc w:val="both"/>
        <w:rPr>
          <w:rFonts w:ascii="Arial" w:eastAsia="Arial" w:hAnsi="Arial" w:cs="Arial"/>
          <w:bCs/>
          <w:lang w:val="es-MX"/>
        </w:rPr>
      </w:pPr>
      <w:r w:rsidRPr="00A81AE4">
        <w:rPr>
          <w:rFonts w:ascii="Arial" w:eastAsia="Arial" w:hAnsi="Arial" w:cs="Arial"/>
          <w:b/>
          <w:lang w:val="es-EC"/>
        </w:rPr>
        <w:t xml:space="preserve">Artículo </w:t>
      </w:r>
      <w:r w:rsidR="00294359" w:rsidRPr="00A81AE4">
        <w:rPr>
          <w:rFonts w:ascii="Arial" w:eastAsia="Arial" w:hAnsi="Arial" w:cs="Arial"/>
          <w:b/>
          <w:lang w:val="es-MX"/>
        </w:rPr>
        <w:t>1</w:t>
      </w:r>
      <w:r w:rsidR="006D2965">
        <w:rPr>
          <w:rFonts w:ascii="Arial" w:eastAsia="Arial" w:hAnsi="Arial" w:cs="Arial"/>
          <w:b/>
          <w:lang w:val="es-MX"/>
        </w:rPr>
        <w:t>8</w:t>
      </w:r>
      <w:r w:rsidRPr="00A81AE4">
        <w:rPr>
          <w:rFonts w:ascii="Arial" w:eastAsia="Arial" w:hAnsi="Arial" w:cs="Arial"/>
          <w:b/>
          <w:lang w:val="es-EC"/>
        </w:rPr>
        <w:t xml:space="preserve">.- Valoración. - </w:t>
      </w:r>
      <w:r w:rsidRPr="00A81AE4">
        <w:rPr>
          <w:rFonts w:ascii="Arial" w:eastAsia="Arial" w:hAnsi="Arial" w:cs="Arial"/>
          <w:bCs/>
          <w:lang w:val="es-MX"/>
        </w:rPr>
        <w:t>La escala de valoración para los resultados considerará:</w:t>
      </w:r>
    </w:p>
    <w:p w14:paraId="10001F03" w14:textId="77777777" w:rsidR="00075A68" w:rsidRPr="00A81AE4" w:rsidRDefault="00075A68" w:rsidP="00D42FE2">
      <w:pPr>
        <w:spacing w:line="276" w:lineRule="auto"/>
        <w:jc w:val="both"/>
        <w:rPr>
          <w:rFonts w:ascii="Arial" w:eastAsia="Arial" w:hAnsi="Arial" w:cs="Arial"/>
          <w:bCs/>
          <w:lang w:val="es-MX"/>
        </w:rPr>
      </w:pPr>
    </w:p>
    <w:p w14:paraId="6FB2758D" w14:textId="77777777" w:rsidR="00075A68" w:rsidRPr="00A81AE4" w:rsidRDefault="00075A68" w:rsidP="00226E98">
      <w:pPr>
        <w:numPr>
          <w:ilvl w:val="0"/>
          <w:numId w:val="5"/>
        </w:numPr>
        <w:pBdr>
          <w:top w:val="nil"/>
          <w:left w:val="nil"/>
          <w:bottom w:val="nil"/>
          <w:right w:val="nil"/>
          <w:between w:val="nil"/>
        </w:pBdr>
        <w:spacing w:line="276" w:lineRule="auto"/>
        <w:contextualSpacing/>
        <w:jc w:val="both"/>
        <w:rPr>
          <w:rFonts w:ascii="Arial" w:hAnsi="Arial" w:cs="Arial"/>
          <w:lang w:val="es-MX"/>
        </w:rPr>
      </w:pPr>
      <w:r w:rsidRPr="00A81AE4">
        <w:rPr>
          <w:rFonts w:ascii="Arial" w:hAnsi="Arial" w:cs="Arial"/>
          <w:color w:val="000000"/>
          <w:lang w:val="es-MX"/>
        </w:rPr>
        <w:t>Para el tratamiento numérico de los valores se procederá a registrar el valor obtenido con dos decimales;</w:t>
      </w:r>
    </w:p>
    <w:p w14:paraId="2C549CA8" w14:textId="77777777" w:rsidR="00075A68" w:rsidRPr="00A81AE4" w:rsidRDefault="00075A68" w:rsidP="00226E98">
      <w:pPr>
        <w:numPr>
          <w:ilvl w:val="0"/>
          <w:numId w:val="5"/>
        </w:numPr>
        <w:pBdr>
          <w:top w:val="nil"/>
          <w:left w:val="nil"/>
          <w:bottom w:val="nil"/>
          <w:right w:val="nil"/>
          <w:between w:val="nil"/>
        </w:pBdr>
        <w:spacing w:line="276" w:lineRule="auto"/>
        <w:contextualSpacing/>
        <w:jc w:val="both"/>
        <w:rPr>
          <w:rFonts w:ascii="Arial" w:hAnsi="Arial" w:cs="Arial"/>
          <w:lang w:val="es-MX"/>
        </w:rPr>
      </w:pPr>
      <w:r w:rsidRPr="00A81AE4">
        <w:rPr>
          <w:rFonts w:ascii="Arial" w:hAnsi="Arial" w:cs="Arial"/>
          <w:color w:val="000000"/>
          <w:lang w:val="es-MX"/>
        </w:rPr>
        <w:t>Si, el docente no realiza su autoevaluación, tendrá la calificación de cero; y,</w:t>
      </w:r>
    </w:p>
    <w:p w14:paraId="450AAB61" w14:textId="77777777" w:rsidR="00075A68" w:rsidRPr="00A81AE4" w:rsidRDefault="00075A68" w:rsidP="00226E98">
      <w:pPr>
        <w:numPr>
          <w:ilvl w:val="0"/>
          <w:numId w:val="5"/>
        </w:numPr>
        <w:pBdr>
          <w:top w:val="nil"/>
          <w:left w:val="nil"/>
          <w:bottom w:val="nil"/>
          <w:right w:val="nil"/>
          <w:between w:val="nil"/>
        </w:pBdr>
        <w:spacing w:line="276" w:lineRule="auto"/>
        <w:contextualSpacing/>
        <w:jc w:val="both"/>
        <w:rPr>
          <w:rFonts w:ascii="Arial" w:hAnsi="Arial" w:cs="Arial"/>
          <w:lang w:val="es-MX"/>
        </w:rPr>
      </w:pPr>
      <w:r w:rsidRPr="00A81AE4">
        <w:rPr>
          <w:rFonts w:ascii="Arial" w:hAnsi="Arial" w:cs="Arial"/>
          <w:color w:val="000000"/>
          <w:lang w:val="es-MX"/>
        </w:rPr>
        <w:t>En el caso que, el evaluado no presente los insumos correspondientes para el componente de coevaluación, el evaluador colocará una nota de cero.</w:t>
      </w:r>
    </w:p>
    <w:p w14:paraId="455D739E" w14:textId="77777777" w:rsidR="00075A68" w:rsidRPr="00A81AE4" w:rsidRDefault="00075A68" w:rsidP="00D42FE2">
      <w:pPr>
        <w:spacing w:line="276" w:lineRule="auto"/>
        <w:jc w:val="both"/>
        <w:rPr>
          <w:rFonts w:ascii="Arial" w:eastAsia="Arial" w:hAnsi="Arial" w:cs="Arial"/>
          <w:bCs/>
          <w:lang w:val="es-MX"/>
        </w:rPr>
      </w:pPr>
    </w:p>
    <w:p w14:paraId="2D2943E6" w14:textId="3C804C57" w:rsidR="00075A68" w:rsidRPr="00A81AE4" w:rsidRDefault="00075A68" w:rsidP="00D42FE2">
      <w:pPr>
        <w:spacing w:line="276" w:lineRule="auto"/>
        <w:jc w:val="both"/>
        <w:rPr>
          <w:rFonts w:ascii="Arial" w:eastAsia="Arial" w:hAnsi="Arial" w:cs="Arial"/>
          <w:bCs/>
          <w:lang w:val="es-MX"/>
        </w:rPr>
      </w:pPr>
      <w:r w:rsidRPr="00A81AE4">
        <w:rPr>
          <w:rFonts w:ascii="Arial" w:eastAsia="Arial" w:hAnsi="Arial" w:cs="Arial"/>
          <w:b/>
          <w:lang w:val="es-EC"/>
        </w:rPr>
        <w:t xml:space="preserve">Artículo </w:t>
      </w:r>
      <w:r w:rsidR="006D2965">
        <w:rPr>
          <w:rFonts w:ascii="Arial" w:eastAsia="Arial" w:hAnsi="Arial" w:cs="Arial"/>
          <w:b/>
          <w:lang w:val="es-MX"/>
        </w:rPr>
        <w:t>19</w:t>
      </w:r>
      <w:r w:rsidRPr="00A81AE4">
        <w:rPr>
          <w:rFonts w:ascii="Arial" w:eastAsia="Arial" w:hAnsi="Arial" w:cs="Arial"/>
          <w:b/>
          <w:lang w:val="es-EC"/>
        </w:rPr>
        <w:t xml:space="preserve">.- Equivalencia. -  </w:t>
      </w:r>
      <w:r w:rsidRPr="00A81AE4">
        <w:rPr>
          <w:rFonts w:ascii="Arial" w:eastAsia="Arial" w:hAnsi="Arial" w:cs="Arial"/>
          <w:bCs/>
          <w:lang w:val="es-EC"/>
        </w:rPr>
        <w:t>De acuerdo a los resultados del proceso de evaluación del desempeño del personal académico, se aplicará la siguiente tabla con su equivalencia</w:t>
      </w:r>
      <w:r w:rsidR="006101F0">
        <w:rPr>
          <w:rFonts w:ascii="Arial" w:eastAsia="Arial" w:hAnsi="Arial" w:cs="Arial"/>
          <w:bCs/>
          <w:lang w:val="es-EC"/>
        </w:rPr>
        <w:t>:</w:t>
      </w:r>
    </w:p>
    <w:p w14:paraId="231E9DAE" w14:textId="77777777" w:rsidR="00075A68" w:rsidRPr="00A81AE4" w:rsidRDefault="00075A68" w:rsidP="00D42FE2">
      <w:pPr>
        <w:spacing w:line="276" w:lineRule="auto"/>
        <w:jc w:val="both"/>
        <w:rPr>
          <w:rFonts w:ascii="Arial" w:eastAsia="Arial" w:hAnsi="Arial" w:cs="Arial"/>
          <w:bCs/>
          <w:lang w:val="es-MX"/>
        </w:rPr>
      </w:pPr>
    </w:p>
    <w:tbl>
      <w:tblPr>
        <w:tblW w:w="6374" w:type="dxa"/>
        <w:jc w:val="center"/>
        <w:tblCellMar>
          <w:left w:w="70" w:type="dxa"/>
          <w:right w:w="70" w:type="dxa"/>
        </w:tblCellMar>
        <w:tblLook w:val="04A0" w:firstRow="1" w:lastRow="0" w:firstColumn="1" w:lastColumn="0" w:noHBand="0" w:noVBand="1"/>
      </w:tblPr>
      <w:tblGrid>
        <w:gridCol w:w="3397"/>
        <w:gridCol w:w="2977"/>
      </w:tblGrid>
      <w:tr w:rsidR="00075A68" w:rsidRPr="00A81AE4" w14:paraId="28F3A094" w14:textId="77777777" w:rsidTr="00F8067A">
        <w:trPr>
          <w:trHeight w:val="248"/>
          <w:jc w:val="center"/>
        </w:trPr>
        <w:tc>
          <w:tcPr>
            <w:tcW w:w="339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93EEDB" w14:textId="77777777" w:rsidR="00075A68" w:rsidRPr="00A81AE4" w:rsidRDefault="00075A68" w:rsidP="00D42FE2">
            <w:pPr>
              <w:spacing w:line="276" w:lineRule="auto"/>
              <w:jc w:val="both"/>
              <w:rPr>
                <w:rFonts w:ascii="Arial" w:eastAsia="Times New Roman" w:hAnsi="Arial" w:cs="Arial"/>
                <w:b/>
                <w:bCs/>
                <w:color w:val="000000"/>
                <w:lang w:eastAsia="es-EC"/>
              </w:rPr>
            </w:pPr>
            <w:r w:rsidRPr="00A81AE4">
              <w:rPr>
                <w:rFonts w:ascii="Arial" w:eastAsia="Times New Roman" w:hAnsi="Arial" w:cs="Arial"/>
                <w:b/>
                <w:bCs/>
                <w:color w:val="000000"/>
                <w:lang w:eastAsia="es-EC"/>
              </w:rPr>
              <w:t>Rango cuantitativo</w:t>
            </w:r>
          </w:p>
        </w:tc>
        <w:tc>
          <w:tcPr>
            <w:tcW w:w="2977" w:type="dxa"/>
            <w:tcBorders>
              <w:top w:val="single" w:sz="4" w:space="0" w:color="auto"/>
              <w:left w:val="nil"/>
              <w:bottom w:val="single" w:sz="4" w:space="0" w:color="auto"/>
              <w:right w:val="single" w:sz="4" w:space="0" w:color="auto"/>
            </w:tcBorders>
            <w:shd w:val="clear" w:color="auto" w:fill="D0CECE"/>
            <w:vAlign w:val="center"/>
            <w:hideMark/>
          </w:tcPr>
          <w:p w14:paraId="0E3F2ED0" w14:textId="77777777" w:rsidR="00075A68" w:rsidRPr="00A81AE4" w:rsidRDefault="00075A68" w:rsidP="00D42FE2">
            <w:pPr>
              <w:spacing w:line="276" w:lineRule="auto"/>
              <w:jc w:val="both"/>
              <w:rPr>
                <w:rFonts w:ascii="Arial" w:eastAsia="Times New Roman" w:hAnsi="Arial" w:cs="Arial"/>
                <w:b/>
                <w:bCs/>
                <w:color w:val="000000"/>
                <w:lang w:eastAsia="es-EC"/>
              </w:rPr>
            </w:pPr>
            <w:r w:rsidRPr="00A81AE4">
              <w:rPr>
                <w:rFonts w:ascii="Arial" w:eastAsia="Times New Roman" w:hAnsi="Arial" w:cs="Arial"/>
                <w:b/>
                <w:bCs/>
                <w:color w:val="000000"/>
                <w:lang w:eastAsia="es-EC"/>
              </w:rPr>
              <w:t>Nivel cualitativo</w:t>
            </w:r>
          </w:p>
        </w:tc>
      </w:tr>
      <w:tr w:rsidR="00075A68" w:rsidRPr="00A81AE4" w14:paraId="3A853406" w14:textId="77777777" w:rsidTr="00F8067A">
        <w:trPr>
          <w:trHeight w:val="497"/>
          <w:jc w:val="center"/>
        </w:trPr>
        <w:tc>
          <w:tcPr>
            <w:tcW w:w="3397" w:type="dxa"/>
            <w:tcBorders>
              <w:top w:val="nil"/>
              <w:left w:val="single" w:sz="4" w:space="0" w:color="auto"/>
              <w:bottom w:val="single" w:sz="4" w:space="0" w:color="auto"/>
              <w:right w:val="single" w:sz="4" w:space="0" w:color="auto"/>
            </w:tcBorders>
            <w:vAlign w:val="center"/>
            <w:hideMark/>
          </w:tcPr>
          <w:p w14:paraId="25641E64" w14:textId="02DADBF7" w:rsidR="00075A68" w:rsidRPr="00A81AE4" w:rsidRDefault="00E05786" w:rsidP="00D42FE2">
            <w:pPr>
              <w:spacing w:line="276" w:lineRule="auto"/>
              <w:jc w:val="both"/>
              <w:rPr>
                <w:rFonts w:ascii="Arial" w:eastAsia="Times New Roman" w:hAnsi="Arial" w:cs="Arial"/>
                <w:color w:val="000000"/>
                <w:lang w:eastAsia="es-EC"/>
              </w:rPr>
            </w:pPr>
            <w:r>
              <w:rPr>
                <w:rFonts w:ascii="Arial" w:eastAsia="Times New Roman" w:hAnsi="Arial" w:cs="Arial"/>
                <w:color w:val="000000"/>
                <w:lang w:eastAsia="es-EC"/>
              </w:rPr>
              <w:t>Menor o igual a 70</w:t>
            </w:r>
            <w:r w:rsidR="00075A68" w:rsidRPr="00A81AE4">
              <w:rPr>
                <w:rFonts w:ascii="Arial" w:eastAsia="Times New Roman" w:hAnsi="Arial" w:cs="Arial"/>
                <w:color w:val="000000"/>
                <w:lang w:eastAsia="es-EC"/>
              </w:rPr>
              <w:t xml:space="preserve"> </w:t>
            </w:r>
          </w:p>
        </w:tc>
        <w:tc>
          <w:tcPr>
            <w:tcW w:w="2977" w:type="dxa"/>
            <w:tcBorders>
              <w:top w:val="nil"/>
              <w:left w:val="nil"/>
              <w:bottom w:val="single" w:sz="4" w:space="0" w:color="auto"/>
              <w:right w:val="single" w:sz="4" w:space="0" w:color="auto"/>
            </w:tcBorders>
            <w:vAlign w:val="center"/>
            <w:hideMark/>
          </w:tcPr>
          <w:p w14:paraId="0CEEA6E4" w14:textId="77777777" w:rsidR="00075A68" w:rsidRPr="00A81AE4" w:rsidRDefault="00075A68" w:rsidP="00D42FE2">
            <w:pPr>
              <w:spacing w:line="276" w:lineRule="auto"/>
              <w:jc w:val="both"/>
              <w:rPr>
                <w:rFonts w:ascii="Arial" w:eastAsia="Times New Roman" w:hAnsi="Arial" w:cs="Arial"/>
                <w:color w:val="000000"/>
                <w:lang w:eastAsia="es-EC"/>
              </w:rPr>
            </w:pPr>
            <w:r w:rsidRPr="00A81AE4">
              <w:rPr>
                <w:rFonts w:ascii="Arial" w:eastAsia="Times New Roman" w:hAnsi="Arial" w:cs="Arial"/>
                <w:color w:val="000000"/>
                <w:lang w:eastAsia="es-EC"/>
              </w:rPr>
              <w:t>Regular</w:t>
            </w:r>
          </w:p>
        </w:tc>
      </w:tr>
      <w:tr w:rsidR="00075A68" w:rsidRPr="00A81AE4" w14:paraId="27578363" w14:textId="77777777" w:rsidTr="00F8067A">
        <w:trPr>
          <w:trHeight w:val="248"/>
          <w:jc w:val="center"/>
        </w:trPr>
        <w:tc>
          <w:tcPr>
            <w:tcW w:w="3397" w:type="dxa"/>
            <w:tcBorders>
              <w:top w:val="nil"/>
              <w:left w:val="single" w:sz="4" w:space="0" w:color="auto"/>
              <w:bottom w:val="single" w:sz="4" w:space="0" w:color="auto"/>
              <w:right w:val="single" w:sz="4" w:space="0" w:color="auto"/>
            </w:tcBorders>
            <w:vAlign w:val="center"/>
            <w:hideMark/>
          </w:tcPr>
          <w:p w14:paraId="0CA086DC" w14:textId="1822CB5D" w:rsidR="00075A68" w:rsidRPr="00A81AE4" w:rsidRDefault="00E05786" w:rsidP="00D42FE2">
            <w:pPr>
              <w:spacing w:line="276" w:lineRule="auto"/>
              <w:jc w:val="both"/>
              <w:rPr>
                <w:rFonts w:ascii="Arial" w:eastAsia="Times New Roman" w:hAnsi="Arial" w:cs="Arial"/>
                <w:color w:val="000000"/>
                <w:lang w:eastAsia="es-EC"/>
              </w:rPr>
            </w:pPr>
            <w:r>
              <w:rPr>
                <w:rFonts w:ascii="Arial" w:eastAsia="Times New Roman" w:hAnsi="Arial" w:cs="Arial"/>
                <w:color w:val="000000"/>
                <w:lang w:eastAsia="es-EC"/>
              </w:rPr>
              <w:t>Entre 71 – 80</w:t>
            </w:r>
          </w:p>
        </w:tc>
        <w:tc>
          <w:tcPr>
            <w:tcW w:w="2977" w:type="dxa"/>
            <w:tcBorders>
              <w:top w:val="nil"/>
              <w:left w:val="nil"/>
              <w:bottom w:val="single" w:sz="4" w:space="0" w:color="auto"/>
              <w:right w:val="single" w:sz="4" w:space="0" w:color="auto"/>
            </w:tcBorders>
            <w:vAlign w:val="center"/>
          </w:tcPr>
          <w:p w14:paraId="05624E03" w14:textId="77777777" w:rsidR="00075A68" w:rsidRPr="00A81AE4" w:rsidRDefault="00075A68" w:rsidP="00D42FE2">
            <w:pPr>
              <w:spacing w:line="276" w:lineRule="auto"/>
              <w:jc w:val="both"/>
              <w:rPr>
                <w:rFonts w:ascii="Arial" w:eastAsia="Times New Roman" w:hAnsi="Arial" w:cs="Arial"/>
                <w:color w:val="000000"/>
                <w:lang w:eastAsia="es-EC"/>
              </w:rPr>
            </w:pPr>
            <w:r w:rsidRPr="00A81AE4">
              <w:rPr>
                <w:rFonts w:ascii="Arial" w:eastAsia="Times New Roman" w:hAnsi="Arial" w:cs="Arial"/>
                <w:color w:val="000000"/>
                <w:lang w:eastAsia="es-EC"/>
              </w:rPr>
              <w:t>Bueno</w:t>
            </w:r>
          </w:p>
        </w:tc>
      </w:tr>
      <w:tr w:rsidR="00075A68" w:rsidRPr="00A81AE4" w14:paraId="17D774E3" w14:textId="77777777" w:rsidTr="00F8067A">
        <w:trPr>
          <w:trHeight w:val="497"/>
          <w:jc w:val="center"/>
        </w:trPr>
        <w:tc>
          <w:tcPr>
            <w:tcW w:w="3397" w:type="dxa"/>
            <w:tcBorders>
              <w:top w:val="nil"/>
              <w:left w:val="single" w:sz="4" w:space="0" w:color="auto"/>
              <w:bottom w:val="single" w:sz="4" w:space="0" w:color="auto"/>
              <w:right w:val="single" w:sz="4" w:space="0" w:color="auto"/>
            </w:tcBorders>
            <w:vAlign w:val="center"/>
            <w:hideMark/>
          </w:tcPr>
          <w:p w14:paraId="63582C94" w14:textId="1DE595A5" w:rsidR="00075A68" w:rsidRPr="00A81AE4" w:rsidRDefault="00E05786" w:rsidP="00D42FE2">
            <w:pPr>
              <w:spacing w:line="276" w:lineRule="auto"/>
              <w:jc w:val="both"/>
              <w:rPr>
                <w:rFonts w:ascii="Arial" w:eastAsia="Times New Roman" w:hAnsi="Arial" w:cs="Arial"/>
                <w:color w:val="000000"/>
                <w:lang w:eastAsia="es-EC"/>
              </w:rPr>
            </w:pPr>
            <w:r>
              <w:rPr>
                <w:rFonts w:ascii="Arial" w:eastAsia="Times New Roman" w:hAnsi="Arial" w:cs="Arial"/>
                <w:color w:val="000000"/>
                <w:lang w:eastAsia="es-EC"/>
              </w:rPr>
              <w:t>Entre 81 - 90</w:t>
            </w:r>
          </w:p>
        </w:tc>
        <w:tc>
          <w:tcPr>
            <w:tcW w:w="2977" w:type="dxa"/>
            <w:tcBorders>
              <w:top w:val="nil"/>
              <w:left w:val="nil"/>
              <w:bottom w:val="single" w:sz="4" w:space="0" w:color="auto"/>
              <w:right w:val="single" w:sz="4" w:space="0" w:color="auto"/>
            </w:tcBorders>
            <w:vAlign w:val="center"/>
          </w:tcPr>
          <w:p w14:paraId="48B30BC6" w14:textId="77777777" w:rsidR="00075A68" w:rsidRPr="00A81AE4" w:rsidRDefault="00075A68" w:rsidP="00D42FE2">
            <w:pPr>
              <w:spacing w:line="276" w:lineRule="auto"/>
              <w:jc w:val="both"/>
              <w:rPr>
                <w:rFonts w:ascii="Arial" w:eastAsia="Times New Roman" w:hAnsi="Arial" w:cs="Arial"/>
                <w:color w:val="000000"/>
                <w:lang w:eastAsia="es-EC"/>
              </w:rPr>
            </w:pPr>
            <w:r w:rsidRPr="00A81AE4">
              <w:rPr>
                <w:rFonts w:ascii="Arial" w:eastAsia="Times New Roman" w:hAnsi="Arial" w:cs="Arial"/>
                <w:color w:val="000000"/>
                <w:lang w:eastAsia="es-EC"/>
              </w:rPr>
              <w:t>Muy bueno</w:t>
            </w:r>
          </w:p>
        </w:tc>
      </w:tr>
      <w:tr w:rsidR="00075A68" w:rsidRPr="00A81AE4" w14:paraId="1C495077" w14:textId="77777777" w:rsidTr="00F8067A">
        <w:trPr>
          <w:trHeight w:val="497"/>
          <w:jc w:val="center"/>
        </w:trPr>
        <w:tc>
          <w:tcPr>
            <w:tcW w:w="3397" w:type="dxa"/>
            <w:tcBorders>
              <w:top w:val="nil"/>
              <w:left w:val="single" w:sz="4" w:space="0" w:color="auto"/>
              <w:bottom w:val="single" w:sz="4" w:space="0" w:color="auto"/>
              <w:right w:val="single" w:sz="4" w:space="0" w:color="auto"/>
            </w:tcBorders>
            <w:vAlign w:val="center"/>
            <w:hideMark/>
          </w:tcPr>
          <w:p w14:paraId="3FABE6A8" w14:textId="2ADB5CE3" w:rsidR="00075A68" w:rsidRPr="00A81AE4" w:rsidRDefault="00E05786" w:rsidP="00D42FE2">
            <w:pPr>
              <w:spacing w:line="276" w:lineRule="auto"/>
              <w:jc w:val="both"/>
              <w:rPr>
                <w:rFonts w:ascii="Arial" w:eastAsia="Times New Roman" w:hAnsi="Arial" w:cs="Arial"/>
                <w:color w:val="000000"/>
                <w:lang w:eastAsia="es-EC"/>
              </w:rPr>
            </w:pPr>
            <w:r>
              <w:rPr>
                <w:rFonts w:ascii="Arial" w:eastAsia="Times New Roman" w:hAnsi="Arial" w:cs="Arial"/>
                <w:color w:val="000000"/>
                <w:lang w:eastAsia="es-EC"/>
              </w:rPr>
              <w:t>Entre 91</w:t>
            </w:r>
            <w:r w:rsidR="00075A68" w:rsidRPr="00A81AE4">
              <w:rPr>
                <w:rFonts w:ascii="Arial" w:eastAsia="Times New Roman" w:hAnsi="Arial" w:cs="Arial"/>
                <w:color w:val="000000"/>
                <w:lang w:eastAsia="es-EC"/>
              </w:rPr>
              <w:t xml:space="preserve"> - 100</w:t>
            </w:r>
          </w:p>
        </w:tc>
        <w:tc>
          <w:tcPr>
            <w:tcW w:w="2977" w:type="dxa"/>
            <w:tcBorders>
              <w:top w:val="nil"/>
              <w:left w:val="nil"/>
              <w:bottom w:val="single" w:sz="4" w:space="0" w:color="auto"/>
              <w:right w:val="single" w:sz="4" w:space="0" w:color="auto"/>
            </w:tcBorders>
            <w:vAlign w:val="center"/>
            <w:hideMark/>
          </w:tcPr>
          <w:p w14:paraId="40BC8BBB" w14:textId="77777777" w:rsidR="00075A68" w:rsidRPr="00A81AE4" w:rsidRDefault="00075A68" w:rsidP="00D42FE2">
            <w:pPr>
              <w:spacing w:line="276" w:lineRule="auto"/>
              <w:jc w:val="both"/>
              <w:rPr>
                <w:rFonts w:ascii="Arial" w:eastAsia="Times New Roman" w:hAnsi="Arial" w:cs="Arial"/>
                <w:color w:val="000000"/>
                <w:lang w:eastAsia="es-EC"/>
              </w:rPr>
            </w:pPr>
            <w:r w:rsidRPr="00A81AE4">
              <w:rPr>
                <w:rFonts w:ascii="Arial" w:eastAsia="Times New Roman" w:hAnsi="Arial" w:cs="Arial"/>
                <w:color w:val="000000"/>
                <w:lang w:eastAsia="es-EC"/>
              </w:rPr>
              <w:t xml:space="preserve">Excelente    </w:t>
            </w:r>
          </w:p>
        </w:tc>
      </w:tr>
    </w:tbl>
    <w:p w14:paraId="43A09C4E" w14:textId="77777777" w:rsidR="00075A68" w:rsidRPr="00A81AE4" w:rsidRDefault="00075A68" w:rsidP="00D42FE2">
      <w:pPr>
        <w:spacing w:line="276" w:lineRule="auto"/>
        <w:jc w:val="both"/>
        <w:rPr>
          <w:rFonts w:ascii="Arial" w:hAnsi="Arial" w:cs="Arial"/>
          <w:color w:val="FF0000"/>
        </w:rPr>
      </w:pPr>
    </w:p>
    <w:p w14:paraId="03992339" w14:textId="2B463A83" w:rsidR="00075A68" w:rsidRPr="00A81AE4" w:rsidRDefault="00E05786" w:rsidP="0068332E">
      <w:pPr>
        <w:spacing w:line="276" w:lineRule="auto"/>
        <w:jc w:val="both"/>
        <w:rPr>
          <w:rFonts w:ascii="Arial" w:hAnsi="Arial" w:cs="Arial"/>
          <w:lang w:val="es-MX"/>
        </w:rPr>
      </w:pPr>
      <w:r>
        <w:rPr>
          <w:rFonts w:ascii="Arial" w:hAnsi="Arial" w:cs="Arial"/>
          <w:b/>
          <w:lang w:val="es-MX"/>
        </w:rPr>
        <w:t>Nota Menor o igual a 70</w:t>
      </w:r>
      <w:r w:rsidR="00075A68" w:rsidRPr="00A81AE4">
        <w:rPr>
          <w:rFonts w:ascii="Arial" w:hAnsi="Arial" w:cs="Arial"/>
          <w:b/>
          <w:lang w:val="es-MX"/>
        </w:rPr>
        <w:t>:</w:t>
      </w:r>
      <w:r w:rsidR="00075A68" w:rsidRPr="00A81AE4">
        <w:rPr>
          <w:rFonts w:ascii="Arial" w:hAnsi="Arial" w:cs="Arial"/>
          <w:lang w:val="es-MX"/>
        </w:rPr>
        <w:t xml:space="preserve"> La IES deberá brindar el acompañamiento y apoyo pedagógico y/o académico. Se incluirá en el plan de Fo</w:t>
      </w:r>
      <w:r w:rsidR="0068332E">
        <w:rPr>
          <w:rFonts w:ascii="Arial" w:hAnsi="Arial" w:cs="Arial"/>
          <w:lang w:val="es-MX"/>
        </w:rPr>
        <w:t xml:space="preserve">rmación y capacitación </w:t>
      </w:r>
      <w:r w:rsidR="0068332E">
        <w:rPr>
          <w:rFonts w:ascii="Arial" w:hAnsi="Arial" w:cs="Arial"/>
          <w:lang w:val="es-MX"/>
        </w:rPr>
        <w:lastRenderedPageBreak/>
        <w:t xml:space="preserve">docente por primera vez, si el docente obtuviese </w:t>
      </w:r>
      <w:r w:rsidR="0068332E" w:rsidRPr="0068332E">
        <w:rPr>
          <w:rFonts w:ascii="Arial" w:hAnsi="Arial" w:cs="Arial"/>
          <w:lang w:val="es-MX"/>
        </w:rPr>
        <w:t>un puntaje inferior al setenta por ciento (70%) p</w:t>
      </w:r>
      <w:r w:rsidR="0068332E">
        <w:rPr>
          <w:rFonts w:ascii="Arial" w:hAnsi="Arial" w:cs="Arial"/>
          <w:lang w:val="es-MX"/>
        </w:rPr>
        <w:t xml:space="preserve">or dos años consecutivos; o, un </w:t>
      </w:r>
      <w:r w:rsidR="0068332E" w:rsidRPr="0068332E">
        <w:rPr>
          <w:rFonts w:ascii="Arial" w:hAnsi="Arial" w:cs="Arial"/>
          <w:lang w:val="es-MX"/>
        </w:rPr>
        <w:t>porcentaje inferior al setenta por ciento (70%) en cuatro año</w:t>
      </w:r>
      <w:r w:rsidR="003C270F">
        <w:rPr>
          <w:rFonts w:ascii="Arial" w:hAnsi="Arial" w:cs="Arial"/>
          <w:lang w:val="es-MX"/>
        </w:rPr>
        <w:t>s de evaluaciones integrales de desempeño durante su carrera será causal de cesación por destitución</w:t>
      </w:r>
      <w:r w:rsidR="0069031B">
        <w:rPr>
          <w:rFonts w:ascii="Arial" w:hAnsi="Arial" w:cs="Arial"/>
          <w:lang w:val="es-MX"/>
        </w:rPr>
        <w:t xml:space="preserve"> según lo detallado en el instructivo de procedimiento para la desvinculación de docentes de institutos y conservatorios superiores públicos adscritos a la </w:t>
      </w:r>
      <w:proofErr w:type="spellStart"/>
      <w:r w:rsidR="0069031B">
        <w:rPr>
          <w:rFonts w:ascii="Arial" w:hAnsi="Arial" w:cs="Arial"/>
          <w:lang w:val="es-MX"/>
        </w:rPr>
        <w:t>Senescyt</w:t>
      </w:r>
      <w:proofErr w:type="spellEnd"/>
      <w:r w:rsidR="0069031B">
        <w:rPr>
          <w:rFonts w:ascii="Arial" w:hAnsi="Arial" w:cs="Arial"/>
          <w:lang w:val="es-MX"/>
        </w:rPr>
        <w:t>.</w:t>
      </w:r>
    </w:p>
    <w:p w14:paraId="24E8EEBE" w14:textId="77777777" w:rsidR="00A527D7" w:rsidRPr="00A81AE4" w:rsidRDefault="00A527D7" w:rsidP="00D42FE2">
      <w:pPr>
        <w:spacing w:line="276" w:lineRule="auto"/>
        <w:jc w:val="both"/>
        <w:rPr>
          <w:rFonts w:ascii="Arial" w:hAnsi="Arial" w:cs="Arial"/>
          <w:lang w:val="es-MX"/>
        </w:rPr>
      </w:pPr>
    </w:p>
    <w:p w14:paraId="171BA8DF" w14:textId="5AAF8D7E" w:rsidR="00075A68" w:rsidRPr="00A81AE4" w:rsidRDefault="00E05786" w:rsidP="00D42FE2">
      <w:pPr>
        <w:spacing w:line="276" w:lineRule="auto"/>
        <w:jc w:val="both"/>
        <w:rPr>
          <w:rFonts w:ascii="Arial" w:hAnsi="Arial" w:cs="Arial"/>
          <w:lang w:val="es-MX"/>
        </w:rPr>
      </w:pPr>
      <w:r>
        <w:rPr>
          <w:rFonts w:ascii="Arial" w:hAnsi="Arial" w:cs="Arial"/>
          <w:b/>
          <w:lang w:val="es-MX"/>
        </w:rPr>
        <w:t>Nota entre 71 y 80</w:t>
      </w:r>
      <w:r w:rsidR="00075A68" w:rsidRPr="00A81AE4">
        <w:rPr>
          <w:rFonts w:ascii="Arial" w:hAnsi="Arial" w:cs="Arial"/>
          <w:b/>
          <w:lang w:val="es-MX"/>
        </w:rPr>
        <w:t xml:space="preserve">: </w:t>
      </w:r>
      <w:r w:rsidR="00075A68" w:rsidRPr="00A81AE4">
        <w:rPr>
          <w:rFonts w:ascii="Arial" w:hAnsi="Arial" w:cs="Arial"/>
          <w:lang w:val="es-MX"/>
        </w:rPr>
        <w:t>La IES deberá brindar el acompañamiento y apoyo pedagógico y/o académico</w:t>
      </w:r>
      <w:r w:rsidR="00075A68" w:rsidRPr="00A81AE4">
        <w:rPr>
          <w:rFonts w:ascii="Arial" w:hAnsi="Arial" w:cs="Arial"/>
          <w:noProof/>
          <w:lang w:val="es-MX" w:eastAsia="es-EC"/>
        </w:rPr>
        <w:t xml:space="preserve">, en el criterio específico que se refleja en la calificación. </w:t>
      </w:r>
      <w:r w:rsidR="00075A68" w:rsidRPr="00A81AE4">
        <w:rPr>
          <w:rFonts w:ascii="Arial" w:hAnsi="Arial" w:cs="Arial"/>
          <w:lang w:val="es-MX"/>
        </w:rPr>
        <w:t xml:space="preserve">Se incluirá en el plan de Formación y capacitación docente. </w:t>
      </w:r>
    </w:p>
    <w:p w14:paraId="1B2A2F2F" w14:textId="77777777" w:rsidR="009162A3" w:rsidRPr="00A81AE4" w:rsidRDefault="009162A3" w:rsidP="00D42FE2">
      <w:pPr>
        <w:spacing w:line="276" w:lineRule="auto"/>
        <w:jc w:val="both"/>
        <w:rPr>
          <w:rFonts w:ascii="Arial" w:hAnsi="Arial" w:cs="Arial"/>
          <w:lang w:val="es-MX"/>
        </w:rPr>
      </w:pPr>
    </w:p>
    <w:p w14:paraId="3C60CC15" w14:textId="57124FC2" w:rsidR="00075A68" w:rsidRPr="00A81AE4" w:rsidRDefault="00E05786" w:rsidP="00D42FE2">
      <w:pPr>
        <w:spacing w:line="276" w:lineRule="auto"/>
        <w:jc w:val="both"/>
        <w:rPr>
          <w:rFonts w:ascii="Arial" w:hAnsi="Arial" w:cs="Arial"/>
          <w:lang w:val="es-MX"/>
        </w:rPr>
      </w:pPr>
      <w:r>
        <w:rPr>
          <w:rFonts w:ascii="Arial" w:hAnsi="Arial" w:cs="Arial"/>
          <w:b/>
          <w:noProof/>
          <w:lang w:val="es-MX" w:eastAsia="es-EC"/>
        </w:rPr>
        <w:t>Nota entre 81 y 90</w:t>
      </w:r>
      <w:r w:rsidR="00075A68" w:rsidRPr="00A81AE4">
        <w:rPr>
          <w:rFonts w:ascii="Arial" w:hAnsi="Arial" w:cs="Arial"/>
          <w:b/>
          <w:noProof/>
          <w:lang w:val="es-MX" w:eastAsia="es-EC"/>
        </w:rPr>
        <w:t xml:space="preserve">: </w:t>
      </w:r>
      <w:r w:rsidR="00075A68" w:rsidRPr="00A81AE4">
        <w:rPr>
          <w:rFonts w:ascii="Arial" w:hAnsi="Arial" w:cs="Arial"/>
          <w:lang w:val="es-MX"/>
        </w:rPr>
        <w:t>La IES deberá brindar el acompañamiento y apoyo pedagógico y/o académico en l</w:t>
      </w:r>
      <w:r w:rsidR="00075A68" w:rsidRPr="00A81AE4">
        <w:rPr>
          <w:rFonts w:ascii="Arial" w:hAnsi="Arial" w:cs="Arial"/>
          <w:noProof/>
          <w:lang w:val="es-MX" w:eastAsia="es-EC"/>
        </w:rPr>
        <w:t xml:space="preserve">os temas específicos en los que tuvo poncentaje bajo. </w:t>
      </w:r>
      <w:r w:rsidR="00075A68" w:rsidRPr="00A81AE4">
        <w:rPr>
          <w:rFonts w:ascii="Arial" w:hAnsi="Arial" w:cs="Arial"/>
          <w:lang w:val="es-MX"/>
        </w:rPr>
        <w:t xml:space="preserve">Se incluirá en el plan de Formación y capacitación docente. </w:t>
      </w:r>
    </w:p>
    <w:p w14:paraId="68820955" w14:textId="77777777" w:rsidR="009162A3" w:rsidRPr="00A81AE4" w:rsidRDefault="009162A3" w:rsidP="00D42FE2">
      <w:pPr>
        <w:spacing w:line="276" w:lineRule="auto"/>
        <w:jc w:val="both"/>
        <w:rPr>
          <w:rFonts w:ascii="Arial" w:hAnsi="Arial" w:cs="Arial"/>
          <w:lang w:val="es-MX"/>
        </w:rPr>
      </w:pPr>
    </w:p>
    <w:p w14:paraId="5FACFB90" w14:textId="086191D2" w:rsidR="00900E49" w:rsidRPr="00A81AE4" w:rsidRDefault="00E05786" w:rsidP="00D42FE2">
      <w:pPr>
        <w:spacing w:line="276" w:lineRule="auto"/>
        <w:jc w:val="both"/>
        <w:rPr>
          <w:rFonts w:ascii="Arial" w:hAnsi="Arial" w:cs="Arial"/>
          <w:noProof/>
          <w:lang w:val="es-MX" w:eastAsia="es-EC"/>
        </w:rPr>
      </w:pPr>
      <w:r>
        <w:rPr>
          <w:rFonts w:ascii="Arial" w:hAnsi="Arial" w:cs="Arial"/>
          <w:b/>
          <w:noProof/>
          <w:lang w:val="es-MX" w:eastAsia="es-EC"/>
        </w:rPr>
        <w:t>Nota en 91</w:t>
      </w:r>
      <w:r w:rsidR="00075A68" w:rsidRPr="00A81AE4">
        <w:rPr>
          <w:rFonts w:ascii="Arial" w:hAnsi="Arial" w:cs="Arial"/>
          <w:b/>
          <w:noProof/>
          <w:lang w:val="es-MX" w:eastAsia="es-EC"/>
        </w:rPr>
        <w:t xml:space="preserve"> y 100:</w:t>
      </w:r>
      <w:r w:rsidR="00075A68" w:rsidRPr="00A81AE4">
        <w:rPr>
          <w:rFonts w:ascii="Arial" w:hAnsi="Arial" w:cs="Arial"/>
          <w:noProof/>
          <w:lang w:val="es-MX" w:eastAsia="es-EC"/>
        </w:rPr>
        <w:t xml:space="preserve">  La IES deberá incluir al docente en el plan de Formación y capacitación docente, que lo conduzca a la excelencia. Integrarse a grupos de apoyo de los docentes que están en condicones de mejoramiento inmediato para que contribuya con su experencia. </w:t>
      </w:r>
      <w:r w:rsidR="00504156" w:rsidRPr="00A81AE4">
        <w:rPr>
          <w:rFonts w:ascii="Arial" w:hAnsi="Arial" w:cs="Arial"/>
          <w:noProof/>
          <w:lang w:val="es-MX" w:eastAsia="es-EC"/>
        </w:rPr>
        <w:t xml:space="preserve"> </w:t>
      </w:r>
    </w:p>
    <w:p w14:paraId="0A3B9C8E" w14:textId="77777777" w:rsidR="00900E49" w:rsidRPr="00A81AE4" w:rsidRDefault="00900E49" w:rsidP="00D42FE2">
      <w:pPr>
        <w:spacing w:line="276" w:lineRule="auto"/>
        <w:jc w:val="both"/>
        <w:rPr>
          <w:rFonts w:ascii="Arial" w:hAnsi="Arial" w:cs="Arial"/>
          <w:noProof/>
          <w:lang w:val="es-MX" w:eastAsia="es-EC"/>
        </w:rPr>
      </w:pPr>
    </w:p>
    <w:p w14:paraId="2BF1B3E0" w14:textId="77777777" w:rsidR="00075A68" w:rsidRPr="00A81AE4" w:rsidRDefault="00075A68" w:rsidP="00D42FE2">
      <w:pPr>
        <w:spacing w:line="276" w:lineRule="auto"/>
        <w:jc w:val="center"/>
        <w:rPr>
          <w:rFonts w:ascii="Arial" w:eastAsia="Arial" w:hAnsi="Arial" w:cs="Arial"/>
          <w:b/>
          <w:lang w:val="es-EC"/>
        </w:rPr>
      </w:pPr>
      <w:r w:rsidRPr="00A81AE4">
        <w:rPr>
          <w:rFonts w:ascii="Arial" w:eastAsia="Arial" w:hAnsi="Arial" w:cs="Arial"/>
          <w:b/>
          <w:lang w:val="es-EC"/>
        </w:rPr>
        <w:t>TÍTULO IV</w:t>
      </w:r>
    </w:p>
    <w:p w14:paraId="728E6C5E" w14:textId="77777777"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DE LA IMPUGNACIÓN</w:t>
      </w:r>
    </w:p>
    <w:p w14:paraId="5CE043BD" w14:textId="77777777" w:rsidR="00075A68" w:rsidRPr="00A81AE4" w:rsidRDefault="00075A68" w:rsidP="00D42FE2">
      <w:pPr>
        <w:spacing w:line="276" w:lineRule="auto"/>
        <w:jc w:val="both"/>
        <w:rPr>
          <w:rFonts w:ascii="Arial" w:hAnsi="Arial" w:cs="Arial"/>
          <w:noProof/>
          <w:lang w:val="es-MX" w:eastAsia="es-EC"/>
        </w:rPr>
      </w:pPr>
    </w:p>
    <w:p w14:paraId="22939196" w14:textId="77777777"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CAPÍTULO I</w:t>
      </w:r>
    </w:p>
    <w:p w14:paraId="1244FEDD" w14:textId="77777777" w:rsidR="00075A68" w:rsidRPr="00A81AE4" w:rsidRDefault="00075A68" w:rsidP="00D42FE2">
      <w:pPr>
        <w:spacing w:line="276" w:lineRule="auto"/>
        <w:ind w:right="16"/>
        <w:jc w:val="center"/>
        <w:rPr>
          <w:rFonts w:ascii="Arial" w:eastAsia="Arial" w:hAnsi="Arial" w:cs="Arial"/>
          <w:b/>
          <w:lang w:val="es-EC"/>
        </w:rPr>
      </w:pPr>
      <w:r w:rsidRPr="00A81AE4">
        <w:rPr>
          <w:rFonts w:ascii="Arial" w:eastAsia="Arial" w:hAnsi="Arial" w:cs="Arial"/>
          <w:b/>
          <w:lang w:val="es-EC"/>
        </w:rPr>
        <w:t>REGLAS GENERALES</w:t>
      </w:r>
    </w:p>
    <w:p w14:paraId="7BF20FD1" w14:textId="77777777" w:rsidR="00075A68" w:rsidRPr="00A81AE4" w:rsidRDefault="00075A68" w:rsidP="00D42FE2">
      <w:pPr>
        <w:spacing w:line="276" w:lineRule="auto"/>
        <w:jc w:val="center"/>
        <w:rPr>
          <w:rFonts w:ascii="Arial" w:hAnsi="Arial" w:cs="Arial"/>
          <w:b/>
          <w:bCs/>
          <w:noProof/>
          <w:lang w:val="es-EC" w:eastAsia="es-EC"/>
        </w:rPr>
      </w:pPr>
    </w:p>
    <w:p w14:paraId="1055B339" w14:textId="0883B18D" w:rsidR="00FC7583" w:rsidRPr="00A81AE4" w:rsidRDefault="00075A68" w:rsidP="00D42FE2">
      <w:pPr>
        <w:spacing w:line="276" w:lineRule="auto"/>
        <w:jc w:val="both"/>
        <w:rPr>
          <w:rFonts w:ascii="Arial" w:hAnsi="Arial" w:cs="Arial"/>
          <w:lang w:val="es-EC"/>
        </w:rPr>
      </w:pPr>
      <w:commentRangeStart w:id="1"/>
      <w:r w:rsidRPr="00A81AE4">
        <w:rPr>
          <w:rFonts w:ascii="Arial" w:hAnsi="Arial" w:cs="Arial"/>
          <w:b/>
          <w:bCs/>
          <w:lang w:val="es-EC"/>
        </w:rPr>
        <w:t>Art</w:t>
      </w:r>
      <w:r w:rsidR="00FC7583" w:rsidRPr="00A81AE4">
        <w:rPr>
          <w:rFonts w:ascii="Arial" w:hAnsi="Arial" w:cs="Arial"/>
          <w:b/>
          <w:bCs/>
          <w:lang w:val="es-EC"/>
        </w:rPr>
        <w:t>í</w:t>
      </w:r>
      <w:r w:rsidRPr="00A81AE4">
        <w:rPr>
          <w:rFonts w:ascii="Arial" w:hAnsi="Arial" w:cs="Arial"/>
          <w:b/>
          <w:bCs/>
          <w:lang w:val="es-EC"/>
        </w:rPr>
        <w:t xml:space="preserve">culo </w:t>
      </w:r>
      <w:r w:rsidR="00143E51">
        <w:rPr>
          <w:rFonts w:ascii="Arial" w:hAnsi="Arial" w:cs="Arial"/>
          <w:b/>
          <w:bCs/>
          <w:lang w:val="es-EC"/>
        </w:rPr>
        <w:t>2</w:t>
      </w:r>
      <w:r w:rsidR="006D2965">
        <w:rPr>
          <w:rFonts w:ascii="Arial" w:hAnsi="Arial" w:cs="Arial"/>
          <w:b/>
          <w:bCs/>
          <w:lang w:val="es-EC"/>
        </w:rPr>
        <w:t>0</w:t>
      </w:r>
      <w:r w:rsidRPr="00A81AE4">
        <w:rPr>
          <w:rFonts w:ascii="Arial" w:hAnsi="Arial" w:cs="Arial"/>
          <w:b/>
          <w:bCs/>
          <w:lang w:val="es-EC"/>
        </w:rPr>
        <w:t xml:space="preserve">.- </w:t>
      </w:r>
      <w:proofErr w:type="gramStart"/>
      <w:r w:rsidRPr="00A81AE4">
        <w:rPr>
          <w:rFonts w:ascii="Arial" w:hAnsi="Arial" w:cs="Arial"/>
          <w:b/>
          <w:bCs/>
          <w:lang w:val="es-EC"/>
        </w:rPr>
        <w:t>Impugnación</w:t>
      </w:r>
      <w:r w:rsidR="00706634" w:rsidRPr="00A81AE4">
        <w:rPr>
          <w:rFonts w:ascii="Arial" w:hAnsi="Arial" w:cs="Arial"/>
          <w:b/>
          <w:bCs/>
          <w:lang w:val="es-EC"/>
        </w:rPr>
        <w:t>.-</w:t>
      </w:r>
      <w:proofErr w:type="gramEnd"/>
      <w:r w:rsidRPr="00A81AE4">
        <w:rPr>
          <w:rFonts w:ascii="Arial" w:hAnsi="Arial" w:cs="Arial"/>
          <w:lang w:val="es-EC"/>
        </w:rPr>
        <w:t xml:space="preserve"> El Órgano Colegiado Superior de la I</w:t>
      </w:r>
      <w:r w:rsidR="00900E49" w:rsidRPr="00A81AE4">
        <w:rPr>
          <w:rFonts w:ascii="Arial" w:hAnsi="Arial" w:cs="Arial"/>
          <w:lang w:val="es-EC"/>
        </w:rPr>
        <w:t xml:space="preserve">ES, </w:t>
      </w:r>
      <w:r w:rsidRPr="00A81AE4">
        <w:rPr>
          <w:rFonts w:ascii="Arial" w:hAnsi="Arial" w:cs="Arial"/>
          <w:lang w:val="es-EC"/>
        </w:rPr>
        <w:t xml:space="preserve">será </w:t>
      </w:r>
      <w:r w:rsidR="00B17AFA" w:rsidRPr="00A81AE4">
        <w:rPr>
          <w:rFonts w:ascii="Arial" w:hAnsi="Arial" w:cs="Arial"/>
          <w:lang w:val="es-EC"/>
        </w:rPr>
        <w:t xml:space="preserve">la instancia que </w:t>
      </w:r>
      <w:r w:rsidR="00A47D43" w:rsidRPr="00A81AE4">
        <w:rPr>
          <w:rFonts w:ascii="Arial" w:hAnsi="Arial" w:cs="Arial"/>
          <w:lang w:val="es-EC"/>
        </w:rPr>
        <w:t xml:space="preserve">conocerá y resolverá las </w:t>
      </w:r>
      <w:r w:rsidRPr="00A81AE4">
        <w:rPr>
          <w:rFonts w:ascii="Arial" w:hAnsi="Arial" w:cs="Arial"/>
          <w:lang w:val="es-EC"/>
        </w:rPr>
        <w:t>impugnaci</w:t>
      </w:r>
      <w:r w:rsidR="00A47D43" w:rsidRPr="00A81AE4">
        <w:rPr>
          <w:rFonts w:ascii="Arial" w:hAnsi="Arial" w:cs="Arial"/>
          <w:lang w:val="es-EC"/>
        </w:rPr>
        <w:t>ones que se presenten a l</w:t>
      </w:r>
      <w:r w:rsidR="00900E49" w:rsidRPr="00A81AE4">
        <w:rPr>
          <w:rFonts w:ascii="Arial" w:hAnsi="Arial" w:cs="Arial"/>
          <w:lang w:val="es-EC"/>
        </w:rPr>
        <w:t xml:space="preserve">os resultados de la </w:t>
      </w:r>
      <w:r w:rsidR="00FC7583" w:rsidRPr="00A81AE4">
        <w:rPr>
          <w:rFonts w:ascii="Arial" w:hAnsi="Arial" w:cs="Arial"/>
          <w:lang w:val="es-EC"/>
        </w:rPr>
        <w:t xml:space="preserve">evaluación integral del desempeño del personal académico; debiendo seguir </w:t>
      </w:r>
      <w:r w:rsidRPr="00A81AE4">
        <w:rPr>
          <w:rFonts w:ascii="Arial" w:hAnsi="Arial" w:cs="Arial"/>
          <w:lang w:val="es-EC"/>
        </w:rPr>
        <w:t>el procedimiento</w:t>
      </w:r>
      <w:r w:rsidR="009162A3" w:rsidRPr="00A81AE4">
        <w:rPr>
          <w:rFonts w:ascii="Arial" w:hAnsi="Arial" w:cs="Arial"/>
          <w:lang w:val="es-EC"/>
        </w:rPr>
        <w:t xml:space="preserve"> </w:t>
      </w:r>
      <w:r w:rsidR="00FC7583" w:rsidRPr="00A81AE4">
        <w:rPr>
          <w:rFonts w:ascii="Arial" w:hAnsi="Arial" w:cs="Arial"/>
          <w:lang w:val="es-EC"/>
        </w:rPr>
        <w:t xml:space="preserve">que </w:t>
      </w:r>
      <w:r w:rsidR="00DD49D9" w:rsidRPr="00A81AE4">
        <w:rPr>
          <w:rFonts w:ascii="Arial" w:hAnsi="Arial" w:cs="Arial"/>
          <w:lang w:val="es-EC"/>
        </w:rPr>
        <w:t xml:space="preserve">dicho Órgano </w:t>
      </w:r>
      <w:r w:rsidR="00FC7583" w:rsidRPr="00A81AE4">
        <w:rPr>
          <w:rFonts w:ascii="Arial" w:hAnsi="Arial" w:cs="Arial"/>
          <w:lang w:val="es-EC"/>
        </w:rPr>
        <w:t>emita para el efecto</w:t>
      </w:r>
      <w:r w:rsidR="006101F0">
        <w:rPr>
          <w:rFonts w:ascii="Arial" w:hAnsi="Arial" w:cs="Arial"/>
          <w:lang w:val="es-EC"/>
        </w:rPr>
        <w:t>, bajo los lineamientos que expide el Órgano Rector de la Política Pública en Educación Superior.</w:t>
      </w:r>
    </w:p>
    <w:p w14:paraId="42C95392" w14:textId="77777777" w:rsidR="00FC7583" w:rsidRPr="00A81AE4" w:rsidRDefault="00FC7583" w:rsidP="00D42FE2">
      <w:pPr>
        <w:spacing w:line="276" w:lineRule="auto"/>
        <w:jc w:val="both"/>
        <w:rPr>
          <w:rFonts w:ascii="Arial" w:hAnsi="Arial" w:cs="Arial"/>
          <w:lang w:val="es-EC"/>
        </w:rPr>
      </w:pPr>
    </w:p>
    <w:p w14:paraId="4097D4EA" w14:textId="77777777" w:rsidR="00075A68" w:rsidRPr="00A81AE4" w:rsidRDefault="00FC7583" w:rsidP="00D42FE2">
      <w:pPr>
        <w:spacing w:line="276" w:lineRule="auto"/>
        <w:jc w:val="both"/>
        <w:rPr>
          <w:rFonts w:ascii="Arial" w:hAnsi="Arial" w:cs="Arial"/>
          <w:lang w:val="es-EC"/>
        </w:rPr>
      </w:pPr>
      <w:r w:rsidRPr="00A81AE4">
        <w:rPr>
          <w:rFonts w:ascii="Arial" w:hAnsi="Arial" w:cs="Arial"/>
          <w:lang w:val="es-EC"/>
        </w:rPr>
        <w:t>El procedimiento para la resolución de las impugnaciones, d</w:t>
      </w:r>
      <w:r w:rsidR="00075A68" w:rsidRPr="00A81AE4">
        <w:rPr>
          <w:rFonts w:ascii="Arial" w:hAnsi="Arial" w:cs="Arial"/>
          <w:lang w:val="es-EC"/>
        </w:rPr>
        <w:t>eberá ser puesto en conocimiento del personal académico</w:t>
      </w:r>
      <w:r w:rsidR="00423486" w:rsidRPr="00A81AE4">
        <w:rPr>
          <w:rFonts w:ascii="Arial" w:hAnsi="Arial" w:cs="Arial"/>
          <w:lang w:val="es-EC"/>
        </w:rPr>
        <w:t xml:space="preserve"> de las IES</w:t>
      </w:r>
      <w:r w:rsidR="00075A68" w:rsidRPr="00A81AE4">
        <w:rPr>
          <w:rFonts w:ascii="Arial" w:hAnsi="Arial" w:cs="Arial"/>
          <w:lang w:val="es-EC"/>
        </w:rPr>
        <w:t>.</w:t>
      </w:r>
    </w:p>
    <w:p w14:paraId="1BCFFCC9" w14:textId="77777777" w:rsidR="009162A3" w:rsidRPr="00A81AE4" w:rsidRDefault="009162A3" w:rsidP="00D42FE2">
      <w:pPr>
        <w:spacing w:line="276" w:lineRule="auto"/>
        <w:jc w:val="both"/>
        <w:rPr>
          <w:rFonts w:ascii="Arial" w:hAnsi="Arial" w:cs="Arial"/>
          <w:lang w:val="es-EC"/>
        </w:rPr>
      </w:pPr>
    </w:p>
    <w:p w14:paraId="15217474" w14:textId="77777777" w:rsidR="00075A68" w:rsidRPr="00A81AE4" w:rsidRDefault="00075A68" w:rsidP="00D42FE2">
      <w:pPr>
        <w:spacing w:line="276" w:lineRule="auto"/>
        <w:jc w:val="both"/>
        <w:rPr>
          <w:rFonts w:ascii="Arial" w:hAnsi="Arial" w:cs="Arial"/>
          <w:lang w:val="es-EC"/>
        </w:rPr>
      </w:pPr>
      <w:r w:rsidRPr="00A81AE4">
        <w:rPr>
          <w:rFonts w:ascii="Arial" w:hAnsi="Arial" w:cs="Arial"/>
          <w:lang w:val="es-EC"/>
        </w:rPr>
        <w:t xml:space="preserve">Las decisiones que expida el </w:t>
      </w:r>
      <w:r w:rsidR="00FA4E43" w:rsidRPr="00A81AE4">
        <w:rPr>
          <w:rFonts w:ascii="Arial" w:hAnsi="Arial" w:cs="Arial"/>
          <w:lang w:val="es-EC"/>
        </w:rPr>
        <w:t xml:space="preserve">Órgano Colegiado Superior, </w:t>
      </w:r>
      <w:r w:rsidRPr="00A81AE4">
        <w:rPr>
          <w:rFonts w:ascii="Arial" w:hAnsi="Arial" w:cs="Arial"/>
          <w:lang w:val="es-EC"/>
        </w:rPr>
        <w:t>serán de carácter definitivo y pondrán fin a la vía administrativa</w:t>
      </w:r>
      <w:r w:rsidR="00FA4E43" w:rsidRPr="00A81AE4">
        <w:rPr>
          <w:rFonts w:ascii="Arial" w:hAnsi="Arial" w:cs="Arial"/>
          <w:lang w:val="es-EC"/>
        </w:rPr>
        <w:t>.</w:t>
      </w:r>
    </w:p>
    <w:p w14:paraId="3F7D39EB" w14:textId="77777777" w:rsidR="00075A68" w:rsidRDefault="00075A68" w:rsidP="00D42FE2">
      <w:pPr>
        <w:spacing w:line="276" w:lineRule="auto"/>
        <w:jc w:val="both"/>
        <w:rPr>
          <w:rFonts w:ascii="Arial" w:hAnsi="Arial" w:cs="Arial"/>
          <w:b/>
          <w:bCs/>
          <w:noProof/>
          <w:lang w:val="es-EC" w:eastAsia="es-EC"/>
        </w:rPr>
      </w:pPr>
    </w:p>
    <w:p w14:paraId="020B4075" w14:textId="77777777" w:rsidR="007A19BD" w:rsidRPr="00A81AE4" w:rsidRDefault="007A19BD" w:rsidP="00D42FE2">
      <w:pPr>
        <w:spacing w:line="276" w:lineRule="auto"/>
        <w:jc w:val="both"/>
        <w:rPr>
          <w:rFonts w:ascii="Arial" w:hAnsi="Arial" w:cs="Arial"/>
          <w:b/>
          <w:bCs/>
          <w:noProof/>
          <w:lang w:val="es-EC" w:eastAsia="es-EC"/>
        </w:rPr>
      </w:pPr>
    </w:p>
    <w:p w14:paraId="4223B38E" w14:textId="77777777" w:rsidR="00075A68" w:rsidRPr="00A81AE4" w:rsidRDefault="00075A68" w:rsidP="00D42FE2">
      <w:pPr>
        <w:spacing w:line="276" w:lineRule="auto"/>
        <w:jc w:val="center"/>
        <w:rPr>
          <w:rFonts w:ascii="Arial" w:hAnsi="Arial" w:cs="Arial"/>
          <w:b/>
          <w:bCs/>
          <w:noProof/>
          <w:lang w:val="es-EC" w:eastAsia="es-EC"/>
        </w:rPr>
      </w:pPr>
      <w:r w:rsidRPr="00A81AE4">
        <w:rPr>
          <w:rFonts w:ascii="Arial" w:hAnsi="Arial" w:cs="Arial"/>
          <w:b/>
          <w:bCs/>
          <w:noProof/>
          <w:lang w:val="es-EC" w:eastAsia="es-EC"/>
        </w:rPr>
        <w:lastRenderedPageBreak/>
        <w:t>CAPITULO II</w:t>
      </w:r>
    </w:p>
    <w:p w14:paraId="6EAC177D" w14:textId="77777777" w:rsidR="00075A68" w:rsidRPr="00A81AE4" w:rsidRDefault="00075A68" w:rsidP="00D42FE2">
      <w:pPr>
        <w:spacing w:line="276" w:lineRule="auto"/>
        <w:jc w:val="center"/>
        <w:rPr>
          <w:rFonts w:ascii="Arial" w:hAnsi="Arial" w:cs="Arial"/>
          <w:b/>
          <w:bCs/>
          <w:lang w:val="es-EC"/>
        </w:rPr>
      </w:pPr>
      <w:r w:rsidRPr="00A81AE4">
        <w:rPr>
          <w:rFonts w:ascii="Arial" w:hAnsi="Arial" w:cs="Arial"/>
          <w:b/>
          <w:bCs/>
          <w:lang w:val="es-EC"/>
        </w:rPr>
        <w:t>RECURSO DE APELACIÓN</w:t>
      </w:r>
    </w:p>
    <w:p w14:paraId="5B0E0C7F" w14:textId="77777777" w:rsidR="00075A68" w:rsidRPr="00A81AE4" w:rsidRDefault="00075A68" w:rsidP="00D42FE2">
      <w:pPr>
        <w:spacing w:line="276" w:lineRule="auto"/>
        <w:jc w:val="both"/>
        <w:rPr>
          <w:rFonts w:ascii="Arial" w:hAnsi="Arial" w:cs="Arial"/>
          <w:i/>
          <w:iCs/>
          <w:lang w:val="es-EC"/>
        </w:rPr>
      </w:pPr>
    </w:p>
    <w:p w14:paraId="4502482A" w14:textId="27EF03CF" w:rsidR="00B34B03" w:rsidRPr="00A81AE4" w:rsidRDefault="002271FA" w:rsidP="002271FA">
      <w:pPr>
        <w:spacing w:line="276" w:lineRule="auto"/>
        <w:jc w:val="both"/>
        <w:rPr>
          <w:rFonts w:ascii="Arial" w:hAnsi="Arial" w:cs="Arial"/>
          <w:lang w:val="es-EC"/>
        </w:rPr>
      </w:pPr>
      <w:r w:rsidRPr="00A81AE4">
        <w:rPr>
          <w:rFonts w:ascii="Arial" w:eastAsia="Arial" w:hAnsi="Arial" w:cs="Arial"/>
          <w:b/>
          <w:lang w:val="es-EC"/>
        </w:rPr>
        <w:t>Artículo 2</w:t>
      </w:r>
      <w:r w:rsidR="006D2965">
        <w:rPr>
          <w:rFonts w:ascii="Arial" w:eastAsia="Arial" w:hAnsi="Arial" w:cs="Arial"/>
          <w:b/>
          <w:lang w:val="es-EC"/>
        </w:rPr>
        <w:t>1</w:t>
      </w:r>
      <w:r w:rsidRPr="00A81AE4">
        <w:rPr>
          <w:rFonts w:ascii="Arial" w:eastAsia="Arial" w:hAnsi="Arial" w:cs="Arial"/>
          <w:b/>
          <w:lang w:val="es-EC"/>
        </w:rPr>
        <w:t xml:space="preserve">.- Apelación. </w:t>
      </w:r>
      <w:r w:rsidR="0083053E" w:rsidRPr="00A81AE4">
        <w:rPr>
          <w:rFonts w:ascii="Arial" w:eastAsia="Arial" w:hAnsi="Arial" w:cs="Arial"/>
          <w:b/>
          <w:lang w:val="es-EC"/>
        </w:rPr>
        <w:t>–</w:t>
      </w:r>
      <w:r w:rsidRPr="00A81AE4">
        <w:rPr>
          <w:rFonts w:ascii="Arial" w:eastAsia="Arial" w:hAnsi="Arial" w:cs="Arial"/>
          <w:b/>
          <w:lang w:val="es-EC"/>
        </w:rPr>
        <w:t xml:space="preserve"> </w:t>
      </w:r>
      <w:r w:rsidR="006101F0">
        <w:rPr>
          <w:rFonts w:ascii="Arial" w:eastAsia="Arial" w:hAnsi="Arial" w:cs="Arial"/>
          <w:lang w:val="es-EC"/>
        </w:rPr>
        <w:t>El personal académico</w:t>
      </w:r>
      <w:r w:rsidR="00B34B03" w:rsidRPr="00A81AE4">
        <w:rPr>
          <w:rFonts w:ascii="Arial" w:hAnsi="Arial" w:cs="Arial"/>
          <w:lang w:val="es-EC"/>
        </w:rPr>
        <w:t xml:space="preserve"> </w:t>
      </w:r>
      <w:r w:rsidR="0083053E" w:rsidRPr="00A81AE4">
        <w:rPr>
          <w:rFonts w:ascii="Arial" w:hAnsi="Arial" w:cs="Arial"/>
          <w:lang w:val="es-EC"/>
        </w:rPr>
        <w:t xml:space="preserve">evaluado, </w:t>
      </w:r>
      <w:r w:rsidRPr="00A81AE4">
        <w:rPr>
          <w:rFonts w:ascii="Arial" w:hAnsi="Arial" w:cs="Arial"/>
          <w:lang w:val="es-EC"/>
        </w:rPr>
        <w:t>podrá</w:t>
      </w:r>
      <w:r w:rsidR="00B34B03" w:rsidRPr="00A81AE4">
        <w:rPr>
          <w:rFonts w:ascii="Arial" w:hAnsi="Arial" w:cs="Arial"/>
          <w:lang w:val="es-EC"/>
        </w:rPr>
        <w:t xml:space="preserve"> interponer </w:t>
      </w:r>
      <w:r w:rsidR="002D0FC5" w:rsidRPr="00A81AE4">
        <w:rPr>
          <w:rFonts w:ascii="Arial" w:hAnsi="Arial" w:cs="Arial"/>
          <w:lang w:val="es-EC"/>
        </w:rPr>
        <w:t>ante el Órgano Colegiado Superior de la IES</w:t>
      </w:r>
      <w:r w:rsidR="0083053E" w:rsidRPr="00A81AE4">
        <w:rPr>
          <w:rFonts w:ascii="Arial" w:hAnsi="Arial" w:cs="Arial"/>
          <w:lang w:val="es-EC"/>
        </w:rPr>
        <w:t>,</w:t>
      </w:r>
      <w:r w:rsidR="002D0FC5" w:rsidRPr="00A81AE4">
        <w:rPr>
          <w:rFonts w:ascii="Arial" w:hAnsi="Arial" w:cs="Arial"/>
          <w:lang w:val="es-EC"/>
        </w:rPr>
        <w:t xml:space="preserve"> </w:t>
      </w:r>
      <w:r w:rsidR="00B34B03" w:rsidRPr="00A81AE4">
        <w:rPr>
          <w:rFonts w:ascii="Arial" w:hAnsi="Arial" w:cs="Arial"/>
          <w:lang w:val="es-EC"/>
        </w:rPr>
        <w:t>el recurso de apelación dentro del término de diez (10) días contados desde la notificación</w:t>
      </w:r>
      <w:r w:rsidR="008F6BF6" w:rsidRPr="00A81AE4">
        <w:rPr>
          <w:rFonts w:ascii="Arial" w:hAnsi="Arial" w:cs="Arial"/>
          <w:lang w:val="es-EC"/>
        </w:rPr>
        <w:t xml:space="preserve"> de los resultados de su evaluación</w:t>
      </w:r>
      <w:r w:rsidR="00FB2520" w:rsidRPr="00A81AE4">
        <w:rPr>
          <w:rFonts w:ascii="Arial" w:hAnsi="Arial" w:cs="Arial"/>
          <w:lang w:val="es-EC"/>
        </w:rPr>
        <w:t>.</w:t>
      </w:r>
      <w:r w:rsidRPr="00A81AE4">
        <w:rPr>
          <w:rFonts w:ascii="Arial" w:hAnsi="Arial" w:cs="Arial"/>
          <w:lang w:val="es-EC"/>
        </w:rPr>
        <w:t xml:space="preserve"> </w:t>
      </w:r>
    </w:p>
    <w:p w14:paraId="03975FE8" w14:textId="77777777" w:rsidR="00B34B03" w:rsidRPr="00A81AE4" w:rsidRDefault="00B34B03" w:rsidP="002271FA">
      <w:pPr>
        <w:spacing w:line="276" w:lineRule="auto"/>
        <w:jc w:val="both"/>
        <w:rPr>
          <w:rFonts w:ascii="Arial" w:hAnsi="Arial" w:cs="Arial"/>
          <w:lang w:val="es-EC"/>
        </w:rPr>
      </w:pPr>
    </w:p>
    <w:p w14:paraId="6147094B" w14:textId="4E77136B" w:rsidR="00F97BA4" w:rsidRPr="00A81AE4" w:rsidRDefault="00F97BA4" w:rsidP="00F97BA4">
      <w:pPr>
        <w:spacing w:line="276" w:lineRule="auto"/>
        <w:jc w:val="both"/>
        <w:rPr>
          <w:rFonts w:ascii="Arial" w:eastAsia="Arial" w:hAnsi="Arial" w:cs="Arial"/>
          <w:lang w:val="es-EC"/>
        </w:rPr>
      </w:pPr>
      <w:r w:rsidRPr="00A81AE4">
        <w:rPr>
          <w:rFonts w:ascii="Arial" w:eastAsia="Arial" w:hAnsi="Arial" w:cs="Arial"/>
          <w:b/>
          <w:lang w:val="es-EC"/>
        </w:rPr>
        <w:t>Artículo 2</w:t>
      </w:r>
      <w:r w:rsidR="006D2965">
        <w:rPr>
          <w:rFonts w:ascii="Arial" w:eastAsia="Arial" w:hAnsi="Arial" w:cs="Arial"/>
          <w:b/>
          <w:lang w:val="es-EC"/>
        </w:rPr>
        <w:t>2</w:t>
      </w:r>
      <w:r w:rsidRPr="00A81AE4">
        <w:rPr>
          <w:rFonts w:ascii="Arial" w:eastAsia="Arial" w:hAnsi="Arial" w:cs="Arial"/>
          <w:b/>
          <w:lang w:val="es-EC"/>
        </w:rPr>
        <w:t xml:space="preserve">.- Resolución del recurso de </w:t>
      </w:r>
      <w:r w:rsidR="00504156" w:rsidRPr="00A81AE4">
        <w:rPr>
          <w:rFonts w:ascii="Arial" w:eastAsia="Arial" w:hAnsi="Arial" w:cs="Arial"/>
          <w:b/>
          <w:lang w:val="es-EC"/>
        </w:rPr>
        <w:t>apelación. -</w:t>
      </w:r>
      <w:r w:rsidRPr="00A81AE4">
        <w:rPr>
          <w:rFonts w:ascii="Arial" w:eastAsia="Arial" w:hAnsi="Arial" w:cs="Arial"/>
          <w:b/>
          <w:lang w:val="es-EC"/>
        </w:rPr>
        <w:t xml:space="preserve"> </w:t>
      </w:r>
      <w:r w:rsidRPr="00A81AE4">
        <w:rPr>
          <w:rFonts w:ascii="Arial" w:eastAsia="Arial" w:hAnsi="Arial" w:cs="Arial"/>
          <w:lang w:val="es-EC"/>
        </w:rPr>
        <w:t>El plazo máximo para resolver y notificar la resolución es de un mes contado desde la fecha de interposición.</w:t>
      </w:r>
      <w:commentRangeEnd w:id="1"/>
      <w:r w:rsidR="00141398">
        <w:rPr>
          <w:rStyle w:val="Refdecomentario"/>
          <w:lang w:val="en-US"/>
        </w:rPr>
        <w:commentReference w:id="1"/>
      </w:r>
    </w:p>
    <w:p w14:paraId="7D3C5D0E" w14:textId="77777777" w:rsidR="00F97BA4" w:rsidRPr="00A81AE4" w:rsidRDefault="00F97BA4" w:rsidP="00F97BA4">
      <w:pPr>
        <w:spacing w:line="276" w:lineRule="auto"/>
        <w:jc w:val="both"/>
        <w:rPr>
          <w:rFonts w:ascii="Arial" w:eastAsia="Arial" w:hAnsi="Arial" w:cs="Arial"/>
          <w:lang w:val="es-EC"/>
        </w:rPr>
      </w:pPr>
    </w:p>
    <w:p w14:paraId="0FCAE7FC" w14:textId="77777777" w:rsidR="00F97BA4" w:rsidRPr="00A81AE4" w:rsidRDefault="00F97BA4" w:rsidP="00F97BA4">
      <w:pPr>
        <w:spacing w:line="276" w:lineRule="auto"/>
        <w:jc w:val="both"/>
        <w:rPr>
          <w:rFonts w:ascii="Arial" w:eastAsia="Arial" w:hAnsi="Arial" w:cs="Arial"/>
          <w:lang w:val="es-EC"/>
        </w:rPr>
      </w:pPr>
      <w:r w:rsidRPr="00A81AE4">
        <w:rPr>
          <w:rFonts w:ascii="Arial" w:eastAsia="Arial" w:hAnsi="Arial" w:cs="Arial"/>
          <w:lang w:val="es-EC"/>
        </w:rPr>
        <w:t>Cuando la resolución del recurso se refiere al fondo, admitirá en todo o en parte o desestimará las pretensiones formuladas en la apelación.</w:t>
      </w:r>
    </w:p>
    <w:p w14:paraId="763278CC" w14:textId="77777777" w:rsidR="00F97BA4" w:rsidRPr="00A81AE4" w:rsidRDefault="00F97BA4" w:rsidP="00F97BA4">
      <w:pPr>
        <w:spacing w:line="276" w:lineRule="auto"/>
        <w:jc w:val="both"/>
        <w:rPr>
          <w:rFonts w:ascii="Arial" w:eastAsia="Arial" w:hAnsi="Arial" w:cs="Arial"/>
          <w:lang w:val="es-EC"/>
        </w:rPr>
      </w:pPr>
    </w:p>
    <w:p w14:paraId="09512A8A" w14:textId="77777777" w:rsidR="002271FA" w:rsidRPr="00A81AE4" w:rsidRDefault="00F97BA4" w:rsidP="00D42FE2">
      <w:pPr>
        <w:spacing w:line="276" w:lineRule="auto"/>
        <w:jc w:val="both"/>
        <w:rPr>
          <w:rFonts w:ascii="Arial" w:eastAsia="Arial" w:hAnsi="Arial" w:cs="Arial"/>
          <w:lang w:val="es-EC"/>
        </w:rPr>
      </w:pPr>
      <w:r w:rsidRPr="00A81AE4">
        <w:rPr>
          <w:rFonts w:ascii="Arial" w:eastAsia="Arial" w:hAnsi="Arial" w:cs="Arial"/>
          <w:lang w:val="es-EC"/>
        </w:rPr>
        <w:t>La resolución del recurso declarará su inadmisión, cuando no cumpla con los requisitos exigidos para su interposición.</w:t>
      </w:r>
    </w:p>
    <w:p w14:paraId="7F54D319" w14:textId="77777777" w:rsidR="008D2EDF" w:rsidRDefault="008D2EDF" w:rsidP="00D42FE2">
      <w:pPr>
        <w:spacing w:line="276" w:lineRule="auto"/>
        <w:jc w:val="both"/>
        <w:rPr>
          <w:rFonts w:ascii="Arial" w:eastAsia="Arial" w:hAnsi="Arial" w:cs="Arial"/>
          <w:lang w:val="es-EC"/>
        </w:rPr>
      </w:pPr>
    </w:p>
    <w:p w14:paraId="09E05F0B" w14:textId="77777777" w:rsidR="0094625C" w:rsidRDefault="0094625C" w:rsidP="00D42FE2">
      <w:pPr>
        <w:spacing w:line="276" w:lineRule="auto"/>
        <w:jc w:val="both"/>
        <w:rPr>
          <w:rFonts w:ascii="Arial" w:eastAsia="Arial" w:hAnsi="Arial" w:cs="Arial"/>
          <w:lang w:val="es-EC"/>
        </w:rPr>
      </w:pPr>
    </w:p>
    <w:p w14:paraId="7FAADB92" w14:textId="77777777" w:rsidR="0094625C" w:rsidRDefault="0094625C" w:rsidP="00D42FE2">
      <w:pPr>
        <w:spacing w:line="276" w:lineRule="auto"/>
        <w:jc w:val="both"/>
        <w:rPr>
          <w:rFonts w:ascii="Arial" w:eastAsia="Arial" w:hAnsi="Arial" w:cs="Arial"/>
          <w:lang w:val="es-EC"/>
        </w:rPr>
      </w:pPr>
    </w:p>
    <w:p w14:paraId="58B6612E" w14:textId="77777777" w:rsidR="0094625C" w:rsidRPr="00A81AE4" w:rsidRDefault="0094625C" w:rsidP="00D42FE2">
      <w:pPr>
        <w:spacing w:line="276" w:lineRule="auto"/>
        <w:jc w:val="both"/>
        <w:rPr>
          <w:rFonts w:ascii="Arial" w:eastAsia="Arial" w:hAnsi="Arial" w:cs="Arial"/>
          <w:lang w:val="es-EC"/>
        </w:rPr>
      </w:pPr>
    </w:p>
    <w:p w14:paraId="7433538D" w14:textId="77777777" w:rsidR="00173DFB" w:rsidRPr="00A81AE4" w:rsidRDefault="00173DFB" w:rsidP="00173DFB">
      <w:pPr>
        <w:spacing w:line="276" w:lineRule="auto"/>
        <w:jc w:val="center"/>
        <w:rPr>
          <w:rFonts w:ascii="Arial" w:hAnsi="Arial" w:cs="Arial"/>
          <w:b/>
          <w:bCs/>
          <w:noProof/>
          <w:lang w:val="es-EC" w:eastAsia="es-EC"/>
        </w:rPr>
      </w:pPr>
      <w:r w:rsidRPr="00A81AE4">
        <w:rPr>
          <w:rFonts w:ascii="Arial" w:hAnsi="Arial" w:cs="Arial"/>
          <w:b/>
          <w:bCs/>
          <w:noProof/>
          <w:lang w:val="es-EC" w:eastAsia="es-EC"/>
        </w:rPr>
        <w:t>CAPITULO III</w:t>
      </w:r>
    </w:p>
    <w:p w14:paraId="70193098" w14:textId="77777777" w:rsidR="00173DFB" w:rsidRPr="00A81AE4" w:rsidRDefault="00173DFB" w:rsidP="00173DFB">
      <w:pPr>
        <w:spacing w:line="276" w:lineRule="auto"/>
        <w:jc w:val="center"/>
        <w:rPr>
          <w:rFonts w:ascii="Arial" w:hAnsi="Arial" w:cs="Arial"/>
          <w:b/>
          <w:bCs/>
          <w:lang w:val="es-EC"/>
        </w:rPr>
      </w:pPr>
      <w:r w:rsidRPr="00A81AE4">
        <w:rPr>
          <w:rFonts w:ascii="Arial" w:hAnsi="Arial" w:cs="Arial"/>
          <w:b/>
          <w:bCs/>
          <w:lang w:val="es-EC"/>
        </w:rPr>
        <w:t>RECURSO EXTRAORDINARIO DE REVISIÓN</w:t>
      </w:r>
    </w:p>
    <w:p w14:paraId="116A3879" w14:textId="77777777" w:rsidR="00173DFB" w:rsidRPr="00A81AE4" w:rsidRDefault="00173DFB" w:rsidP="00D42FE2">
      <w:pPr>
        <w:spacing w:line="276" w:lineRule="auto"/>
        <w:jc w:val="both"/>
        <w:rPr>
          <w:rFonts w:ascii="Arial" w:eastAsia="Arial" w:hAnsi="Arial" w:cs="Arial"/>
          <w:lang w:val="es-EC"/>
        </w:rPr>
      </w:pPr>
    </w:p>
    <w:p w14:paraId="33053A2C" w14:textId="5A4E220D" w:rsidR="00AF7B1C" w:rsidRPr="00A81AE4" w:rsidRDefault="00075A68" w:rsidP="00AF7B1C">
      <w:pPr>
        <w:spacing w:line="276" w:lineRule="auto"/>
        <w:jc w:val="both"/>
        <w:rPr>
          <w:rFonts w:ascii="Arial" w:eastAsia="Arial" w:hAnsi="Arial" w:cs="Arial"/>
        </w:rPr>
      </w:pPr>
      <w:r w:rsidRPr="00A81AE4">
        <w:rPr>
          <w:rFonts w:ascii="Arial" w:eastAsia="Arial" w:hAnsi="Arial" w:cs="Arial"/>
          <w:b/>
          <w:lang w:val="es-EC"/>
        </w:rPr>
        <w:t>Artículo 2</w:t>
      </w:r>
      <w:r w:rsidR="006D2965">
        <w:rPr>
          <w:rFonts w:ascii="Arial" w:eastAsia="Arial" w:hAnsi="Arial" w:cs="Arial"/>
          <w:b/>
          <w:lang w:val="es-EC"/>
        </w:rPr>
        <w:t>3</w:t>
      </w:r>
      <w:r w:rsidRPr="00A81AE4">
        <w:rPr>
          <w:rFonts w:ascii="Arial" w:eastAsia="Arial" w:hAnsi="Arial" w:cs="Arial"/>
          <w:b/>
          <w:lang w:val="es-EC"/>
        </w:rPr>
        <w:t xml:space="preserve">.- </w:t>
      </w:r>
      <w:r w:rsidR="008D2EDF" w:rsidRPr="00A81AE4">
        <w:rPr>
          <w:rFonts w:ascii="Arial" w:eastAsia="Arial" w:hAnsi="Arial" w:cs="Arial"/>
          <w:b/>
        </w:rPr>
        <w:t xml:space="preserve">Causales. </w:t>
      </w:r>
      <w:r w:rsidR="006101F0">
        <w:rPr>
          <w:rFonts w:ascii="Arial" w:eastAsia="Arial" w:hAnsi="Arial" w:cs="Arial"/>
          <w:b/>
        </w:rPr>
        <w:t xml:space="preserve">– </w:t>
      </w:r>
      <w:r w:rsidR="006101F0">
        <w:rPr>
          <w:rFonts w:ascii="Arial" w:eastAsia="Arial" w:hAnsi="Arial" w:cs="Arial"/>
          <w:bCs/>
        </w:rPr>
        <w:t>El personal académico</w:t>
      </w:r>
      <w:r w:rsidR="00D30E79" w:rsidRPr="00A81AE4">
        <w:rPr>
          <w:rFonts w:ascii="Arial" w:hAnsi="Arial" w:cs="Arial"/>
          <w:lang w:val="es-EC"/>
        </w:rPr>
        <w:t xml:space="preserve"> evaluado</w:t>
      </w:r>
      <w:r w:rsidR="00D30E79" w:rsidRPr="00A81AE4">
        <w:rPr>
          <w:rFonts w:ascii="Arial" w:eastAsia="Arial" w:hAnsi="Arial" w:cs="Arial"/>
        </w:rPr>
        <w:t>, podrá interponer un recurso extraordinario de revisión del acto administrativo que ha causado estado, cuando se verifique alguna de las siguientes circunstancias:</w:t>
      </w:r>
      <w:r w:rsidR="00AF7B1C" w:rsidRPr="00A81AE4">
        <w:rPr>
          <w:rFonts w:ascii="Arial" w:eastAsia="Arial" w:hAnsi="Arial" w:cs="Arial"/>
        </w:rPr>
        <w:t xml:space="preserve"> </w:t>
      </w:r>
    </w:p>
    <w:p w14:paraId="6A957702" w14:textId="77777777" w:rsidR="008D2EDF" w:rsidRPr="00A81AE4" w:rsidRDefault="008D2EDF" w:rsidP="00D42FE2">
      <w:pPr>
        <w:spacing w:line="276" w:lineRule="auto"/>
        <w:jc w:val="both"/>
        <w:rPr>
          <w:rFonts w:ascii="Arial" w:eastAsia="Arial" w:hAnsi="Arial" w:cs="Arial"/>
        </w:rPr>
      </w:pPr>
    </w:p>
    <w:p w14:paraId="03037D71" w14:textId="77777777" w:rsidR="000B6ECA" w:rsidRPr="00A81AE4" w:rsidRDefault="00D30E79" w:rsidP="00226E98">
      <w:pPr>
        <w:numPr>
          <w:ilvl w:val="0"/>
          <w:numId w:val="6"/>
        </w:numPr>
        <w:spacing w:line="276" w:lineRule="auto"/>
        <w:jc w:val="both"/>
        <w:rPr>
          <w:rFonts w:ascii="Arial" w:eastAsia="Arial" w:hAnsi="Arial" w:cs="Arial"/>
        </w:rPr>
      </w:pPr>
      <w:r w:rsidRPr="00A81AE4">
        <w:rPr>
          <w:rFonts w:ascii="Arial" w:eastAsia="Arial" w:hAnsi="Arial" w:cs="Arial"/>
        </w:rPr>
        <w:t>Que al dictarlos se ha incurrido en evidente y manifiesto error de hecho, que afecte a la cuestión de fondo, siempre que el error de hecho resulte de los propios documentos incorporados al expediente.</w:t>
      </w:r>
      <w:r w:rsidR="000B6ECA" w:rsidRPr="00A81AE4">
        <w:rPr>
          <w:rFonts w:ascii="Arial" w:eastAsia="Arial" w:hAnsi="Arial" w:cs="Arial"/>
        </w:rPr>
        <w:t xml:space="preserve"> </w:t>
      </w:r>
    </w:p>
    <w:p w14:paraId="37F0193D" w14:textId="77777777" w:rsidR="000B6ECA" w:rsidRPr="00A81AE4" w:rsidRDefault="000B6ECA" w:rsidP="00D42FE2">
      <w:pPr>
        <w:spacing w:line="276" w:lineRule="auto"/>
        <w:jc w:val="both"/>
        <w:rPr>
          <w:rFonts w:ascii="Arial" w:eastAsia="Arial" w:hAnsi="Arial" w:cs="Arial"/>
        </w:rPr>
      </w:pPr>
    </w:p>
    <w:p w14:paraId="1105140E" w14:textId="77777777" w:rsidR="000B6ECA" w:rsidRPr="00A81AE4" w:rsidRDefault="00D30E79" w:rsidP="00226E98">
      <w:pPr>
        <w:numPr>
          <w:ilvl w:val="0"/>
          <w:numId w:val="6"/>
        </w:numPr>
        <w:spacing w:line="276" w:lineRule="auto"/>
        <w:jc w:val="both"/>
        <w:rPr>
          <w:rFonts w:ascii="Arial" w:eastAsia="Arial" w:hAnsi="Arial" w:cs="Arial"/>
        </w:rPr>
      </w:pPr>
      <w:r w:rsidRPr="00A81AE4">
        <w:rPr>
          <w:rFonts w:ascii="Arial" w:eastAsia="Arial" w:hAnsi="Arial" w:cs="Arial"/>
        </w:rPr>
        <w:t>Que al dictarlos se haya incurrido en evidente y manifiesto error de derecho, que afecte a la cuestión de fondo.</w:t>
      </w:r>
    </w:p>
    <w:p w14:paraId="0ADF0DDE" w14:textId="77777777" w:rsidR="000B6ECA" w:rsidRPr="00A81AE4" w:rsidRDefault="000B6ECA" w:rsidP="00D42FE2">
      <w:pPr>
        <w:spacing w:line="276" w:lineRule="auto"/>
        <w:jc w:val="both"/>
        <w:rPr>
          <w:rFonts w:ascii="Arial" w:eastAsia="Arial" w:hAnsi="Arial" w:cs="Arial"/>
        </w:rPr>
      </w:pPr>
    </w:p>
    <w:p w14:paraId="2A23BAA4" w14:textId="77777777" w:rsidR="009D2FB5" w:rsidRPr="00A81AE4" w:rsidRDefault="00D30E79" w:rsidP="00226E98">
      <w:pPr>
        <w:numPr>
          <w:ilvl w:val="0"/>
          <w:numId w:val="6"/>
        </w:numPr>
        <w:spacing w:line="276" w:lineRule="auto"/>
        <w:jc w:val="both"/>
        <w:rPr>
          <w:rFonts w:ascii="Arial" w:eastAsia="Arial" w:hAnsi="Arial" w:cs="Arial"/>
        </w:rPr>
      </w:pPr>
      <w:r w:rsidRPr="00A81AE4">
        <w:rPr>
          <w:rFonts w:ascii="Arial" w:eastAsia="Arial" w:hAnsi="Arial" w:cs="Arial"/>
        </w:rPr>
        <w:t xml:space="preserve">Que aparezcan nuevos documentos de valor esencial para la resolución del asunto que evidencien el error de la resolución impugnada, siempre que haya sido imposible para la </w:t>
      </w:r>
      <w:r w:rsidR="009D2FB5" w:rsidRPr="00A81AE4">
        <w:rPr>
          <w:rFonts w:ascii="Arial" w:eastAsia="Arial" w:hAnsi="Arial" w:cs="Arial"/>
        </w:rPr>
        <w:t>o el docente evaluado s</w:t>
      </w:r>
      <w:r w:rsidRPr="00A81AE4">
        <w:rPr>
          <w:rFonts w:ascii="Arial" w:eastAsia="Arial" w:hAnsi="Arial" w:cs="Arial"/>
        </w:rPr>
        <w:t>u aportación previa al procedimiento.</w:t>
      </w:r>
      <w:r w:rsidR="009D2FB5" w:rsidRPr="00A81AE4">
        <w:rPr>
          <w:rFonts w:ascii="Arial" w:eastAsia="Arial" w:hAnsi="Arial" w:cs="Arial"/>
        </w:rPr>
        <w:t xml:space="preserve"> </w:t>
      </w:r>
    </w:p>
    <w:p w14:paraId="37BBF9E0" w14:textId="77777777" w:rsidR="009D2FB5" w:rsidRPr="00A81AE4" w:rsidRDefault="009D2FB5" w:rsidP="00D42FE2">
      <w:pPr>
        <w:spacing w:line="276" w:lineRule="auto"/>
        <w:jc w:val="both"/>
        <w:rPr>
          <w:rFonts w:ascii="Arial" w:eastAsia="Arial" w:hAnsi="Arial" w:cs="Arial"/>
        </w:rPr>
      </w:pPr>
    </w:p>
    <w:p w14:paraId="416DC71D" w14:textId="77777777" w:rsidR="009D2FB5" w:rsidRPr="00A81AE4" w:rsidRDefault="00D30E79" w:rsidP="00226E98">
      <w:pPr>
        <w:numPr>
          <w:ilvl w:val="0"/>
          <w:numId w:val="6"/>
        </w:numPr>
        <w:spacing w:line="276" w:lineRule="auto"/>
        <w:jc w:val="both"/>
        <w:rPr>
          <w:rFonts w:ascii="Arial" w:eastAsia="Arial" w:hAnsi="Arial" w:cs="Arial"/>
        </w:rPr>
      </w:pPr>
      <w:r w:rsidRPr="00A81AE4">
        <w:rPr>
          <w:rFonts w:ascii="Arial" w:eastAsia="Arial" w:hAnsi="Arial" w:cs="Arial"/>
        </w:rPr>
        <w:lastRenderedPageBreak/>
        <w:t xml:space="preserve">Que en la resolución hayan influido esencialmente actos declarados nulos o documentos o testimonios declarados falsos, antes o después de aquella resolución, siempre que, en el primer caso, </w:t>
      </w:r>
      <w:r w:rsidR="009D2FB5" w:rsidRPr="00A81AE4">
        <w:rPr>
          <w:rFonts w:ascii="Arial" w:eastAsia="Arial" w:hAnsi="Arial" w:cs="Arial"/>
        </w:rPr>
        <w:t xml:space="preserve">la o </w:t>
      </w:r>
      <w:r w:rsidRPr="00A81AE4">
        <w:rPr>
          <w:rFonts w:ascii="Arial" w:eastAsia="Arial" w:hAnsi="Arial" w:cs="Arial"/>
        </w:rPr>
        <w:t xml:space="preserve">el </w:t>
      </w:r>
      <w:r w:rsidR="009D2FB5" w:rsidRPr="00A81AE4">
        <w:rPr>
          <w:rFonts w:ascii="Arial" w:eastAsia="Arial" w:hAnsi="Arial" w:cs="Arial"/>
        </w:rPr>
        <w:t xml:space="preserve">docente evaluado </w:t>
      </w:r>
      <w:r w:rsidRPr="00A81AE4">
        <w:rPr>
          <w:rFonts w:ascii="Arial" w:eastAsia="Arial" w:hAnsi="Arial" w:cs="Arial"/>
        </w:rPr>
        <w:t>desconociera la declaración de nulidad o falsedad cuando fueron aportados al expediente dichos actos, documentos o testimonios.</w:t>
      </w:r>
      <w:r w:rsidR="009D2FB5" w:rsidRPr="00A81AE4">
        <w:rPr>
          <w:rFonts w:ascii="Arial" w:eastAsia="Arial" w:hAnsi="Arial" w:cs="Arial"/>
        </w:rPr>
        <w:t xml:space="preserve"> </w:t>
      </w:r>
    </w:p>
    <w:p w14:paraId="2B7C7AFA" w14:textId="77777777" w:rsidR="009D2FB5" w:rsidRPr="00A81AE4" w:rsidRDefault="009D2FB5" w:rsidP="00D42FE2">
      <w:pPr>
        <w:spacing w:line="276" w:lineRule="auto"/>
        <w:jc w:val="both"/>
        <w:rPr>
          <w:rFonts w:ascii="Arial" w:eastAsia="Arial" w:hAnsi="Arial" w:cs="Arial"/>
        </w:rPr>
      </w:pPr>
    </w:p>
    <w:p w14:paraId="6186A1AF" w14:textId="77777777" w:rsidR="009D2FB5" w:rsidRPr="00E12E48" w:rsidRDefault="00D30E79" w:rsidP="00226E98">
      <w:pPr>
        <w:numPr>
          <w:ilvl w:val="0"/>
          <w:numId w:val="6"/>
        </w:numPr>
        <w:spacing w:line="276" w:lineRule="auto"/>
        <w:jc w:val="both"/>
        <w:rPr>
          <w:rFonts w:ascii="Arial" w:eastAsia="Arial" w:hAnsi="Arial" w:cs="Arial"/>
        </w:rPr>
      </w:pPr>
      <w:r w:rsidRPr="00A81AE4">
        <w:rPr>
          <w:rFonts w:ascii="Arial" w:eastAsia="Arial" w:hAnsi="Arial" w:cs="Arial"/>
        </w:rPr>
        <w:t>Que la resolución se haya dictado como consecuencia de una conducta punible y se ha declarado así, en sentencia judicial ejecutoriada.</w:t>
      </w:r>
      <w:r w:rsidR="009D2FB5" w:rsidRPr="00A81AE4">
        <w:rPr>
          <w:rFonts w:ascii="Arial" w:eastAsia="Arial" w:hAnsi="Arial" w:cs="Arial"/>
        </w:rPr>
        <w:t xml:space="preserve"> </w:t>
      </w:r>
    </w:p>
    <w:p w14:paraId="04F5A0C0" w14:textId="77777777" w:rsidR="00875ED9" w:rsidRPr="00A81AE4" w:rsidRDefault="00875ED9" w:rsidP="0064562C">
      <w:pPr>
        <w:spacing w:line="276" w:lineRule="auto"/>
        <w:jc w:val="both"/>
        <w:rPr>
          <w:rFonts w:ascii="Arial" w:eastAsia="Arial" w:hAnsi="Arial" w:cs="Arial"/>
        </w:rPr>
      </w:pPr>
    </w:p>
    <w:p w14:paraId="5E24A7FC" w14:textId="77777777" w:rsidR="002C402F" w:rsidRPr="00A81AE4" w:rsidRDefault="00D30E79" w:rsidP="00D42FE2">
      <w:pPr>
        <w:spacing w:line="276" w:lineRule="auto"/>
        <w:jc w:val="both"/>
        <w:rPr>
          <w:rFonts w:ascii="Arial" w:eastAsia="Arial" w:hAnsi="Arial" w:cs="Arial"/>
        </w:rPr>
      </w:pPr>
      <w:r w:rsidRPr="00A81AE4">
        <w:rPr>
          <w:rFonts w:ascii="Arial" w:eastAsia="Arial" w:hAnsi="Arial" w:cs="Arial"/>
        </w:rPr>
        <w:t xml:space="preserve">El recurso extraordinario de revisión se interpondrá, cuando se trate de la causa 1, dentro del plazo de un año siguiente a la fecha de la notificación de la resolución impugnada. </w:t>
      </w:r>
    </w:p>
    <w:p w14:paraId="3F4D5E44" w14:textId="77777777" w:rsidR="002C402F" w:rsidRPr="00A81AE4" w:rsidRDefault="002C402F" w:rsidP="00D42FE2">
      <w:pPr>
        <w:spacing w:line="276" w:lineRule="auto"/>
        <w:jc w:val="both"/>
        <w:rPr>
          <w:rFonts w:ascii="Arial" w:eastAsia="Arial" w:hAnsi="Arial" w:cs="Arial"/>
        </w:rPr>
      </w:pPr>
    </w:p>
    <w:p w14:paraId="162629E0" w14:textId="77777777" w:rsidR="002C402F" w:rsidRPr="00A81AE4" w:rsidRDefault="00D30E79" w:rsidP="00D42FE2">
      <w:pPr>
        <w:spacing w:line="276" w:lineRule="auto"/>
        <w:jc w:val="both"/>
        <w:rPr>
          <w:rFonts w:ascii="Arial" w:eastAsia="Arial" w:hAnsi="Arial" w:cs="Arial"/>
        </w:rPr>
      </w:pPr>
      <w:r w:rsidRPr="00A81AE4">
        <w:rPr>
          <w:rFonts w:ascii="Arial" w:eastAsia="Arial" w:hAnsi="Arial" w:cs="Arial"/>
        </w:rPr>
        <w:t>En los demás casos, el término es de veinte días contados desde la fecha en que se tiene conocimiento de los documentos de valor esencial o desde la fecha en que se ha ejecutoriado o quedado firme la declaración de nulidad o falsedad.</w:t>
      </w:r>
      <w:r w:rsidR="002C402F" w:rsidRPr="00A81AE4">
        <w:rPr>
          <w:rFonts w:ascii="Arial" w:eastAsia="Arial" w:hAnsi="Arial" w:cs="Arial"/>
        </w:rPr>
        <w:t xml:space="preserve"> </w:t>
      </w:r>
    </w:p>
    <w:p w14:paraId="512141AD" w14:textId="77777777" w:rsidR="002C402F" w:rsidRPr="00A81AE4" w:rsidRDefault="002C402F" w:rsidP="00D42FE2">
      <w:pPr>
        <w:spacing w:line="276" w:lineRule="auto"/>
        <w:jc w:val="both"/>
        <w:rPr>
          <w:rFonts w:ascii="Arial" w:eastAsia="Arial" w:hAnsi="Arial" w:cs="Arial"/>
        </w:rPr>
      </w:pPr>
    </w:p>
    <w:p w14:paraId="03E178BF" w14:textId="77777777" w:rsidR="002C402F" w:rsidRPr="00A81AE4" w:rsidRDefault="00D30E79" w:rsidP="00D42FE2">
      <w:pPr>
        <w:spacing w:line="276" w:lineRule="auto"/>
        <w:jc w:val="both"/>
        <w:rPr>
          <w:rFonts w:ascii="Arial" w:eastAsia="Arial" w:hAnsi="Arial" w:cs="Arial"/>
        </w:rPr>
      </w:pPr>
      <w:r w:rsidRPr="00A81AE4">
        <w:rPr>
          <w:rFonts w:ascii="Arial" w:eastAsia="Arial" w:hAnsi="Arial" w:cs="Arial"/>
        </w:rPr>
        <w:t xml:space="preserve">La </w:t>
      </w:r>
      <w:r w:rsidR="002C402F" w:rsidRPr="00A81AE4">
        <w:rPr>
          <w:rFonts w:ascii="Arial" w:eastAsia="Arial" w:hAnsi="Arial" w:cs="Arial"/>
        </w:rPr>
        <w:t xml:space="preserve">o el docente evaluado </w:t>
      </w:r>
      <w:r w:rsidRPr="00A81AE4">
        <w:rPr>
          <w:rFonts w:ascii="Arial" w:eastAsia="Arial" w:hAnsi="Arial" w:cs="Arial"/>
        </w:rPr>
        <w:t xml:space="preserve">conservará su derecho a solicitar la rectificación de evidentes errores materiales, de </w:t>
      </w:r>
      <w:proofErr w:type="gramStart"/>
      <w:r w:rsidR="00875ED9" w:rsidRPr="00A81AE4">
        <w:rPr>
          <w:rFonts w:ascii="Arial" w:eastAsia="Arial" w:hAnsi="Arial" w:cs="Arial"/>
        </w:rPr>
        <w:t>hecho</w:t>
      </w:r>
      <w:proofErr w:type="gramEnd"/>
      <w:r w:rsidRPr="00A81AE4">
        <w:rPr>
          <w:rFonts w:ascii="Arial" w:eastAsia="Arial" w:hAnsi="Arial" w:cs="Arial"/>
        </w:rPr>
        <w:t xml:space="preserve"> o aritméticos que se desprendan del</w:t>
      </w:r>
      <w:r w:rsidR="002C402F" w:rsidRPr="00A81AE4">
        <w:rPr>
          <w:rFonts w:ascii="Arial" w:eastAsia="Arial" w:hAnsi="Arial" w:cs="Arial"/>
        </w:rPr>
        <w:t xml:space="preserve"> </w:t>
      </w:r>
      <w:r w:rsidRPr="00A81AE4">
        <w:rPr>
          <w:rFonts w:ascii="Arial" w:eastAsia="Arial" w:hAnsi="Arial" w:cs="Arial"/>
        </w:rPr>
        <w:t>mismo acto administrativo, independientemente de que la administración pública la realice de oficio.</w:t>
      </w:r>
    </w:p>
    <w:p w14:paraId="7BE1E444" w14:textId="77777777" w:rsidR="002C402F" w:rsidRPr="00A81AE4" w:rsidRDefault="002C402F" w:rsidP="00D42FE2">
      <w:pPr>
        <w:spacing w:line="276" w:lineRule="auto"/>
        <w:jc w:val="both"/>
        <w:rPr>
          <w:rFonts w:ascii="Arial" w:eastAsia="Arial" w:hAnsi="Arial" w:cs="Arial"/>
        </w:rPr>
      </w:pPr>
    </w:p>
    <w:p w14:paraId="23FEFD57" w14:textId="77777777" w:rsidR="003E3FD5" w:rsidRPr="00A81AE4" w:rsidRDefault="00D30E79" w:rsidP="00D42FE2">
      <w:pPr>
        <w:spacing w:line="276" w:lineRule="auto"/>
        <w:jc w:val="both"/>
        <w:rPr>
          <w:rFonts w:ascii="Arial" w:eastAsia="Arial" w:hAnsi="Arial" w:cs="Arial"/>
        </w:rPr>
      </w:pPr>
      <w:r w:rsidRPr="00A81AE4">
        <w:rPr>
          <w:rFonts w:ascii="Arial" w:eastAsia="Arial" w:hAnsi="Arial" w:cs="Arial"/>
        </w:rPr>
        <w:t>No procede el recurso extraordinario de revisión cuando el asunto ha sido resuelto en vía judicial, sin perjuicio de la responsabilidad que corresponda a los servidores públicos intervinientes en el ámbito administrativo.</w:t>
      </w:r>
    </w:p>
    <w:p w14:paraId="0849B72B" w14:textId="77777777" w:rsidR="003E3FD5" w:rsidRPr="00A81AE4" w:rsidRDefault="003E3FD5" w:rsidP="00D42FE2">
      <w:pPr>
        <w:spacing w:line="276" w:lineRule="auto"/>
        <w:jc w:val="both"/>
        <w:rPr>
          <w:rFonts w:ascii="Arial" w:eastAsia="Arial" w:hAnsi="Arial" w:cs="Arial"/>
        </w:rPr>
      </w:pPr>
    </w:p>
    <w:p w14:paraId="0F04A7D1" w14:textId="3461BFCE" w:rsidR="00D30E79" w:rsidRPr="00A81AE4" w:rsidRDefault="00092DC6" w:rsidP="00D42FE2">
      <w:pPr>
        <w:spacing w:line="276" w:lineRule="auto"/>
        <w:jc w:val="both"/>
        <w:rPr>
          <w:rFonts w:ascii="Arial" w:eastAsia="Arial" w:hAnsi="Arial" w:cs="Arial"/>
        </w:rPr>
      </w:pPr>
      <w:r w:rsidRPr="00A81AE4">
        <w:rPr>
          <w:rFonts w:ascii="Arial" w:eastAsia="Arial" w:hAnsi="Arial" w:cs="Arial"/>
          <w:b/>
          <w:lang w:val="es-EC"/>
        </w:rPr>
        <w:t>Artículo 2</w:t>
      </w:r>
      <w:r w:rsidR="006D2965">
        <w:rPr>
          <w:rFonts w:ascii="Arial" w:eastAsia="Arial" w:hAnsi="Arial" w:cs="Arial"/>
          <w:b/>
          <w:lang w:val="es-EC"/>
        </w:rPr>
        <w:t>4</w:t>
      </w:r>
      <w:r w:rsidRPr="00A81AE4">
        <w:rPr>
          <w:rFonts w:ascii="Arial" w:eastAsia="Arial" w:hAnsi="Arial" w:cs="Arial"/>
          <w:b/>
          <w:lang w:val="es-EC"/>
        </w:rPr>
        <w:t xml:space="preserve">.- </w:t>
      </w:r>
      <w:r w:rsidR="008D2EDF" w:rsidRPr="00A81AE4">
        <w:rPr>
          <w:rFonts w:ascii="Arial" w:eastAsia="Arial" w:hAnsi="Arial" w:cs="Arial"/>
          <w:b/>
        </w:rPr>
        <w:t>Causales. -</w:t>
      </w:r>
      <w:r w:rsidRPr="00A81AE4">
        <w:rPr>
          <w:rFonts w:ascii="Arial" w:eastAsia="Arial" w:hAnsi="Arial" w:cs="Arial"/>
          <w:b/>
        </w:rPr>
        <w:t xml:space="preserve"> </w:t>
      </w:r>
      <w:r w:rsidR="00D30E79" w:rsidRPr="00A81AE4">
        <w:rPr>
          <w:rFonts w:ascii="Arial" w:eastAsia="Arial" w:hAnsi="Arial" w:cs="Arial"/>
        </w:rPr>
        <w:t xml:space="preserve"> El </w:t>
      </w:r>
      <w:r w:rsidRPr="00A81AE4">
        <w:rPr>
          <w:rFonts w:ascii="Arial" w:eastAsia="Arial" w:hAnsi="Arial" w:cs="Arial"/>
        </w:rPr>
        <w:t>Ór</w:t>
      </w:r>
      <w:r w:rsidR="00D30E79" w:rsidRPr="00A81AE4">
        <w:rPr>
          <w:rFonts w:ascii="Arial" w:eastAsia="Arial" w:hAnsi="Arial" w:cs="Arial"/>
        </w:rPr>
        <w:t xml:space="preserve">gano </w:t>
      </w:r>
      <w:r w:rsidRPr="00A81AE4">
        <w:rPr>
          <w:rFonts w:ascii="Arial" w:eastAsia="Arial" w:hAnsi="Arial" w:cs="Arial"/>
        </w:rPr>
        <w:t>Colegiado Superior i</w:t>
      </w:r>
      <w:r w:rsidR="00D30E79" w:rsidRPr="00A81AE4">
        <w:rPr>
          <w:rFonts w:ascii="Arial" w:eastAsia="Arial" w:hAnsi="Arial" w:cs="Arial"/>
        </w:rPr>
        <w:t>nadmitirá a trámite el recurso cuando el mismo no se funde en alguna de las causales previstas en e</w:t>
      </w:r>
      <w:r w:rsidRPr="00A81AE4">
        <w:rPr>
          <w:rFonts w:ascii="Arial" w:eastAsia="Arial" w:hAnsi="Arial" w:cs="Arial"/>
        </w:rPr>
        <w:t xml:space="preserve">l artículo precedente </w:t>
      </w:r>
      <w:r w:rsidR="00D30E79" w:rsidRPr="00A81AE4">
        <w:rPr>
          <w:rFonts w:ascii="Arial" w:eastAsia="Arial" w:hAnsi="Arial" w:cs="Arial"/>
        </w:rPr>
        <w:t>o en el supuesto de que se hayan desestimado en cuanto al fondo otras revisiones de terceros sustancialmente iguales.</w:t>
      </w:r>
    </w:p>
    <w:p w14:paraId="40A6C36F" w14:textId="77777777" w:rsidR="00784A88" w:rsidRPr="00A81AE4" w:rsidRDefault="00784A88" w:rsidP="00D42FE2">
      <w:pPr>
        <w:spacing w:line="276" w:lineRule="auto"/>
        <w:jc w:val="both"/>
        <w:rPr>
          <w:rFonts w:ascii="Arial" w:eastAsia="Arial" w:hAnsi="Arial" w:cs="Arial"/>
        </w:rPr>
      </w:pPr>
    </w:p>
    <w:p w14:paraId="58A4503D" w14:textId="1CC4441C" w:rsidR="00784A88" w:rsidRPr="00A81AE4" w:rsidRDefault="00784A88" w:rsidP="00D42FE2">
      <w:pPr>
        <w:spacing w:line="276" w:lineRule="auto"/>
        <w:jc w:val="both"/>
        <w:rPr>
          <w:rFonts w:ascii="Arial" w:eastAsia="Arial" w:hAnsi="Arial" w:cs="Arial"/>
        </w:rPr>
      </w:pPr>
      <w:r w:rsidRPr="00A81AE4">
        <w:rPr>
          <w:rFonts w:ascii="Arial" w:eastAsia="Arial" w:hAnsi="Arial" w:cs="Arial"/>
          <w:b/>
        </w:rPr>
        <w:t>Artículo 2</w:t>
      </w:r>
      <w:r w:rsidR="006D2965">
        <w:rPr>
          <w:rFonts w:ascii="Arial" w:eastAsia="Arial" w:hAnsi="Arial" w:cs="Arial"/>
          <w:b/>
        </w:rPr>
        <w:t>5</w:t>
      </w:r>
      <w:r w:rsidRPr="00A81AE4">
        <w:rPr>
          <w:rFonts w:ascii="Arial" w:eastAsia="Arial" w:hAnsi="Arial" w:cs="Arial"/>
          <w:b/>
        </w:rPr>
        <w:t xml:space="preserve">.- </w:t>
      </w:r>
      <w:r w:rsidR="008D2EDF" w:rsidRPr="00A81AE4">
        <w:rPr>
          <w:rFonts w:ascii="Arial" w:eastAsia="Arial" w:hAnsi="Arial" w:cs="Arial"/>
          <w:b/>
        </w:rPr>
        <w:t>Resolución. -</w:t>
      </w:r>
      <w:r w:rsidR="00D30E79" w:rsidRPr="00A81AE4">
        <w:rPr>
          <w:rFonts w:ascii="Arial" w:eastAsia="Arial" w:hAnsi="Arial" w:cs="Arial"/>
        </w:rPr>
        <w:t xml:space="preserve"> El recurso extraordinario de revisión, una vez admitido, debe ser resuelto en el plazo de un mes, a cuyo término, en caso de que no se haya pronunciado </w:t>
      </w:r>
      <w:r w:rsidR="0080733F" w:rsidRPr="00A81AE4">
        <w:rPr>
          <w:rFonts w:ascii="Arial" w:eastAsia="Arial" w:hAnsi="Arial" w:cs="Arial"/>
        </w:rPr>
        <w:t xml:space="preserve">el Órgano Colegiado Superior </w:t>
      </w:r>
      <w:r w:rsidR="00D30E79" w:rsidRPr="00A81AE4">
        <w:rPr>
          <w:rFonts w:ascii="Arial" w:eastAsia="Arial" w:hAnsi="Arial" w:cs="Arial"/>
        </w:rPr>
        <w:t>de manera expresa se entiende desestimado.</w:t>
      </w:r>
      <w:r w:rsidRPr="00A81AE4">
        <w:rPr>
          <w:rFonts w:ascii="Arial" w:eastAsia="Arial" w:hAnsi="Arial" w:cs="Arial"/>
        </w:rPr>
        <w:t xml:space="preserve"> </w:t>
      </w:r>
    </w:p>
    <w:p w14:paraId="32A728F9" w14:textId="77777777" w:rsidR="00784A88" w:rsidRPr="00A81AE4" w:rsidRDefault="00784A88" w:rsidP="00D42FE2">
      <w:pPr>
        <w:spacing w:line="276" w:lineRule="auto"/>
        <w:jc w:val="both"/>
        <w:rPr>
          <w:rFonts w:ascii="Arial" w:eastAsia="Arial" w:hAnsi="Arial" w:cs="Arial"/>
        </w:rPr>
      </w:pPr>
    </w:p>
    <w:p w14:paraId="51DBB91D" w14:textId="77777777" w:rsidR="00D30E79" w:rsidRDefault="00D30E79" w:rsidP="00D42FE2">
      <w:pPr>
        <w:spacing w:line="276" w:lineRule="auto"/>
        <w:jc w:val="both"/>
        <w:rPr>
          <w:rFonts w:ascii="Arial" w:eastAsia="Arial" w:hAnsi="Arial" w:cs="Arial"/>
        </w:rPr>
      </w:pPr>
      <w:r w:rsidRPr="00A81AE4">
        <w:rPr>
          <w:rFonts w:ascii="Arial" w:eastAsia="Arial" w:hAnsi="Arial" w:cs="Arial"/>
        </w:rPr>
        <w:t>El término para la impugnación en la vía judicial se tomará en cuenta desde la resolución o desestimación de este recurso.</w:t>
      </w:r>
    </w:p>
    <w:p w14:paraId="75597382" w14:textId="77777777" w:rsidR="00075A68" w:rsidRPr="002225F0" w:rsidRDefault="00075A68" w:rsidP="002225F0">
      <w:pPr>
        <w:spacing w:line="276" w:lineRule="auto"/>
        <w:jc w:val="both"/>
        <w:rPr>
          <w:rFonts w:ascii="Arial" w:hAnsi="Arial" w:cs="Arial"/>
          <w:lang w:val="es-MX"/>
        </w:rPr>
      </w:pPr>
    </w:p>
    <w:p w14:paraId="03B14A9A" w14:textId="77777777" w:rsidR="00167B3E" w:rsidRPr="00A81AE4" w:rsidRDefault="00167B3E" w:rsidP="00167B3E">
      <w:pPr>
        <w:pStyle w:val="Default"/>
        <w:spacing w:line="276" w:lineRule="auto"/>
        <w:jc w:val="center"/>
        <w:rPr>
          <w:rFonts w:ascii="Arial" w:hAnsi="Arial" w:cs="Arial"/>
          <w:b/>
          <w:bCs/>
        </w:rPr>
      </w:pPr>
      <w:r w:rsidRPr="00A81AE4">
        <w:rPr>
          <w:rFonts w:ascii="Arial" w:hAnsi="Arial" w:cs="Arial"/>
          <w:b/>
          <w:bCs/>
        </w:rPr>
        <w:t>DISPOSICIÓN GENERAL</w:t>
      </w:r>
    </w:p>
    <w:p w14:paraId="43879989" w14:textId="77777777" w:rsidR="00167B3E" w:rsidRPr="00A81AE4" w:rsidRDefault="00167B3E" w:rsidP="00D42FE2">
      <w:pPr>
        <w:pStyle w:val="Default"/>
        <w:spacing w:line="276" w:lineRule="auto"/>
        <w:jc w:val="both"/>
        <w:rPr>
          <w:rFonts w:ascii="Arial" w:hAnsi="Arial" w:cs="Arial"/>
          <w:b/>
          <w:bCs/>
        </w:rPr>
      </w:pPr>
    </w:p>
    <w:p w14:paraId="441A0153" w14:textId="77777777" w:rsidR="00E12E48" w:rsidRPr="00A81AE4" w:rsidRDefault="00167B3E" w:rsidP="00D42FE2">
      <w:pPr>
        <w:pStyle w:val="Default"/>
        <w:spacing w:line="276" w:lineRule="auto"/>
        <w:jc w:val="both"/>
        <w:rPr>
          <w:rFonts w:ascii="Arial" w:hAnsi="Arial" w:cs="Arial"/>
          <w:bCs/>
        </w:rPr>
      </w:pPr>
      <w:r w:rsidRPr="00A81AE4">
        <w:rPr>
          <w:rFonts w:ascii="Arial" w:hAnsi="Arial" w:cs="Arial"/>
          <w:bCs/>
        </w:rPr>
        <w:t xml:space="preserve">Una vez finalizado el proceso de evaluación </w:t>
      </w:r>
      <w:r w:rsidRPr="00A81AE4">
        <w:rPr>
          <w:rFonts w:ascii="Arial" w:eastAsia="Arial" w:hAnsi="Arial" w:cs="Arial"/>
        </w:rPr>
        <w:t>integral del personal académico, el personal evaluado podrá tener acceso a los documentos e informes generados por la Comisión Evaluadora y los pares académicos.</w:t>
      </w:r>
      <w:r w:rsidRPr="00A81AE4">
        <w:rPr>
          <w:rFonts w:ascii="Arial" w:hAnsi="Arial" w:cs="Arial"/>
          <w:bCs/>
        </w:rPr>
        <w:t xml:space="preserve"> </w:t>
      </w:r>
    </w:p>
    <w:p w14:paraId="34B19DDA" w14:textId="77777777" w:rsidR="00167B3E" w:rsidRPr="00A81AE4" w:rsidRDefault="00167B3E" w:rsidP="00D42FE2">
      <w:pPr>
        <w:pStyle w:val="Default"/>
        <w:spacing w:line="276" w:lineRule="auto"/>
        <w:jc w:val="both"/>
        <w:rPr>
          <w:rFonts w:ascii="Arial" w:hAnsi="Arial" w:cs="Arial"/>
          <w:b/>
          <w:bCs/>
        </w:rPr>
      </w:pPr>
    </w:p>
    <w:p w14:paraId="1D017FBA" w14:textId="77777777" w:rsidR="008D238E" w:rsidRPr="00A81AE4" w:rsidRDefault="008D238E" w:rsidP="00D42FE2">
      <w:pPr>
        <w:pStyle w:val="Default"/>
        <w:spacing w:line="276" w:lineRule="auto"/>
        <w:jc w:val="center"/>
        <w:rPr>
          <w:rFonts w:ascii="Arial" w:hAnsi="Arial" w:cs="Arial"/>
          <w:b/>
          <w:bCs/>
        </w:rPr>
      </w:pPr>
      <w:r w:rsidRPr="00A81AE4">
        <w:rPr>
          <w:rFonts w:ascii="Arial" w:hAnsi="Arial" w:cs="Arial"/>
          <w:b/>
          <w:bCs/>
        </w:rPr>
        <w:t>DISPOSICI</w:t>
      </w:r>
      <w:r w:rsidR="00167B3E" w:rsidRPr="00A81AE4">
        <w:rPr>
          <w:rFonts w:ascii="Arial" w:hAnsi="Arial" w:cs="Arial"/>
          <w:b/>
          <w:bCs/>
        </w:rPr>
        <w:t xml:space="preserve">ÓN </w:t>
      </w:r>
      <w:r w:rsidRPr="00A81AE4">
        <w:rPr>
          <w:rFonts w:ascii="Arial" w:hAnsi="Arial" w:cs="Arial"/>
          <w:b/>
          <w:bCs/>
        </w:rPr>
        <w:t>TRANSITORIA</w:t>
      </w:r>
    </w:p>
    <w:p w14:paraId="5D8DB9A4" w14:textId="77777777" w:rsidR="008D238E" w:rsidRPr="00A81AE4" w:rsidRDefault="008D238E" w:rsidP="00D42FE2">
      <w:pPr>
        <w:pStyle w:val="Default"/>
        <w:spacing w:line="276" w:lineRule="auto"/>
        <w:jc w:val="center"/>
        <w:rPr>
          <w:rFonts w:ascii="Arial" w:hAnsi="Arial" w:cs="Arial"/>
          <w:b/>
          <w:bCs/>
        </w:rPr>
      </w:pPr>
    </w:p>
    <w:p w14:paraId="2117B5D3" w14:textId="78CDE809" w:rsidR="008D238E" w:rsidRPr="00A81AE4" w:rsidRDefault="00CF7815" w:rsidP="00D42FE2">
      <w:pPr>
        <w:pStyle w:val="Default"/>
        <w:spacing w:line="276" w:lineRule="auto"/>
        <w:jc w:val="both"/>
        <w:rPr>
          <w:rFonts w:ascii="Arial" w:eastAsia="Arial" w:hAnsi="Arial" w:cs="Arial"/>
        </w:rPr>
      </w:pPr>
      <w:r w:rsidRPr="00A81AE4">
        <w:rPr>
          <w:rFonts w:ascii="Arial" w:hAnsi="Arial" w:cs="Arial"/>
          <w:b/>
          <w:bCs/>
        </w:rPr>
        <w:t>PRIMERA. -</w:t>
      </w:r>
      <w:r w:rsidR="008D238E" w:rsidRPr="00A81AE4">
        <w:rPr>
          <w:rFonts w:ascii="Arial" w:hAnsi="Arial" w:cs="Arial"/>
          <w:b/>
          <w:bCs/>
        </w:rPr>
        <w:t xml:space="preserve"> </w:t>
      </w:r>
      <w:r w:rsidR="003B4822" w:rsidRPr="00A81AE4">
        <w:rPr>
          <w:rFonts w:ascii="Arial" w:hAnsi="Arial" w:cs="Arial"/>
          <w:bCs/>
        </w:rPr>
        <w:t xml:space="preserve">En el plazo de </w:t>
      </w:r>
      <w:r w:rsidR="00C56C15" w:rsidRPr="00A81AE4">
        <w:rPr>
          <w:rFonts w:ascii="Arial" w:hAnsi="Arial" w:cs="Arial"/>
          <w:bCs/>
        </w:rPr>
        <w:t>noventa días de expedido el presente Reglamento, el Órgano Colegiado Superior de las Institu</w:t>
      </w:r>
      <w:r w:rsidR="00141398">
        <w:rPr>
          <w:rFonts w:ascii="Arial" w:hAnsi="Arial" w:cs="Arial"/>
          <w:bCs/>
        </w:rPr>
        <w:t xml:space="preserve">tos y Conservatorios Públicos adscritos a la </w:t>
      </w:r>
      <w:proofErr w:type="spellStart"/>
      <w:r w:rsidR="00141398">
        <w:rPr>
          <w:rFonts w:ascii="Arial" w:hAnsi="Arial" w:cs="Arial"/>
          <w:bCs/>
        </w:rPr>
        <w:t>Senescyt</w:t>
      </w:r>
      <w:proofErr w:type="spellEnd"/>
      <w:r w:rsidR="002836EE" w:rsidRPr="00A81AE4">
        <w:rPr>
          <w:rFonts w:ascii="Arial" w:hAnsi="Arial" w:cs="Arial"/>
          <w:bCs/>
        </w:rPr>
        <w:t xml:space="preserve">, emitirá la normativa del procedimiento de impugnación de la </w:t>
      </w:r>
      <w:r w:rsidR="002836EE" w:rsidRPr="00A81AE4">
        <w:rPr>
          <w:rFonts w:ascii="Arial" w:eastAsia="Arial" w:hAnsi="Arial" w:cs="Arial"/>
        </w:rPr>
        <w:t>evaluación integral del personal académico</w:t>
      </w:r>
      <w:r w:rsidR="00141398">
        <w:rPr>
          <w:rFonts w:ascii="Arial" w:eastAsia="Arial" w:hAnsi="Arial" w:cs="Arial"/>
        </w:rPr>
        <w:t>, bajo los lineamientos establecidos por el Órgano Rector de la P</w:t>
      </w:r>
      <w:r w:rsidR="009178EB">
        <w:rPr>
          <w:rFonts w:ascii="Arial" w:eastAsia="Arial" w:hAnsi="Arial" w:cs="Arial"/>
        </w:rPr>
        <w:t>olítica Pública.</w:t>
      </w:r>
    </w:p>
    <w:p w14:paraId="25A7330D" w14:textId="77777777" w:rsidR="00320D26" w:rsidRPr="00A81AE4" w:rsidRDefault="00320D26" w:rsidP="00D42FE2">
      <w:pPr>
        <w:pStyle w:val="Default"/>
        <w:spacing w:line="276" w:lineRule="auto"/>
        <w:jc w:val="both"/>
        <w:rPr>
          <w:rFonts w:ascii="Arial" w:eastAsia="Arial" w:hAnsi="Arial" w:cs="Arial"/>
        </w:rPr>
      </w:pPr>
    </w:p>
    <w:p w14:paraId="1A5E3392" w14:textId="4A29B7D6" w:rsidR="00320D26" w:rsidRDefault="00320D26" w:rsidP="00D42FE2">
      <w:pPr>
        <w:pStyle w:val="Default"/>
        <w:spacing w:line="276" w:lineRule="auto"/>
        <w:jc w:val="both"/>
        <w:rPr>
          <w:rFonts w:ascii="Arial" w:eastAsia="Arial" w:hAnsi="Arial" w:cs="Arial"/>
        </w:rPr>
      </w:pPr>
      <w:proofErr w:type="gramStart"/>
      <w:r w:rsidRPr="00A81AE4">
        <w:rPr>
          <w:rFonts w:ascii="Arial" w:eastAsia="Arial" w:hAnsi="Arial" w:cs="Arial"/>
        </w:rPr>
        <w:t>SEGUNDA.-</w:t>
      </w:r>
      <w:proofErr w:type="gramEnd"/>
      <w:r w:rsidRPr="00A81AE4">
        <w:rPr>
          <w:rFonts w:ascii="Arial" w:eastAsia="Arial" w:hAnsi="Arial" w:cs="Arial"/>
        </w:rPr>
        <w:t xml:space="preserve"> Hasta que todo el proceso de la evaluación integral del desempeño docente, sea implementado en la plataforma SIGA, las IES realizarán el proceso a través de otros métodos, para lo cual deberán tener todas las evidencias y respaldos del proceso de evaluación integral del desemp</w:t>
      </w:r>
      <w:r w:rsidR="0094625C">
        <w:rPr>
          <w:rFonts w:ascii="Arial" w:eastAsia="Arial" w:hAnsi="Arial" w:cs="Arial"/>
        </w:rPr>
        <w:t>eño de cada uno de los docentes.</w:t>
      </w:r>
    </w:p>
    <w:p w14:paraId="0CEF0F46" w14:textId="77777777" w:rsidR="0094625C" w:rsidRDefault="0094625C" w:rsidP="00D42FE2">
      <w:pPr>
        <w:pStyle w:val="Default"/>
        <w:spacing w:line="276" w:lineRule="auto"/>
        <w:jc w:val="both"/>
        <w:rPr>
          <w:rFonts w:ascii="Arial" w:eastAsia="Arial" w:hAnsi="Arial" w:cs="Arial"/>
        </w:rPr>
      </w:pPr>
    </w:p>
    <w:p w14:paraId="3D7E6A8E" w14:textId="77777777" w:rsidR="0094625C" w:rsidRPr="00A81AE4" w:rsidRDefault="0094625C" w:rsidP="00D42FE2">
      <w:pPr>
        <w:pStyle w:val="Default"/>
        <w:spacing w:line="276" w:lineRule="auto"/>
        <w:jc w:val="both"/>
        <w:rPr>
          <w:rFonts w:ascii="Arial" w:hAnsi="Arial" w:cs="Arial"/>
        </w:rPr>
      </w:pPr>
    </w:p>
    <w:p w14:paraId="2AED2435" w14:textId="77777777" w:rsidR="008D238E" w:rsidRPr="00A81AE4" w:rsidRDefault="008D238E" w:rsidP="00D42FE2">
      <w:pPr>
        <w:pStyle w:val="Default"/>
        <w:spacing w:line="276" w:lineRule="auto"/>
        <w:jc w:val="center"/>
        <w:rPr>
          <w:rFonts w:ascii="Arial" w:hAnsi="Arial" w:cs="Arial"/>
          <w:b/>
          <w:bCs/>
        </w:rPr>
      </w:pPr>
    </w:p>
    <w:p w14:paraId="6692D99F" w14:textId="77777777" w:rsidR="00075A68" w:rsidRPr="00A81AE4" w:rsidRDefault="00075A68" w:rsidP="00D42FE2">
      <w:pPr>
        <w:pStyle w:val="Default"/>
        <w:spacing w:line="276" w:lineRule="auto"/>
        <w:jc w:val="center"/>
        <w:rPr>
          <w:rFonts w:ascii="Arial" w:hAnsi="Arial" w:cs="Arial"/>
        </w:rPr>
      </w:pPr>
      <w:r w:rsidRPr="00A81AE4">
        <w:rPr>
          <w:rFonts w:ascii="Arial" w:hAnsi="Arial" w:cs="Arial"/>
          <w:b/>
          <w:bCs/>
        </w:rPr>
        <w:t xml:space="preserve">DISPOSICIONES </w:t>
      </w:r>
      <w:r w:rsidR="00436263" w:rsidRPr="00A81AE4">
        <w:rPr>
          <w:rFonts w:ascii="Arial" w:hAnsi="Arial" w:cs="Arial"/>
          <w:b/>
          <w:bCs/>
        </w:rPr>
        <w:t>FINALES</w:t>
      </w:r>
    </w:p>
    <w:p w14:paraId="2AB396D5" w14:textId="77777777" w:rsidR="00075A68" w:rsidRPr="00A81AE4" w:rsidRDefault="00075A68" w:rsidP="00D42FE2">
      <w:pPr>
        <w:spacing w:line="276" w:lineRule="auto"/>
        <w:jc w:val="both"/>
        <w:rPr>
          <w:rFonts w:ascii="Arial" w:hAnsi="Arial" w:cs="Arial"/>
          <w:b/>
          <w:bCs/>
        </w:rPr>
      </w:pPr>
    </w:p>
    <w:p w14:paraId="46AE3CB3" w14:textId="06A39BE2" w:rsidR="00075A68" w:rsidRPr="00A81AE4" w:rsidRDefault="00075A68" w:rsidP="00D42FE2">
      <w:pPr>
        <w:spacing w:line="276" w:lineRule="auto"/>
        <w:jc w:val="both"/>
        <w:rPr>
          <w:rFonts w:ascii="Arial" w:hAnsi="Arial" w:cs="Arial"/>
          <w:bCs/>
        </w:rPr>
      </w:pPr>
      <w:r w:rsidRPr="00A81AE4">
        <w:rPr>
          <w:rFonts w:ascii="Arial" w:hAnsi="Arial" w:cs="Arial"/>
          <w:b/>
          <w:bCs/>
        </w:rPr>
        <w:t>PRIMERA. -</w:t>
      </w:r>
      <w:r w:rsidR="00A258E3" w:rsidRPr="00A81AE4">
        <w:rPr>
          <w:rFonts w:ascii="Arial" w:hAnsi="Arial" w:cs="Arial"/>
        </w:rPr>
        <w:t xml:space="preserve"> </w:t>
      </w:r>
      <w:r w:rsidR="00820F50" w:rsidRPr="00A81AE4">
        <w:rPr>
          <w:rFonts w:ascii="Arial" w:hAnsi="Arial" w:cs="Arial"/>
          <w:bCs/>
        </w:rPr>
        <w:t>De la ejecución del presente Acuerdo, encárguese a la Subsecretaria de Instituciones de Educación Superior</w:t>
      </w:r>
      <w:r w:rsidR="00A13C92" w:rsidRPr="00A81AE4">
        <w:rPr>
          <w:rFonts w:ascii="Arial" w:hAnsi="Arial" w:cs="Arial"/>
          <w:bCs/>
        </w:rPr>
        <w:t xml:space="preserve"> </w:t>
      </w:r>
      <w:r w:rsidR="00820F50" w:rsidRPr="00A81AE4">
        <w:rPr>
          <w:rFonts w:ascii="Arial" w:hAnsi="Arial" w:cs="Arial"/>
          <w:bCs/>
        </w:rPr>
        <w:t xml:space="preserve">y a </w:t>
      </w:r>
      <w:r w:rsidR="006D2965">
        <w:rPr>
          <w:rFonts w:ascii="Arial" w:hAnsi="Arial" w:cs="Arial"/>
          <w:bCs/>
        </w:rPr>
        <w:t>los Institutos y Conservatorios Superiores</w:t>
      </w:r>
      <w:r w:rsidR="004B21E1">
        <w:rPr>
          <w:rFonts w:ascii="Arial" w:hAnsi="Arial" w:cs="Arial"/>
          <w:bCs/>
        </w:rPr>
        <w:t xml:space="preserve"> públicos adscritos a la </w:t>
      </w:r>
      <w:r w:rsidR="004B21E1" w:rsidRPr="00A81AE4">
        <w:rPr>
          <w:rFonts w:ascii="Arial" w:hAnsi="Arial" w:cs="Arial"/>
          <w:bCs/>
        </w:rPr>
        <w:t>Secretaría de Educación Superior, Ciencia, Tecnología e Innovación</w:t>
      </w:r>
      <w:r w:rsidR="006D2965">
        <w:rPr>
          <w:rFonts w:ascii="Arial" w:hAnsi="Arial" w:cs="Arial"/>
          <w:bCs/>
        </w:rPr>
        <w:t>.</w:t>
      </w:r>
    </w:p>
    <w:p w14:paraId="255B7845" w14:textId="77777777" w:rsidR="000B4DE0" w:rsidRPr="00A81AE4" w:rsidRDefault="000B4DE0" w:rsidP="00D42FE2">
      <w:pPr>
        <w:spacing w:line="276" w:lineRule="auto"/>
        <w:jc w:val="both"/>
        <w:rPr>
          <w:rFonts w:ascii="Arial" w:hAnsi="Arial" w:cs="Arial"/>
          <w:bCs/>
        </w:rPr>
      </w:pPr>
    </w:p>
    <w:p w14:paraId="4121AF5B" w14:textId="77777777" w:rsidR="000B4DE0" w:rsidRPr="00A81AE4" w:rsidRDefault="00602333" w:rsidP="00D42FE2">
      <w:pPr>
        <w:spacing w:line="276" w:lineRule="auto"/>
        <w:jc w:val="both"/>
        <w:rPr>
          <w:rFonts w:ascii="Arial" w:hAnsi="Arial" w:cs="Arial"/>
          <w:bCs/>
        </w:rPr>
      </w:pPr>
      <w:r w:rsidRPr="00A81AE4">
        <w:rPr>
          <w:rFonts w:ascii="Arial" w:hAnsi="Arial" w:cs="Arial"/>
          <w:b/>
          <w:bCs/>
        </w:rPr>
        <w:t>SEGUNDA. -</w:t>
      </w:r>
      <w:r w:rsidR="000B4DE0" w:rsidRPr="00A81AE4">
        <w:rPr>
          <w:rFonts w:ascii="Arial" w:hAnsi="Arial" w:cs="Arial"/>
          <w:bCs/>
        </w:rPr>
        <w:t xml:space="preserve"> Encárguese a la Coordinación General de Asesoría Jurídica de la Secretaría de Educación Superior, Ciencia, Tecnología e Innovación, la notificación del presente Acuerdo a la Subsecretaría de Instituciones de Educación Superior.</w:t>
      </w:r>
    </w:p>
    <w:p w14:paraId="44510A0E" w14:textId="77777777" w:rsidR="00436263" w:rsidRPr="00A81AE4" w:rsidRDefault="00436263" w:rsidP="00D42FE2">
      <w:pPr>
        <w:spacing w:line="276" w:lineRule="auto"/>
        <w:jc w:val="both"/>
        <w:rPr>
          <w:rFonts w:ascii="Arial" w:hAnsi="Arial" w:cs="Arial"/>
          <w:bCs/>
        </w:rPr>
      </w:pPr>
    </w:p>
    <w:p w14:paraId="73FB8650" w14:textId="15EFD270" w:rsidR="0000196E" w:rsidRPr="00A81AE4" w:rsidRDefault="00602333" w:rsidP="00D42FE2">
      <w:pPr>
        <w:spacing w:line="276" w:lineRule="auto"/>
        <w:jc w:val="both"/>
        <w:rPr>
          <w:rFonts w:ascii="Arial" w:hAnsi="Arial" w:cs="Arial"/>
          <w:bCs/>
        </w:rPr>
      </w:pPr>
      <w:r w:rsidRPr="00A81AE4">
        <w:rPr>
          <w:rFonts w:ascii="Arial" w:hAnsi="Arial" w:cs="Arial"/>
          <w:b/>
          <w:bCs/>
        </w:rPr>
        <w:t>TERCERA. -</w:t>
      </w:r>
      <w:r w:rsidR="00436263" w:rsidRPr="00A81AE4">
        <w:rPr>
          <w:rFonts w:ascii="Arial" w:hAnsi="Arial" w:cs="Arial"/>
          <w:bCs/>
        </w:rPr>
        <w:t xml:space="preserve"> Encárguese a la Subsecretaría de Instituciones de Educación Superior, </w:t>
      </w:r>
      <w:r w:rsidR="004B21E1">
        <w:rPr>
          <w:rFonts w:ascii="Arial" w:hAnsi="Arial" w:cs="Arial"/>
          <w:bCs/>
        </w:rPr>
        <w:t>la</w:t>
      </w:r>
      <w:r w:rsidR="004B21E1" w:rsidRPr="00A81AE4">
        <w:rPr>
          <w:rFonts w:ascii="Arial" w:hAnsi="Arial" w:cs="Arial"/>
          <w:bCs/>
        </w:rPr>
        <w:t xml:space="preserve"> notific</w:t>
      </w:r>
      <w:r w:rsidR="004B21E1">
        <w:rPr>
          <w:rFonts w:ascii="Arial" w:hAnsi="Arial" w:cs="Arial"/>
          <w:bCs/>
        </w:rPr>
        <w:t>ación</w:t>
      </w:r>
      <w:r w:rsidR="004B21E1" w:rsidRPr="00A81AE4">
        <w:rPr>
          <w:rFonts w:ascii="Arial" w:hAnsi="Arial" w:cs="Arial"/>
          <w:bCs/>
        </w:rPr>
        <w:t xml:space="preserve"> a los Institutos y Conservator</w:t>
      </w:r>
      <w:r w:rsidR="004B21E1">
        <w:rPr>
          <w:rFonts w:ascii="Arial" w:hAnsi="Arial" w:cs="Arial"/>
          <w:bCs/>
        </w:rPr>
        <w:t>ios Superiores públicos adscrito</w:t>
      </w:r>
      <w:r w:rsidR="004B21E1" w:rsidRPr="00A81AE4">
        <w:rPr>
          <w:rFonts w:ascii="Arial" w:hAnsi="Arial" w:cs="Arial"/>
          <w:bCs/>
        </w:rPr>
        <w:t>s</w:t>
      </w:r>
      <w:r w:rsidR="0000196E" w:rsidRPr="00A81AE4">
        <w:rPr>
          <w:rFonts w:ascii="Arial" w:hAnsi="Arial" w:cs="Arial"/>
          <w:bCs/>
        </w:rPr>
        <w:t xml:space="preserve"> a esta Secretaría.</w:t>
      </w:r>
    </w:p>
    <w:p w14:paraId="135C92FE" w14:textId="77777777" w:rsidR="004E0F5B" w:rsidRPr="00A81AE4" w:rsidRDefault="001E2DDF" w:rsidP="004E0F5B">
      <w:pPr>
        <w:spacing w:before="200" w:after="200"/>
        <w:jc w:val="both"/>
        <w:rPr>
          <w:rFonts w:ascii="Arial" w:eastAsia="Arial" w:hAnsi="Arial" w:cs="Arial"/>
        </w:rPr>
      </w:pPr>
      <w:r w:rsidRPr="00A81AE4">
        <w:rPr>
          <w:rFonts w:ascii="Arial" w:hAnsi="Arial" w:cs="Arial"/>
          <w:b/>
          <w:bCs/>
        </w:rPr>
        <w:t>CUARTA</w:t>
      </w:r>
      <w:r w:rsidR="00075A68" w:rsidRPr="00A81AE4">
        <w:rPr>
          <w:rFonts w:ascii="Arial" w:hAnsi="Arial" w:cs="Arial"/>
          <w:b/>
          <w:bCs/>
        </w:rPr>
        <w:t>. -</w:t>
      </w:r>
      <w:r w:rsidR="004E0F5B" w:rsidRPr="00A81AE4">
        <w:rPr>
          <w:rFonts w:ascii="Arial" w:hAnsi="Arial" w:cs="Arial"/>
          <w:b/>
          <w:bCs/>
        </w:rPr>
        <w:t xml:space="preserve"> </w:t>
      </w:r>
      <w:r w:rsidR="004E0F5B" w:rsidRPr="00A81AE4">
        <w:rPr>
          <w:rFonts w:ascii="Arial" w:eastAsia="Arial" w:hAnsi="Arial" w:cs="Arial"/>
        </w:rPr>
        <w:t>El presente Acuerdo entrará en vigencia a partir de su publicación en el Registro Oficial</w:t>
      </w:r>
      <w:r w:rsidR="00C06DB8" w:rsidRPr="00A81AE4">
        <w:rPr>
          <w:rFonts w:ascii="Arial" w:eastAsia="Arial" w:hAnsi="Arial" w:cs="Arial"/>
        </w:rPr>
        <w:t>.</w:t>
      </w:r>
    </w:p>
    <w:p w14:paraId="695B7C82" w14:textId="688DC9D4" w:rsidR="001E0091" w:rsidRDefault="00602333" w:rsidP="00C52C60">
      <w:pPr>
        <w:spacing w:before="200" w:after="200"/>
        <w:jc w:val="both"/>
        <w:rPr>
          <w:rFonts w:ascii="Arial" w:eastAsia="Arial" w:hAnsi="Arial" w:cs="Arial"/>
        </w:rPr>
      </w:pPr>
      <w:r w:rsidRPr="00A81AE4">
        <w:rPr>
          <w:rFonts w:ascii="Arial" w:eastAsia="Arial" w:hAnsi="Arial" w:cs="Arial"/>
          <w:b/>
          <w:bCs/>
        </w:rPr>
        <w:lastRenderedPageBreak/>
        <w:t xml:space="preserve">QUINTA. – </w:t>
      </w:r>
      <w:r w:rsidR="00E4132A">
        <w:rPr>
          <w:rFonts w:ascii="Arial" w:eastAsia="Arial" w:hAnsi="Arial" w:cs="Arial"/>
        </w:rPr>
        <w:t xml:space="preserve">Los institutos y conservatorios superiores adscritos a la </w:t>
      </w:r>
      <w:proofErr w:type="gramStart"/>
      <w:r w:rsidR="00E4132A">
        <w:rPr>
          <w:rFonts w:ascii="Arial" w:eastAsia="Arial" w:hAnsi="Arial" w:cs="Arial"/>
        </w:rPr>
        <w:t>Secretaria</w:t>
      </w:r>
      <w:proofErr w:type="gramEnd"/>
      <w:r w:rsidR="00E4132A">
        <w:rPr>
          <w:rFonts w:ascii="Arial" w:eastAsia="Arial" w:hAnsi="Arial" w:cs="Arial"/>
        </w:rPr>
        <w:t xml:space="preserve"> de Educación Superior, Ciencia, Tecnología e Innovación</w:t>
      </w:r>
      <w:r w:rsidRPr="00A81AE4">
        <w:rPr>
          <w:rFonts w:ascii="Arial" w:eastAsia="Arial" w:hAnsi="Arial" w:cs="Arial"/>
        </w:rPr>
        <w:t xml:space="preserve"> implementarán procesos o procedimientos para el cumplimiento del presente reglamento de acuerdo a su estructura funcional establecida.</w:t>
      </w:r>
    </w:p>
    <w:p w14:paraId="3326AE43" w14:textId="77777777" w:rsidR="001D3DB7" w:rsidRPr="00C52C60" w:rsidRDefault="001D3DB7" w:rsidP="00C52C60">
      <w:pPr>
        <w:spacing w:before="200" w:after="200"/>
        <w:jc w:val="both"/>
        <w:rPr>
          <w:rFonts w:ascii="Arial" w:hAnsi="Arial" w:cs="Arial"/>
        </w:rPr>
      </w:pPr>
    </w:p>
    <w:p w14:paraId="75C47CA3" w14:textId="0FDCADA1" w:rsidR="00075A68" w:rsidRPr="00A81AE4" w:rsidRDefault="00075A68" w:rsidP="00D42FE2">
      <w:pPr>
        <w:pStyle w:val="Default"/>
        <w:spacing w:line="276" w:lineRule="auto"/>
        <w:jc w:val="center"/>
        <w:rPr>
          <w:rFonts w:ascii="Arial" w:hAnsi="Arial" w:cs="Arial"/>
        </w:rPr>
      </w:pPr>
      <w:r w:rsidRPr="00A81AE4">
        <w:rPr>
          <w:rFonts w:ascii="Arial" w:hAnsi="Arial" w:cs="Arial"/>
          <w:b/>
          <w:bCs/>
        </w:rPr>
        <w:t>DISPOSICIÓN DEROGATORIA</w:t>
      </w:r>
    </w:p>
    <w:p w14:paraId="0DEE6B42" w14:textId="77777777" w:rsidR="00075A68" w:rsidRPr="00A81AE4" w:rsidRDefault="00075A68" w:rsidP="00D42FE2">
      <w:pPr>
        <w:spacing w:line="276" w:lineRule="auto"/>
        <w:jc w:val="both"/>
        <w:rPr>
          <w:rFonts w:ascii="Arial" w:hAnsi="Arial" w:cs="Arial"/>
          <w:b/>
          <w:bCs/>
        </w:rPr>
      </w:pPr>
    </w:p>
    <w:p w14:paraId="0E958824" w14:textId="77777777" w:rsidR="00075A68" w:rsidRPr="00A81AE4" w:rsidRDefault="00075A68" w:rsidP="00D42FE2">
      <w:pPr>
        <w:spacing w:line="276" w:lineRule="auto"/>
        <w:jc w:val="both"/>
        <w:rPr>
          <w:rFonts w:ascii="Arial" w:hAnsi="Arial" w:cs="Arial"/>
          <w:lang w:val="es-MX"/>
        </w:rPr>
      </w:pPr>
      <w:r w:rsidRPr="00A81AE4">
        <w:rPr>
          <w:rFonts w:ascii="Arial" w:hAnsi="Arial" w:cs="Arial"/>
          <w:b/>
          <w:bCs/>
        </w:rPr>
        <w:t xml:space="preserve">PRIMERA. </w:t>
      </w:r>
      <w:r w:rsidR="00C06DB8" w:rsidRPr="00A81AE4">
        <w:rPr>
          <w:rFonts w:ascii="Arial" w:hAnsi="Arial" w:cs="Arial"/>
          <w:b/>
          <w:bCs/>
        </w:rPr>
        <w:t xml:space="preserve">– </w:t>
      </w:r>
      <w:r w:rsidR="00B17548" w:rsidRPr="00A81AE4">
        <w:rPr>
          <w:rFonts w:ascii="Arial" w:hAnsi="Arial" w:cs="Arial"/>
          <w:bCs/>
        </w:rPr>
        <w:t>Deróguese todos aquellos acuerdos, resoluciones, disposiciones, normas y/o reglamentos de igual o menor jerarquía que se contrapongan al presente Acuerdo.</w:t>
      </w:r>
    </w:p>
    <w:p w14:paraId="1994734B" w14:textId="77777777" w:rsidR="00075A68" w:rsidRPr="00A81AE4" w:rsidRDefault="00075A68" w:rsidP="00D42FE2">
      <w:pPr>
        <w:pBdr>
          <w:top w:val="nil"/>
          <w:left w:val="nil"/>
          <w:bottom w:val="nil"/>
          <w:right w:val="nil"/>
          <w:between w:val="nil"/>
        </w:pBdr>
        <w:spacing w:line="276" w:lineRule="auto"/>
        <w:contextualSpacing/>
        <w:jc w:val="both"/>
        <w:rPr>
          <w:rFonts w:ascii="Arial" w:hAnsi="Arial" w:cs="Arial"/>
          <w:lang w:val="es-EC"/>
        </w:rPr>
      </w:pPr>
    </w:p>
    <w:p w14:paraId="6F17D025" w14:textId="77777777" w:rsidR="00B17548" w:rsidRPr="00A81AE4" w:rsidRDefault="00B17548" w:rsidP="00B17548">
      <w:pPr>
        <w:spacing w:line="276" w:lineRule="auto"/>
        <w:jc w:val="both"/>
        <w:rPr>
          <w:rFonts w:ascii="Arial" w:hAnsi="Arial" w:cs="Arial"/>
          <w:sz w:val="22"/>
          <w:szCs w:val="22"/>
        </w:rPr>
      </w:pPr>
      <w:r w:rsidRPr="00A81AE4">
        <w:rPr>
          <w:rFonts w:ascii="Arial" w:hAnsi="Arial" w:cs="Arial"/>
          <w:sz w:val="22"/>
          <w:szCs w:val="22"/>
        </w:rPr>
        <w:t xml:space="preserve">Dado en el Distrito Metropolitano de San Francisco de Quito, a los </w:t>
      </w:r>
      <w:proofErr w:type="spellStart"/>
      <w:r w:rsidR="00040840" w:rsidRPr="00A81AE4">
        <w:rPr>
          <w:rFonts w:ascii="Arial" w:hAnsi="Arial" w:cs="Arial"/>
          <w:sz w:val="22"/>
          <w:szCs w:val="22"/>
        </w:rPr>
        <w:t>xxx</w:t>
      </w:r>
      <w:proofErr w:type="spellEnd"/>
      <w:r w:rsidRPr="00A81AE4">
        <w:rPr>
          <w:rFonts w:ascii="Arial" w:hAnsi="Arial" w:cs="Arial"/>
          <w:sz w:val="22"/>
          <w:szCs w:val="22"/>
        </w:rPr>
        <w:t xml:space="preserve"> (</w:t>
      </w:r>
      <w:proofErr w:type="spellStart"/>
      <w:r w:rsidR="00040840" w:rsidRPr="00A81AE4">
        <w:rPr>
          <w:rFonts w:ascii="Arial" w:hAnsi="Arial" w:cs="Arial"/>
          <w:sz w:val="22"/>
          <w:szCs w:val="22"/>
        </w:rPr>
        <w:t>xx</w:t>
      </w:r>
      <w:proofErr w:type="spellEnd"/>
      <w:r w:rsidRPr="00A81AE4">
        <w:rPr>
          <w:rFonts w:ascii="Arial" w:hAnsi="Arial" w:cs="Arial"/>
          <w:sz w:val="22"/>
          <w:szCs w:val="22"/>
        </w:rPr>
        <w:t xml:space="preserve">) días del mes de </w:t>
      </w:r>
      <w:proofErr w:type="spellStart"/>
      <w:r w:rsidR="00040840" w:rsidRPr="00A81AE4">
        <w:rPr>
          <w:rFonts w:ascii="Arial" w:hAnsi="Arial" w:cs="Arial"/>
          <w:sz w:val="22"/>
          <w:szCs w:val="22"/>
        </w:rPr>
        <w:t>xxxxxxx</w:t>
      </w:r>
      <w:proofErr w:type="spellEnd"/>
      <w:r w:rsidRPr="00A81AE4">
        <w:rPr>
          <w:rFonts w:ascii="Arial" w:hAnsi="Arial" w:cs="Arial"/>
          <w:sz w:val="22"/>
          <w:szCs w:val="22"/>
        </w:rPr>
        <w:t xml:space="preserve"> de 202</w:t>
      </w:r>
      <w:r w:rsidR="001E0091">
        <w:rPr>
          <w:rFonts w:ascii="Arial" w:hAnsi="Arial" w:cs="Arial"/>
          <w:sz w:val="22"/>
          <w:szCs w:val="22"/>
        </w:rPr>
        <w:t>4</w:t>
      </w:r>
      <w:r w:rsidRPr="00A81AE4">
        <w:rPr>
          <w:rFonts w:ascii="Arial" w:hAnsi="Arial" w:cs="Arial"/>
          <w:sz w:val="22"/>
          <w:szCs w:val="22"/>
        </w:rPr>
        <w:t>.</w:t>
      </w:r>
    </w:p>
    <w:p w14:paraId="7F991BB7" w14:textId="77777777" w:rsidR="00B17548" w:rsidRDefault="00B17548" w:rsidP="00B17548">
      <w:pPr>
        <w:spacing w:line="276" w:lineRule="auto"/>
        <w:jc w:val="both"/>
        <w:rPr>
          <w:rFonts w:ascii="Arial" w:hAnsi="Arial" w:cs="Arial"/>
          <w:i/>
          <w:color w:val="7030A0"/>
          <w:sz w:val="22"/>
          <w:szCs w:val="22"/>
          <w:lang w:val="es-EC"/>
        </w:rPr>
      </w:pPr>
    </w:p>
    <w:p w14:paraId="5CE2D5F6" w14:textId="77777777" w:rsidR="00DB3080" w:rsidRDefault="00DB3080" w:rsidP="00B17548">
      <w:pPr>
        <w:spacing w:line="276" w:lineRule="auto"/>
        <w:jc w:val="both"/>
        <w:rPr>
          <w:rFonts w:ascii="Arial" w:hAnsi="Arial" w:cs="Arial"/>
          <w:i/>
          <w:color w:val="7030A0"/>
          <w:sz w:val="22"/>
          <w:szCs w:val="22"/>
          <w:lang w:val="es-EC"/>
        </w:rPr>
      </w:pPr>
    </w:p>
    <w:p w14:paraId="05372AF1" w14:textId="77777777" w:rsidR="00DB3080" w:rsidRDefault="00DB3080" w:rsidP="00B17548">
      <w:pPr>
        <w:spacing w:line="276" w:lineRule="auto"/>
        <w:jc w:val="both"/>
        <w:rPr>
          <w:rFonts w:ascii="Arial" w:hAnsi="Arial" w:cs="Arial"/>
          <w:i/>
          <w:color w:val="7030A0"/>
          <w:sz w:val="22"/>
          <w:szCs w:val="22"/>
          <w:lang w:val="es-EC"/>
        </w:rPr>
      </w:pPr>
    </w:p>
    <w:p w14:paraId="30771A98" w14:textId="77777777" w:rsidR="00DB3080" w:rsidRPr="00A81AE4" w:rsidRDefault="00DB3080" w:rsidP="00B17548">
      <w:pPr>
        <w:spacing w:line="276" w:lineRule="auto"/>
        <w:jc w:val="both"/>
        <w:rPr>
          <w:rFonts w:ascii="Arial" w:hAnsi="Arial" w:cs="Arial"/>
          <w:i/>
          <w:color w:val="7030A0"/>
          <w:sz w:val="22"/>
          <w:szCs w:val="22"/>
          <w:lang w:val="es-EC"/>
        </w:rPr>
      </w:pPr>
    </w:p>
    <w:p w14:paraId="2FC93A7C" w14:textId="77777777" w:rsidR="00B17548" w:rsidRPr="00A81AE4" w:rsidRDefault="00B17548" w:rsidP="00B17548">
      <w:pPr>
        <w:spacing w:line="276" w:lineRule="auto"/>
        <w:jc w:val="both"/>
        <w:rPr>
          <w:rFonts w:ascii="Arial" w:hAnsi="Arial" w:cs="Arial"/>
          <w:b/>
          <w:sz w:val="22"/>
          <w:szCs w:val="22"/>
        </w:rPr>
      </w:pPr>
      <w:bookmarkStart w:id="2" w:name="_Hlk114842121"/>
      <w:r w:rsidRPr="00A81AE4">
        <w:rPr>
          <w:rFonts w:ascii="Arial" w:hAnsi="Arial" w:cs="Arial"/>
          <w:b/>
          <w:sz w:val="22"/>
          <w:szCs w:val="22"/>
        </w:rPr>
        <w:t>NOTIFÍQUESE Y PUBLÍQUESE. -</w:t>
      </w:r>
    </w:p>
    <w:p w14:paraId="55D57C64" w14:textId="77777777" w:rsidR="00B17548" w:rsidRPr="00A81AE4" w:rsidRDefault="00B17548" w:rsidP="00B17548">
      <w:pPr>
        <w:spacing w:line="276" w:lineRule="auto"/>
        <w:jc w:val="both"/>
        <w:rPr>
          <w:rFonts w:ascii="Arial" w:hAnsi="Arial" w:cs="Arial"/>
          <w:b/>
          <w:color w:val="7030A0"/>
          <w:sz w:val="22"/>
          <w:szCs w:val="22"/>
        </w:rPr>
      </w:pPr>
    </w:p>
    <w:p w14:paraId="7A11DDE5" w14:textId="77777777" w:rsidR="00B17548" w:rsidRPr="00A81AE4" w:rsidRDefault="00B17548" w:rsidP="00B17548">
      <w:pPr>
        <w:spacing w:line="276" w:lineRule="auto"/>
        <w:jc w:val="both"/>
        <w:rPr>
          <w:rFonts w:ascii="Arial" w:hAnsi="Arial" w:cs="Arial"/>
          <w:b/>
          <w:color w:val="7030A0"/>
          <w:sz w:val="22"/>
          <w:szCs w:val="22"/>
        </w:rPr>
      </w:pPr>
    </w:p>
    <w:p w14:paraId="354C311B" w14:textId="77777777" w:rsidR="0094625C" w:rsidRDefault="0094625C" w:rsidP="00B17548">
      <w:pPr>
        <w:spacing w:line="276" w:lineRule="auto"/>
        <w:jc w:val="both"/>
        <w:rPr>
          <w:rFonts w:ascii="Arial" w:hAnsi="Arial" w:cs="Arial"/>
          <w:b/>
          <w:color w:val="7030A0"/>
          <w:sz w:val="22"/>
          <w:szCs w:val="22"/>
        </w:rPr>
      </w:pPr>
    </w:p>
    <w:p w14:paraId="35CA8CF3" w14:textId="77777777" w:rsidR="0094625C" w:rsidRDefault="0094625C" w:rsidP="00B17548">
      <w:pPr>
        <w:spacing w:line="276" w:lineRule="auto"/>
        <w:jc w:val="both"/>
        <w:rPr>
          <w:rFonts w:ascii="Arial" w:hAnsi="Arial" w:cs="Arial"/>
          <w:b/>
          <w:color w:val="7030A0"/>
          <w:sz w:val="22"/>
          <w:szCs w:val="22"/>
        </w:rPr>
      </w:pPr>
    </w:p>
    <w:p w14:paraId="368E0511" w14:textId="77777777" w:rsidR="0094625C" w:rsidRDefault="0094625C" w:rsidP="00B17548">
      <w:pPr>
        <w:spacing w:line="276" w:lineRule="auto"/>
        <w:jc w:val="both"/>
        <w:rPr>
          <w:rFonts w:ascii="Arial" w:hAnsi="Arial" w:cs="Arial"/>
          <w:b/>
          <w:color w:val="7030A0"/>
          <w:sz w:val="22"/>
          <w:szCs w:val="22"/>
        </w:rPr>
      </w:pPr>
    </w:p>
    <w:p w14:paraId="4704A622" w14:textId="77777777" w:rsidR="0094625C" w:rsidRDefault="0094625C" w:rsidP="00B17548">
      <w:pPr>
        <w:spacing w:line="276" w:lineRule="auto"/>
        <w:jc w:val="both"/>
        <w:rPr>
          <w:rFonts w:ascii="Arial" w:hAnsi="Arial" w:cs="Arial"/>
          <w:b/>
          <w:i/>
          <w:sz w:val="22"/>
          <w:szCs w:val="22"/>
        </w:rPr>
      </w:pPr>
    </w:p>
    <w:p w14:paraId="64441827" w14:textId="77777777" w:rsidR="00DB3080" w:rsidRPr="00A81AE4" w:rsidRDefault="00DB3080" w:rsidP="00B17548">
      <w:pPr>
        <w:spacing w:line="276" w:lineRule="auto"/>
        <w:jc w:val="both"/>
        <w:rPr>
          <w:rFonts w:ascii="Arial" w:hAnsi="Arial" w:cs="Arial"/>
          <w:b/>
          <w:i/>
          <w:sz w:val="22"/>
          <w:szCs w:val="22"/>
        </w:rPr>
      </w:pPr>
    </w:p>
    <w:p w14:paraId="18665194" w14:textId="77777777" w:rsidR="0094625C" w:rsidRDefault="0094625C" w:rsidP="00B17548">
      <w:pPr>
        <w:spacing w:line="276" w:lineRule="auto"/>
        <w:jc w:val="center"/>
        <w:rPr>
          <w:rFonts w:ascii="Arial" w:hAnsi="Arial" w:cs="Arial"/>
          <w:sz w:val="22"/>
          <w:szCs w:val="22"/>
        </w:rPr>
      </w:pPr>
    </w:p>
    <w:p w14:paraId="5243B6A9" w14:textId="21AA6E4E" w:rsidR="00B17548" w:rsidRPr="00A81AE4" w:rsidRDefault="00C52C60" w:rsidP="00B17548">
      <w:pPr>
        <w:spacing w:line="276" w:lineRule="auto"/>
        <w:jc w:val="center"/>
        <w:rPr>
          <w:rFonts w:ascii="Arial" w:hAnsi="Arial" w:cs="Arial"/>
          <w:b/>
          <w:sz w:val="22"/>
          <w:szCs w:val="22"/>
        </w:rPr>
      </w:pPr>
      <w:r>
        <w:rPr>
          <w:rFonts w:ascii="Arial" w:hAnsi="Arial" w:cs="Arial"/>
          <w:sz w:val="22"/>
          <w:szCs w:val="22"/>
        </w:rPr>
        <w:t xml:space="preserve">CESAR AUGUSTO </w:t>
      </w:r>
      <w:r w:rsidR="0094625C">
        <w:rPr>
          <w:rFonts w:ascii="Arial" w:hAnsi="Arial" w:cs="Arial"/>
          <w:sz w:val="22"/>
          <w:szCs w:val="22"/>
        </w:rPr>
        <w:t xml:space="preserve">VAEQUEZ </w:t>
      </w:r>
      <w:r>
        <w:rPr>
          <w:rFonts w:ascii="Arial" w:hAnsi="Arial" w:cs="Arial"/>
          <w:sz w:val="22"/>
          <w:szCs w:val="22"/>
        </w:rPr>
        <w:t xml:space="preserve">MONCAYO </w:t>
      </w:r>
    </w:p>
    <w:p w14:paraId="0AC3555A" w14:textId="77777777" w:rsidR="00B17548" w:rsidRPr="00A81AE4" w:rsidRDefault="00B17548" w:rsidP="00B17548">
      <w:pPr>
        <w:spacing w:line="276" w:lineRule="auto"/>
        <w:jc w:val="center"/>
        <w:rPr>
          <w:rFonts w:ascii="Arial" w:hAnsi="Arial" w:cs="Arial"/>
          <w:b/>
          <w:sz w:val="22"/>
          <w:szCs w:val="22"/>
        </w:rPr>
      </w:pPr>
      <w:r w:rsidRPr="00A81AE4">
        <w:rPr>
          <w:rFonts w:ascii="Arial" w:hAnsi="Arial" w:cs="Arial"/>
          <w:b/>
          <w:sz w:val="22"/>
          <w:szCs w:val="22"/>
        </w:rPr>
        <w:t>SECRETARIA DE EDUCACIÓN SUPERIOR,</w:t>
      </w:r>
    </w:p>
    <w:p w14:paraId="4A11B83F" w14:textId="3FC6FF73" w:rsidR="00AA2BC3" w:rsidRPr="00AE6466" w:rsidRDefault="00B17548" w:rsidP="00AE6466">
      <w:pPr>
        <w:spacing w:line="276" w:lineRule="auto"/>
        <w:jc w:val="center"/>
        <w:rPr>
          <w:rFonts w:ascii="Arial" w:hAnsi="Arial" w:cs="Arial"/>
          <w:b/>
          <w:sz w:val="22"/>
          <w:szCs w:val="22"/>
        </w:rPr>
      </w:pPr>
      <w:r w:rsidRPr="00A81AE4">
        <w:rPr>
          <w:rFonts w:ascii="Arial" w:hAnsi="Arial" w:cs="Arial"/>
          <w:b/>
          <w:sz w:val="22"/>
          <w:szCs w:val="22"/>
        </w:rPr>
        <w:t>CIENCIA, TECNOLOGÍA E INNOVACIÓ</w:t>
      </w:r>
      <w:bookmarkEnd w:id="2"/>
      <w:r w:rsidR="00AE6466">
        <w:rPr>
          <w:rFonts w:ascii="Arial" w:hAnsi="Arial" w:cs="Arial"/>
          <w:b/>
          <w:sz w:val="22"/>
          <w:szCs w:val="22"/>
        </w:rPr>
        <w:t>N</w:t>
      </w:r>
    </w:p>
    <w:p w14:paraId="24D628F2" w14:textId="77777777" w:rsidR="00AA2BC3" w:rsidRDefault="00AA2BC3" w:rsidP="0094625C">
      <w:pPr>
        <w:spacing w:line="276" w:lineRule="auto"/>
        <w:jc w:val="center"/>
        <w:rPr>
          <w:rFonts w:ascii="Arial" w:hAnsi="Arial" w:cs="Arial"/>
          <w:b/>
        </w:rPr>
      </w:pPr>
    </w:p>
    <w:p w14:paraId="4407A0AE" w14:textId="77777777" w:rsidR="00DB3080" w:rsidRDefault="00DB3080" w:rsidP="0094625C">
      <w:pPr>
        <w:spacing w:line="276" w:lineRule="auto"/>
        <w:jc w:val="center"/>
        <w:rPr>
          <w:rFonts w:ascii="Arial" w:hAnsi="Arial" w:cs="Arial"/>
          <w:b/>
        </w:rPr>
      </w:pPr>
    </w:p>
    <w:p w14:paraId="73AC1C08" w14:textId="77777777" w:rsidR="00DB3080" w:rsidRDefault="00DB3080" w:rsidP="0094625C">
      <w:pPr>
        <w:spacing w:line="276" w:lineRule="auto"/>
        <w:jc w:val="center"/>
        <w:rPr>
          <w:rFonts w:ascii="Arial" w:hAnsi="Arial" w:cs="Arial"/>
          <w:b/>
        </w:rPr>
      </w:pPr>
    </w:p>
    <w:p w14:paraId="2CBC6388" w14:textId="77777777" w:rsidR="00DB3080" w:rsidRDefault="00DB3080" w:rsidP="0094625C">
      <w:pPr>
        <w:spacing w:line="276" w:lineRule="auto"/>
        <w:jc w:val="center"/>
        <w:rPr>
          <w:rFonts w:ascii="Arial" w:hAnsi="Arial" w:cs="Arial"/>
          <w:b/>
        </w:rPr>
      </w:pPr>
    </w:p>
    <w:p w14:paraId="52431F5D" w14:textId="77777777" w:rsidR="00DB3080" w:rsidRDefault="00DB3080" w:rsidP="0094625C">
      <w:pPr>
        <w:spacing w:line="276" w:lineRule="auto"/>
        <w:jc w:val="center"/>
        <w:rPr>
          <w:rFonts w:ascii="Arial" w:hAnsi="Arial" w:cs="Arial"/>
          <w:b/>
        </w:rPr>
      </w:pPr>
    </w:p>
    <w:p w14:paraId="74170D25" w14:textId="77777777" w:rsidR="00DB3080" w:rsidRDefault="00DB3080" w:rsidP="0094625C">
      <w:pPr>
        <w:spacing w:line="276" w:lineRule="auto"/>
        <w:jc w:val="center"/>
        <w:rPr>
          <w:rFonts w:ascii="Arial" w:hAnsi="Arial" w:cs="Arial"/>
          <w:b/>
        </w:rPr>
      </w:pPr>
    </w:p>
    <w:p w14:paraId="336046E5" w14:textId="77777777" w:rsidR="00DB3080" w:rsidRDefault="00DB3080" w:rsidP="0094625C">
      <w:pPr>
        <w:spacing w:line="276" w:lineRule="auto"/>
        <w:jc w:val="center"/>
        <w:rPr>
          <w:rFonts w:ascii="Arial" w:hAnsi="Arial" w:cs="Arial"/>
          <w:b/>
        </w:rPr>
      </w:pPr>
    </w:p>
    <w:p w14:paraId="0F8C7BD0" w14:textId="77777777" w:rsidR="00DB3080" w:rsidRDefault="00DB3080" w:rsidP="0094625C">
      <w:pPr>
        <w:spacing w:line="276" w:lineRule="auto"/>
        <w:jc w:val="center"/>
        <w:rPr>
          <w:rFonts w:ascii="Arial" w:hAnsi="Arial" w:cs="Arial"/>
          <w:b/>
        </w:rPr>
      </w:pPr>
    </w:p>
    <w:p w14:paraId="1B768C05" w14:textId="77777777" w:rsidR="00DB3080" w:rsidRDefault="00DB3080" w:rsidP="0094625C">
      <w:pPr>
        <w:spacing w:line="276" w:lineRule="auto"/>
        <w:jc w:val="center"/>
        <w:rPr>
          <w:rFonts w:ascii="Arial" w:hAnsi="Arial" w:cs="Arial"/>
          <w:b/>
        </w:rPr>
      </w:pPr>
    </w:p>
    <w:p w14:paraId="2DE64ACC" w14:textId="77777777" w:rsidR="00DB3080" w:rsidRDefault="00DB3080" w:rsidP="0094625C">
      <w:pPr>
        <w:spacing w:line="276" w:lineRule="auto"/>
        <w:jc w:val="center"/>
        <w:rPr>
          <w:rFonts w:ascii="Arial" w:hAnsi="Arial" w:cs="Arial"/>
          <w:b/>
        </w:rPr>
      </w:pPr>
    </w:p>
    <w:p w14:paraId="76D049AD" w14:textId="77777777" w:rsidR="00DB3080" w:rsidRDefault="00DB3080" w:rsidP="0094625C">
      <w:pPr>
        <w:spacing w:line="276" w:lineRule="auto"/>
        <w:jc w:val="center"/>
        <w:rPr>
          <w:rFonts w:ascii="Arial" w:hAnsi="Arial" w:cs="Arial"/>
          <w:b/>
        </w:rPr>
      </w:pPr>
    </w:p>
    <w:p w14:paraId="2FA75C52" w14:textId="77777777" w:rsidR="00DB3080" w:rsidRDefault="00DB3080" w:rsidP="0094625C">
      <w:pPr>
        <w:spacing w:line="276" w:lineRule="auto"/>
        <w:jc w:val="center"/>
        <w:rPr>
          <w:rFonts w:ascii="Arial" w:hAnsi="Arial" w:cs="Arial"/>
          <w:b/>
        </w:rPr>
      </w:pPr>
    </w:p>
    <w:p w14:paraId="428D93F9" w14:textId="77777777" w:rsidR="00DB3080" w:rsidRDefault="00DB3080" w:rsidP="0094625C">
      <w:pPr>
        <w:spacing w:line="276" w:lineRule="auto"/>
        <w:jc w:val="center"/>
        <w:rPr>
          <w:rFonts w:ascii="Arial" w:hAnsi="Arial" w:cs="Arial"/>
          <w:b/>
        </w:rPr>
      </w:pPr>
    </w:p>
    <w:p w14:paraId="4C729DA9" w14:textId="77777777" w:rsidR="00DB3080" w:rsidRDefault="00DB3080" w:rsidP="0094625C">
      <w:pPr>
        <w:spacing w:line="276" w:lineRule="auto"/>
        <w:jc w:val="center"/>
        <w:rPr>
          <w:rFonts w:ascii="Arial" w:hAnsi="Arial" w:cs="Arial"/>
          <w:b/>
        </w:rPr>
      </w:pPr>
    </w:p>
    <w:p w14:paraId="64172CF1" w14:textId="77777777" w:rsidR="00DB3080" w:rsidRDefault="00DB3080" w:rsidP="0094625C">
      <w:pPr>
        <w:spacing w:line="276" w:lineRule="auto"/>
        <w:jc w:val="center"/>
        <w:rPr>
          <w:rFonts w:ascii="Arial" w:hAnsi="Arial" w:cs="Arial"/>
          <w:b/>
        </w:rPr>
      </w:pPr>
    </w:p>
    <w:p w14:paraId="6823FD81" w14:textId="77777777" w:rsidR="00DB3080" w:rsidRDefault="00DB3080" w:rsidP="0094625C">
      <w:pPr>
        <w:spacing w:line="276" w:lineRule="auto"/>
        <w:jc w:val="center"/>
        <w:rPr>
          <w:rFonts w:ascii="Arial" w:hAnsi="Arial" w:cs="Arial"/>
          <w:b/>
        </w:rPr>
      </w:pPr>
    </w:p>
    <w:p w14:paraId="47C1238A" w14:textId="77777777" w:rsidR="00DB3080" w:rsidRDefault="00DB3080" w:rsidP="0094625C">
      <w:pPr>
        <w:spacing w:line="276" w:lineRule="auto"/>
        <w:jc w:val="center"/>
        <w:rPr>
          <w:rFonts w:ascii="Arial" w:hAnsi="Arial" w:cs="Arial"/>
          <w:b/>
        </w:rPr>
      </w:pPr>
    </w:p>
    <w:p w14:paraId="577D51A1" w14:textId="77777777" w:rsidR="00DB3080" w:rsidRDefault="00DB3080" w:rsidP="0094625C">
      <w:pPr>
        <w:spacing w:line="276" w:lineRule="auto"/>
        <w:jc w:val="center"/>
        <w:rPr>
          <w:rFonts w:ascii="Arial" w:hAnsi="Arial" w:cs="Arial"/>
          <w:b/>
        </w:rPr>
      </w:pPr>
    </w:p>
    <w:p w14:paraId="7DB167EC" w14:textId="77777777" w:rsidR="00DB3080" w:rsidRDefault="00DB3080" w:rsidP="0094625C">
      <w:pPr>
        <w:spacing w:line="276" w:lineRule="auto"/>
        <w:jc w:val="center"/>
        <w:rPr>
          <w:rFonts w:ascii="Arial" w:hAnsi="Arial" w:cs="Arial"/>
          <w:b/>
        </w:rPr>
      </w:pPr>
    </w:p>
    <w:p w14:paraId="19ECD228" w14:textId="77777777" w:rsidR="00DB3080" w:rsidRDefault="00DB3080" w:rsidP="0094625C">
      <w:pPr>
        <w:spacing w:line="276" w:lineRule="auto"/>
        <w:jc w:val="center"/>
        <w:rPr>
          <w:rFonts w:ascii="Arial" w:hAnsi="Arial" w:cs="Arial"/>
          <w:b/>
        </w:rPr>
      </w:pPr>
    </w:p>
    <w:p w14:paraId="2D47011B" w14:textId="77777777" w:rsidR="00DB3080" w:rsidRDefault="00DB3080" w:rsidP="0094625C">
      <w:pPr>
        <w:spacing w:line="276" w:lineRule="auto"/>
        <w:jc w:val="center"/>
        <w:rPr>
          <w:rFonts w:ascii="Arial" w:hAnsi="Arial" w:cs="Arial"/>
          <w:b/>
        </w:rPr>
      </w:pPr>
    </w:p>
    <w:p w14:paraId="1802219B" w14:textId="77777777" w:rsidR="00DB3080" w:rsidRDefault="00DB3080" w:rsidP="0094625C">
      <w:pPr>
        <w:spacing w:line="276" w:lineRule="auto"/>
        <w:jc w:val="center"/>
        <w:rPr>
          <w:rFonts w:ascii="Arial" w:hAnsi="Arial" w:cs="Arial"/>
          <w:b/>
        </w:rPr>
      </w:pPr>
    </w:p>
    <w:p w14:paraId="24D00503" w14:textId="77777777" w:rsidR="00DB3080" w:rsidRDefault="00DB3080" w:rsidP="0094625C">
      <w:pPr>
        <w:spacing w:line="276" w:lineRule="auto"/>
        <w:jc w:val="center"/>
        <w:rPr>
          <w:rFonts w:ascii="Arial" w:hAnsi="Arial" w:cs="Arial"/>
          <w:b/>
        </w:rPr>
      </w:pPr>
    </w:p>
    <w:p w14:paraId="5B5D056D" w14:textId="77777777" w:rsidR="00DB3080" w:rsidRDefault="00DB3080" w:rsidP="0094625C">
      <w:pPr>
        <w:spacing w:line="276" w:lineRule="auto"/>
        <w:jc w:val="center"/>
        <w:rPr>
          <w:rFonts w:ascii="Arial" w:hAnsi="Arial" w:cs="Arial"/>
          <w:b/>
        </w:rPr>
      </w:pPr>
    </w:p>
    <w:p w14:paraId="1AA60F6D" w14:textId="77777777" w:rsidR="00DB3080" w:rsidRDefault="00DB3080" w:rsidP="0094625C">
      <w:pPr>
        <w:spacing w:line="276" w:lineRule="auto"/>
        <w:jc w:val="center"/>
        <w:rPr>
          <w:rFonts w:ascii="Arial" w:hAnsi="Arial" w:cs="Arial"/>
          <w:b/>
        </w:rPr>
      </w:pPr>
    </w:p>
    <w:p w14:paraId="6FAA807E" w14:textId="77777777" w:rsidR="00DB3080" w:rsidRDefault="00DB3080" w:rsidP="0094625C">
      <w:pPr>
        <w:spacing w:line="276" w:lineRule="auto"/>
        <w:jc w:val="center"/>
        <w:rPr>
          <w:rFonts w:ascii="Arial" w:hAnsi="Arial" w:cs="Arial"/>
          <w:b/>
        </w:rPr>
      </w:pPr>
    </w:p>
    <w:p w14:paraId="7B104EF1" w14:textId="77777777" w:rsidR="00DB3080" w:rsidRDefault="00DB3080" w:rsidP="0094625C">
      <w:pPr>
        <w:spacing w:line="276" w:lineRule="auto"/>
        <w:jc w:val="center"/>
        <w:rPr>
          <w:rFonts w:ascii="Arial" w:hAnsi="Arial" w:cs="Arial"/>
          <w:b/>
        </w:rPr>
      </w:pPr>
    </w:p>
    <w:p w14:paraId="3BB1666B" w14:textId="77777777" w:rsidR="00DB3080" w:rsidRDefault="00DB3080" w:rsidP="0094625C">
      <w:pPr>
        <w:spacing w:line="276" w:lineRule="auto"/>
        <w:jc w:val="center"/>
        <w:rPr>
          <w:rFonts w:ascii="Arial" w:hAnsi="Arial" w:cs="Arial"/>
          <w:b/>
        </w:rPr>
      </w:pPr>
    </w:p>
    <w:p w14:paraId="1FB2DBE2" w14:textId="77777777" w:rsidR="00DB3080" w:rsidRDefault="00DB3080" w:rsidP="0094625C">
      <w:pPr>
        <w:spacing w:line="276" w:lineRule="auto"/>
        <w:jc w:val="center"/>
        <w:rPr>
          <w:rFonts w:ascii="Arial" w:hAnsi="Arial" w:cs="Arial"/>
          <w:b/>
        </w:rPr>
      </w:pPr>
    </w:p>
    <w:p w14:paraId="5B0C4DA7" w14:textId="63DE7399" w:rsidR="007C2930" w:rsidRPr="0094625C" w:rsidRDefault="00785116" w:rsidP="0094625C">
      <w:pPr>
        <w:spacing w:line="276" w:lineRule="auto"/>
        <w:jc w:val="center"/>
        <w:rPr>
          <w:rFonts w:ascii="Arial" w:hAnsi="Arial" w:cs="Arial"/>
          <w:b/>
          <w:sz w:val="22"/>
          <w:szCs w:val="22"/>
        </w:rPr>
      </w:pPr>
      <w:r w:rsidRPr="00E12E48">
        <w:rPr>
          <w:rFonts w:ascii="Arial" w:hAnsi="Arial" w:cs="Arial"/>
          <w:b/>
        </w:rPr>
        <w:t>ANEXOS</w:t>
      </w:r>
    </w:p>
    <w:p w14:paraId="1B3F866D" w14:textId="77777777" w:rsidR="007C2930" w:rsidRDefault="007C2930" w:rsidP="007C2930">
      <w:pPr>
        <w:jc w:val="center"/>
        <w:rPr>
          <w:rFonts w:ascii="Arial" w:hAnsi="Arial" w:cs="Arial"/>
          <w:b/>
        </w:rPr>
      </w:pPr>
    </w:p>
    <w:p w14:paraId="371EF090" w14:textId="61CBB0B3" w:rsidR="00785116" w:rsidRDefault="00F55093" w:rsidP="00130D0D">
      <w:pPr>
        <w:jc w:val="both"/>
        <w:rPr>
          <w:rFonts w:ascii="Arial" w:hAnsi="Arial" w:cs="Arial"/>
        </w:rPr>
      </w:pPr>
      <w:r>
        <w:rPr>
          <w:rFonts w:ascii="Arial" w:hAnsi="Arial" w:cs="Arial"/>
          <w:b/>
        </w:rPr>
        <w:t xml:space="preserve">Anexo 1: </w:t>
      </w:r>
      <w:r w:rsidRPr="00130D0D">
        <w:rPr>
          <w:rFonts w:ascii="Arial" w:hAnsi="Arial" w:cs="Arial"/>
        </w:rPr>
        <w:t xml:space="preserve">Instrumento para evaluar el desempeño integral del docente mediante la </w:t>
      </w:r>
      <w:r w:rsidR="00785116" w:rsidRPr="00130D0D">
        <w:rPr>
          <w:rFonts w:ascii="Arial" w:hAnsi="Arial" w:cs="Arial"/>
        </w:rPr>
        <w:t>Autoevaluació</w:t>
      </w:r>
      <w:r w:rsidRPr="00130D0D">
        <w:rPr>
          <w:rFonts w:ascii="Arial" w:hAnsi="Arial" w:cs="Arial"/>
        </w:rPr>
        <w:t>n</w:t>
      </w:r>
      <w:r w:rsidR="00130D0D" w:rsidRPr="00130D0D">
        <w:rPr>
          <w:rFonts w:ascii="Arial" w:hAnsi="Arial" w:cs="Arial"/>
        </w:rPr>
        <w:t xml:space="preserve"> en</w:t>
      </w:r>
      <w:r w:rsidR="00AC08F2">
        <w:rPr>
          <w:rFonts w:ascii="Arial" w:hAnsi="Arial" w:cs="Arial"/>
        </w:rPr>
        <w:t xml:space="preserve"> actividades de </w:t>
      </w:r>
      <w:r w:rsidR="00D43215">
        <w:rPr>
          <w:rFonts w:ascii="Arial" w:hAnsi="Arial" w:cs="Arial"/>
        </w:rPr>
        <w:t>Docencia</w:t>
      </w:r>
    </w:p>
    <w:p w14:paraId="5BD4476D" w14:textId="77777777" w:rsidR="00DB3080" w:rsidRDefault="00DB3080" w:rsidP="00130D0D">
      <w:pPr>
        <w:jc w:val="both"/>
        <w:rPr>
          <w:rFonts w:ascii="Arial" w:hAnsi="Arial" w:cs="Arial"/>
        </w:rPr>
      </w:pPr>
    </w:p>
    <w:p w14:paraId="79C519AE" w14:textId="77777777" w:rsidR="00DB3080" w:rsidRPr="00130D0D" w:rsidRDefault="00DB3080" w:rsidP="00130D0D">
      <w:pPr>
        <w:jc w:val="both"/>
        <w:rPr>
          <w:rFonts w:ascii="Arial" w:hAnsi="Arial" w:cs="Arial"/>
        </w:rPr>
      </w:pPr>
    </w:p>
    <w:tbl>
      <w:tblPr>
        <w:tblW w:w="8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506"/>
        <w:gridCol w:w="85"/>
        <w:gridCol w:w="598"/>
        <w:gridCol w:w="574"/>
        <w:gridCol w:w="564"/>
      </w:tblGrid>
      <w:tr w:rsidR="00785116" w:rsidRPr="009D6660" w14:paraId="227A71ED" w14:textId="77777777" w:rsidTr="007717CC">
        <w:trPr>
          <w:trHeight w:val="274"/>
        </w:trPr>
        <w:tc>
          <w:tcPr>
            <w:tcW w:w="8413" w:type="dxa"/>
            <w:gridSpan w:val="6"/>
            <w:tcBorders>
              <w:top w:val="single" w:sz="4" w:space="0" w:color="auto"/>
              <w:left w:val="single" w:sz="4" w:space="0" w:color="auto"/>
              <w:bottom w:val="single" w:sz="4" w:space="0" w:color="auto"/>
              <w:right w:val="single" w:sz="4" w:space="0" w:color="auto"/>
            </w:tcBorders>
            <w:shd w:val="clear" w:color="auto" w:fill="5B9BD5" w:themeFill="accent5"/>
          </w:tcPr>
          <w:p w14:paraId="38FF8F77" w14:textId="77777777" w:rsidR="00785116" w:rsidRPr="009D6660" w:rsidRDefault="00785116" w:rsidP="00F202AB">
            <w:pPr>
              <w:jc w:val="center"/>
              <w:rPr>
                <w:rFonts w:ascii="Arial" w:hAnsi="Arial" w:cs="Arial"/>
                <w:b/>
                <w:color w:val="FFFFFF" w:themeColor="background1"/>
                <w:sz w:val="16"/>
                <w:szCs w:val="16"/>
              </w:rPr>
            </w:pPr>
            <w:r w:rsidRPr="009D6660">
              <w:rPr>
                <w:rFonts w:ascii="Arial" w:hAnsi="Arial" w:cs="Arial"/>
                <w:b/>
                <w:color w:val="FFFFFF" w:themeColor="background1"/>
                <w:sz w:val="16"/>
                <w:szCs w:val="16"/>
              </w:rPr>
              <w:t xml:space="preserve">AUTOEVALUACIÓN </w:t>
            </w:r>
          </w:p>
          <w:p w14:paraId="3F2FA930" w14:textId="5616A128" w:rsidR="00785116" w:rsidRPr="009D6660" w:rsidRDefault="00785116" w:rsidP="00D43215">
            <w:pPr>
              <w:jc w:val="center"/>
              <w:rPr>
                <w:rFonts w:ascii="Arial" w:hAnsi="Arial" w:cs="Arial"/>
                <w:b/>
                <w:color w:val="FFFFFF" w:themeColor="background1"/>
                <w:sz w:val="16"/>
                <w:szCs w:val="16"/>
              </w:rPr>
            </w:pPr>
            <w:r w:rsidRPr="009D6660">
              <w:rPr>
                <w:rFonts w:ascii="Arial" w:hAnsi="Arial" w:cs="Arial"/>
                <w:b/>
                <w:color w:val="FFFFFF" w:themeColor="background1"/>
                <w:sz w:val="16"/>
                <w:szCs w:val="16"/>
              </w:rPr>
              <w:t xml:space="preserve">ACTIVIDAD DE </w:t>
            </w:r>
            <w:r w:rsidR="00D43215">
              <w:rPr>
                <w:rFonts w:ascii="Arial" w:hAnsi="Arial" w:cs="Arial"/>
                <w:b/>
                <w:color w:val="FFFFFF" w:themeColor="background1"/>
                <w:sz w:val="16"/>
                <w:szCs w:val="16"/>
              </w:rPr>
              <w:t>DOCENCIA</w:t>
            </w:r>
            <w:r w:rsidRPr="009D6660">
              <w:rPr>
                <w:rFonts w:ascii="Arial" w:hAnsi="Arial" w:cs="Arial"/>
                <w:b/>
                <w:color w:val="FFFFFF" w:themeColor="background1"/>
                <w:sz w:val="16"/>
                <w:szCs w:val="16"/>
              </w:rPr>
              <w:t xml:space="preserve"> </w:t>
            </w:r>
          </w:p>
        </w:tc>
      </w:tr>
      <w:tr w:rsidR="00785116" w:rsidRPr="009D6660" w14:paraId="515CC972" w14:textId="77777777" w:rsidTr="007717CC">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4E71629E" w14:textId="77777777" w:rsidR="00785116" w:rsidRPr="009D6660" w:rsidRDefault="00785116" w:rsidP="00F202AB">
            <w:pPr>
              <w:rPr>
                <w:rFonts w:ascii="Arial" w:hAnsi="Arial" w:cs="Arial"/>
                <w:b/>
                <w:sz w:val="16"/>
                <w:szCs w:val="16"/>
              </w:rPr>
            </w:pPr>
            <w:r w:rsidRPr="009D6660">
              <w:rPr>
                <w:rFonts w:ascii="Arial" w:hAnsi="Arial" w:cs="Arial"/>
                <w:b/>
                <w:sz w:val="16"/>
                <w:szCs w:val="16"/>
              </w:rPr>
              <w:t>NOMBRES Y APELLIDOS DEL DOCENTE EVALUADO:</w:t>
            </w:r>
          </w:p>
        </w:tc>
        <w:tc>
          <w:tcPr>
            <w:tcW w:w="1736" w:type="dxa"/>
            <w:gridSpan w:val="3"/>
            <w:vMerge w:val="restart"/>
            <w:tcBorders>
              <w:top w:val="single" w:sz="4" w:space="0" w:color="auto"/>
              <w:left w:val="single" w:sz="4" w:space="0" w:color="auto"/>
              <w:right w:val="single" w:sz="4" w:space="0" w:color="auto"/>
            </w:tcBorders>
            <w:shd w:val="clear" w:color="auto" w:fill="auto"/>
          </w:tcPr>
          <w:p w14:paraId="6EE13936" w14:textId="77777777" w:rsidR="00785116" w:rsidRPr="009D6660" w:rsidRDefault="00785116" w:rsidP="00F202AB">
            <w:pPr>
              <w:rPr>
                <w:rFonts w:ascii="Arial" w:hAnsi="Arial" w:cs="Arial"/>
                <w:b/>
                <w:sz w:val="16"/>
                <w:szCs w:val="16"/>
              </w:rPr>
            </w:pPr>
            <w:r w:rsidRPr="009D6660">
              <w:rPr>
                <w:rFonts w:ascii="Arial" w:hAnsi="Arial" w:cs="Arial"/>
                <w:b/>
                <w:sz w:val="16"/>
                <w:szCs w:val="16"/>
              </w:rPr>
              <w:t>FECHA:</w:t>
            </w:r>
          </w:p>
        </w:tc>
      </w:tr>
      <w:tr w:rsidR="00785116" w:rsidRPr="009D6660" w14:paraId="5E3A0682" w14:textId="77777777" w:rsidTr="007717CC">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6FA90BEE" w14:textId="77777777" w:rsidR="00785116" w:rsidRPr="009D6660" w:rsidRDefault="00785116" w:rsidP="00F202AB">
            <w:pPr>
              <w:rPr>
                <w:rFonts w:ascii="Arial" w:hAnsi="Arial" w:cs="Arial"/>
                <w:b/>
                <w:sz w:val="16"/>
                <w:szCs w:val="16"/>
              </w:rPr>
            </w:pPr>
            <w:r w:rsidRPr="009D6660">
              <w:rPr>
                <w:rFonts w:ascii="Arial" w:hAnsi="Arial" w:cs="Arial"/>
                <w:b/>
                <w:sz w:val="16"/>
                <w:szCs w:val="16"/>
              </w:rPr>
              <w:t>CARRERA (S):</w:t>
            </w:r>
          </w:p>
        </w:tc>
        <w:tc>
          <w:tcPr>
            <w:tcW w:w="1736" w:type="dxa"/>
            <w:gridSpan w:val="3"/>
            <w:vMerge/>
            <w:tcBorders>
              <w:left w:val="single" w:sz="4" w:space="0" w:color="auto"/>
              <w:right w:val="single" w:sz="4" w:space="0" w:color="auto"/>
            </w:tcBorders>
            <w:shd w:val="clear" w:color="auto" w:fill="auto"/>
          </w:tcPr>
          <w:p w14:paraId="433B8A6B" w14:textId="77777777" w:rsidR="00785116" w:rsidRPr="009D6660" w:rsidRDefault="00785116" w:rsidP="00F202AB">
            <w:pPr>
              <w:rPr>
                <w:rFonts w:ascii="Arial" w:hAnsi="Arial" w:cs="Arial"/>
                <w:b/>
                <w:sz w:val="16"/>
                <w:szCs w:val="16"/>
              </w:rPr>
            </w:pPr>
          </w:p>
        </w:tc>
      </w:tr>
      <w:tr w:rsidR="00785116" w:rsidRPr="009D6660" w14:paraId="3A270819" w14:textId="77777777" w:rsidTr="007717CC">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731888AF" w14:textId="77777777" w:rsidR="00785116" w:rsidRPr="009D6660" w:rsidRDefault="00785116" w:rsidP="00F202AB">
            <w:pPr>
              <w:rPr>
                <w:rFonts w:ascii="Arial" w:hAnsi="Arial" w:cs="Arial"/>
                <w:b/>
                <w:sz w:val="16"/>
                <w:szCs w:val="16"/>
              </w:rPr>
            </w:pPr>
            <w:r w:rsidRPr="009D6660">
              <w:rPr>
                <w:rFonts w:ascii="Arial" w:hAnsi="Arial" w:cs="Arial"/>
                <w:b/>
                <w:sz w:val="16"/>
                <w:szCs w:val="16"/>
              </w:rPr>
              <w:t>ASIGNATURA (AS):</w:t>
            </w:r>
          </w:p>
        </w:tc>
        <w:tc>
          <w:tcPr>
            <w:tcW w:w="1736" w:type="dxa"/>
            <w:gridSpan w:val="3"/>
            <w:vMerge/>
            <w:tcBorders>
              <w:left w:val="single" w:sz="4" w:space="0" w:color="auto"/>
              <w:bottom w:val="single" w:sz="4" w:space="0" w:color="auto"/>
              <w:right w:val="single" w:sz="4" w:space="0" w:color="auto"/>
            </w:tcBorders>
            <w:shd w:val="clear" w:color="auto" w:fill="auto"/>
          </w:tcPr>
          <w:p w14:paraId="0F408B27" w14:textId="77777777" w:rsidR="00785116" w:rsidRPr="009D6660" w:rsidRDefault="00785116" w:rsidP="00F202AB">
            <w:pPr>
              <w:rPr>
                <w:rFonts w:ascii="Arial" w:hAnsi="Arial" w:cs="Arial"/>
                <w:b/>
                <w:sz w:val="16"/>
                <w:szCs w:val="16"/>
              </w:rPr>
            </w:pPr>
          </w:p>
        </w:tc>
      </w:tr>
      <w:tr w:rsidR="00785116" w:rsidRPr="009D6660" w14:paraId="72D8008D" w14:textId="77777777" w:rsidTr="007717CC">
        <w:tc>
          <w:tcPr>
            <w:tcW w:w="8413" w:type="dxa"/>
            <w:gridSpan w:val="6"/>
            <w:tcBorders>
              <w:top w:val="single" w:sz="4" w:space="0" w:color="auto"/>
              <w:left w:val="single" w:sz="4" w:space="0" w:color="auto"/>
              <w:bottom w:val="single" w:sz="4" w:space="0" w:color="auto"/>
              <w:right w:val="single" w:sz="4" w:space="0" w:color="auto"/>
            </w:tcBorders>
            <w:shd w:val="clear" w:color="auto" w:fill="auto"/>
          </w:tcPr>
          <w:p w14:paraId="066E7204" w14:textId="5C490367" w:rsidR="00785116" w:rsidRPr="009D6660" w:rsidRDefault="00785116" w:rsidP="00F202AB">
            <w:pPr>
              <w:jc w:val="both"/>
              <w:rPr>
                <w:rFonts w:ascii="Arial" w:hAnsi="Arial" w:cs="Arial"/>
                <w:sz w:val="16"/>
                <w:szCs w:val="16"/>
              </w:rPr>
            </w:pPr>
            <w:r w:rsidRPr="009D6660">
              <w:rPr>
                <w:rFonts w:ascii="Arial" w:hAnsi="Arial" w:cs="Arial"/>
                <w:sz w:val="16"/>
                <w:szCs w:val="16"/>
              </w:rPr>
              <w:t>La ficha que se presenta a continuación tiene como finalidad conocer el desarrollo de habilidades, competencias, habilidades, conocimientos y actitudes durante la gestión docente en el periodo académico ordinario. Por lo cual se requiere honestidad y objetividad a la hora de realizarla.</w:t>
            </w:r>
          </w:p>
          <w:p w14:paraId="5618A924" w14:textId="77777777" w:rsidR="00785116" w:rsidRPr="009D6660" w:rsidRDefault="00785116" w:rsidP="00F202AB">
            <w:pPr>
              <w:jc w:val="both"/>
              <w:rPr>
                <w:rFonts w:ascii="Arial" w:hAnsi="Arial" w:cs="Arial"/>
                <w:sz w:val="16"/>
                <w:szCs w:val="16"/>
              </w:rPr>
            </w:pPr>
            <w:r w:rsidRPr="009D6660">
              <w:rPr>
                <w:rFonts w:ascii="Arial" w:hAnsi="Arial" w:cs="Arial"/>
                <w:sz w:val="16"/>
                <w:szCs w:val="16"/>
              </w:rPr>
              <w:t>Seleccione con una (X</w:t>
            </w:r>
            <w:proofErr w:type="gramStart"/>
            <w:r w:rsidRPr="009D6660">
              <w:rPr>
                <w:rFonts w:ascii="Arial" w:hAnsi="Arial" w:cs="Arial"/>
                <w:sz w:val="16"/>
                <w:szCs w:val="16"/>
              </w:rPr>
              <w:t>)  el</w:t>
            </w:r>
            <w:proofErr w:type="gramEnd"/>
            <w:r w:rsidRPr="009D6660">
              <w:rPr>
                <w:rFonts w:ascii="Arial" w:hAnsi="Arial" w:cs="Arial"/>
                <w:sz w:val="16"/>
                <w:szCs w:val="16"/>
              </w:rPr>
              <w:t xml:space="preserve"> casillero que estime conveniente, bajo los siguientes parámetros.</w:t>
            </w:r>
          </w:p>
          <w:p w14:paraId="0B1DB1EF" w14:textId="41611731" w:rsidR="00785116" w:rsidRPr="009D6660" w:rsidRDefault="00785116" w:rsidP="00226E98">
            <w:pPr>
              <w:pStyle w:val="Prrafodelista"/>
              <w:numPr>
                <w:ilvl w:val="0"/>
                <w:numId w:val="9"/>
              </w:numPr>
              <w:spacing w:after="0" w:line="240" w:lineRule="auto"/>
              <w:jc w:val="both"/>
              <w:rPr>
                <w:rFonts w:ascii="Arial" w:hAnsi="Arial" w:cs="Arial"/>
                <w:sz w:val="16"/>
                <w:szCs w:val="16"/>
              </w:rPr>
            </w:pPr>
            <w:r w:rsidRPr="009D6660">
              <w:rPr>
                <w:rFonts w:ascii="Arial" w:hAnsi="Arial" w:cs="Arial"/>
                <w:sz w:val="16"/>
                <w:szCs w:val="16"/>
              </w:rPr>
              <w:t xml:space="preserve">Nunca          </w:t>
            </w:r>
            <w:r w:rsidR="00C7710D" w:rsidRPr="009D6660">
              <w:rPr>
                <w:rFonts w:ascii="Arial" w:hAnsi="Arial" w:cs="Arial"/>
                <w:sz w:val="16"/>
                <w:szCs w:val="16"/>
              </w:rPr>
              <w:t xml:space="preserve">  </w:t>
            </w:r>
            <w:proofErr w:type="gramStart"/>
            <w:r w:rsidRPr="009D6660">
              <w:rPr>
                <w:rFonts w:ascii="Arial" w:hAnsi="Arial" w:cs="Arial"/>
                <w:sz w:val="16"/>
                <w:szCs w:val="16"/>
              </w:rPr>
              <w:t xml:space="preserve"> </w:t>
            </w:r>
            <w:r w:rsidR="006D0C26" w:rsidRPr="009D6660">
              <w:rPr>
                <w:rFonts w:ascii="Arial" w:hAnsi="Arial" w:cs="Arial"/>
                <w:sz w:val="16"/>
                <w:szCs w:val="16"/>
              </w:rPr>
              <w:t xml:space="preserve"> </w:t>
            </w:r>
            <w:r w:rsidRPr="009D6660">
              <w:rPr>
                <w:rFonts w:ascii="Arial" w:hAnsi="Arial" w:cs="Arial"/>
                <w:sz w:val="16"/>
                <w:szCs w:val="16"/>
              </w:rPr>
              <w:t xml:space="preserve"> (</w:t>
            </w:r>
            <w:proofErr w:type="gramEnd"/>
            <w:r w:rsidRPr="009D6660">
              <w:rPr>
                <w:rFonts w:ascii="Arial" w:hAnsi="Arial" w:cs="Arial"/>
                <w:sz w:val="16"/>
                <w:szCs w:val="16"/>
              </w:rPr>
              <w:t xml:space="preserve">N) </w:t>
            </w:r>
          </w:p>
          <w:p w14:paraId="0D3FC7DD" w14:textId="44C378C9" w:rsidR="00785116" w:rsidRPr="009D6660" w:rsidRDefault="00785116" w:rsidP="00226E98">
            <w:pPr>
              <w:pStyle w:val="Prrafodelista"/>
              <w:numPr>
                <w:ilvl w:val="0"/>
                <w:numId w:val="9"/>
              </w:numPr>
              <w:spacing w:after="0" w:line="240" w:lineRule="auto"/>
              <w:jc w:val="both"/>
              <w:rPr>
                <w:rFonts w:ascii="Arial" w:hAnsi="Arial" w:cs="Arial"/>
                <w:sz w:val="16"/>
                <w:szCs w:val="16"/>
              </w:rPr>
            </w:pPr>
            <w:r w:rsidRPr="009D6660">
              <w:rPr>
                <w:rFonts w:ascii="Arial" w:hAnsi="Arial" w:cs="Arial"/>
                <w:sz w:val="16"/>
                <w:szCs w:val="16"/>
              </w:rPr>
              <w:t xml:space="preserve">A veces       </w:t>
            </w:r>
            <w:proofErr w:type="gramStart"/>
            <w:r w:rsidRPr="009D6660">
              <w:rPr>
                <w:rFonts w:ascii="Arial" w:hAnsi="Arial" w:cs="Arial"/>
                <w:sz w:val="16"/>
                <w:szCs w:val="16"/>
              </w:rPr>
              <w:t xml:space="preserve">   (</w:t>
            </w:r>
            <w:proofErr w:type="gramEnd"/>
            <w:r w:rsidRPr="009D6660">
              <w:rPr>
                <w:rFonts w:ascii="Arial" w:hAnsi="Arial" w:cs="Arial"/>
                <w:sz w:val="16"/>
                <w:szCs w:val="16"/>
              </w:rPr>
              <w:t xml:space="preserve">AV) </w:t>
            </w:r>
          </w:p>
          <w:p w14:paraId="62E318F0" w14:textId="19FD8386" w:rsidR="00785116" w:rsidRPr="009D6660" w:rsidRDefault="00785116" w:rsidP="00226E98">
            <w:pPr>
              <w:pStyle w:val="Prrafodelista"/>
              <w:numPr>
                <w:ilvl w:val="0"/>
                <w:numId w:val="9"/>
              </w:numPr>
              <w:spacing w:after="0" w:line="240" w:lineRule="auto"/>
              <w:jc w:val="both"/>
              <w:rPr>
                <w:rFonts w:ascii="Arial" w:hAnsi="Arial" w:cs="Arial"/>
                <w:sz w:val="16"/>
                <w:szCs w:val="16"/>
              </w:rPr>
            </w:pPr>
            <w:r w:rsidRPr="009D6660">
              <w:rPr>
                <w:rFonts w:ascii="Arial" w:hAnsi="Arial" w:cs="Arial"/>
                <w:sz w:val="16"/>
                <w:szCs w:val="16"/>
              </w:rPr>
              <w:t xml:space="preserve">Casi </w:t>
            </w:r>
            <w:proofErr w:type="gramStart"/>
            <w:r w:rsidRPr="009D6660">
              <w:rPr>
                <w:rFonts w:ascii="Arial" w:hAnsi="Arial" w:cs="Arial"/>
                <w:sz w:val="16"/>
                <w:szCs w:val="16"/>
              </w:rPr>
              <w:t xml:space="preserve">siempre </w:t>
            </w:r>
            <w:r w:rsidR="00C7710D" w:rsidRPr="009D6660">
              <w:rPr>
                <w:rFonts w:ascii="Arial" w:hAnsi="Arial" w:cs="Arial"/>
                <w:sz w:val="16"/>
                <w:szCs w:val="16"/>
              </w:rPr>
              <w:t xml:space="preserve"> </w:t>
            </w:r>
            <w:r w:rsidRPr="009D6660">
              <w:rPr>
                <w:rFonts w:ascii="Arial" w:hAnsi="Arial" w:cs="Arial"/>
                <w:sz w:val="16"/>
                <w:szCs w:val="16"/>
              </w:rPr>
              <w:t>(</w:t>
            </w:r>
            <w:proofErr w:type="gramEnd"/>
            <w:r w:rsidRPr="009D6660">
              <w:rPr>
                <w:rFonts w:ascii="Arial" w:hAnsi="Arial" w:cs="Arial"/>
                <w:sz w:val="16"/>
                <w:szCs w:val="16"/>
              </w:rPr>
              <w:t xml:space="preserve">CS) </w:t>
            </w:r>
          </w:p>
          <w:p w14:paraId="3D409D1C" w14:textId="2DAB709D" w:rsidR="00785116" w:rsidRPr="009D6660" w:rsidRDefault="00785116" w:rsidP="00226E98">
            <w:pPr>
              <w:pStyle w:val="Prrafodelista"/>
              <w:numPr>
                <w:ilvl w:val="0"/>
                <w:numId w:val="9"/>
              </w:numPr>
              <w:spacing w:after="0" w:line="240" w:lineRule="auto"/>
              <w:jc w:val="both"/>
              <w:rPr>
                <w:rFonts w:ascii="Arial" w:hAnsi="Arial" w:cs="Arial"/>
                <w:sz w:val="16"/>
                <w:szCs w:val="16"/>
              </w:rPr>
            </w:pPr>
            <w:r w:rsidRPr="009D6660">
              <w:rPr>
                <w:rFonts w:ascii="Arial" w:hAnsi="Arial" w:cs="Arial"/>
                <w:sz w:val="16"/>
                <w:szCs w:val="16"/>
              </w:rPr>
              <w:t xml:space="preserve">Siempre         </w:t>
            </w:r>
            <w:proofErr w:type="gramStart"/>
            <w:r w:rsidRPr="009D6660">
              <w:rPr>
                <w:rFonts w:ascii="Arial" w:hAnsi="Arial" w:cs="Arial"/>
                <w:sz w:val="16"/>
                <w:szCs w:val="16"/>
              </w:rPr>
              <w:t xml:space="preserve"> </w:t>
            </w:r>
            <w:r w:rsidR="00C7710D" w:rsidRPr="009D6660">
              <w:rPr>
                <w:rFonts w:ascii="Arial" w:hAnsi="Arial" w:cs="Arial"/>
                <w:sz w:val="16"/>
                <w:szCs w:val="16"/>
              </w:rPr>
              <w:t xml:space="preserve">  </w:t>
            </w:r>
            <w:r w:rsidRPr="009D6660">
              <w:rPr>
                <w:rFonts w:ascii="Arial" w:hAnsi="Arial" w:cs="Arial"/>
                <w:sz w:val="16"/>
                <w:szCs w:val="16"/>
              </w:rPr>
              <w:t>(</w:t>
            </w:r>
            <w:proofErr w:type="gramEnd"/>
            <w:r w:rsidRPr="009D6660">
              <w:rPr>
                <w:rFonts w:ascii="Arial" w:hAnsi="Arial" w:cs="Arial"/>
                <w:sz w:val="16"/>
                <w:szCs w:val="16"/>
              </w:rPr>
              <w:t xml:space="preserve">S) </w:t>
            </w:r>
          </w:p>
        </w:tc>
      </w:tr>
      <w:tr w:rsidR="00785116" w:rsidRPr="009D6660" w14:paraId="080E72BF" w14:textId="77777777" w:rsidTr="007717CC">
        <w:tc>
          <w:tcPr>
            <w:tcW w:w="6086" w:type="dxa"/>
            <w:shd w:val="clear" w:color="auto" w:fill="5B9BD5" w:themeFill="accent5"/>
          </w:tcPr>
          <w:p w14:paraId="639A2911" w14:textId="77777777" w:rsidR="00785116" w:rsidRPr="009D6660" w:rsidRDefault="00785116" w:rsidP="00F202AB">
            <w:pPr>
              <w:tabs>
                <w:tab w:val="left" w:pos="2565"/>
                <w:tab w:val="center" w:pos="3223"/>
              </w:tabs>
              <w:rPr>
                <w:rFonts w:ascii="Arial" w:hAnsi="Arial" w:cs="Arial"/>
                <w:b/>
                <w:color w:val="FFFFFF" w:themeColor="background1"/>
                <w:sz w:val="16"/>
                <w:szCs w:val="16"/>
              </w:rPr>
            </w:pPr>
            <w:r w:rsidRPr="009D6660">
              <w:rPr>
                <w:rFonts w:ascii="Arial" w:hAnsi="Arial" w:cs="Arial"/>
                <w:b/>
                <w:color w:val="FFFFFF" w:themeColor="background1"/>
                <w:sz w:val="16"/>
                <w:szCs w:val="16"/>
              </w:rPr>
              <w:tab/>
            </w:r>
            <w:r w:rsidRPr="009D6660">
              <w:rPr>
                <w:rFonts w:ascii="Arial" w:hAnsi="Arial" w:cs="Arial"/>
                <w:b/>
                <w:color w:val="FFFFFF" w:themeColor="background1"/>
                <w:sz w:val="16"/>
                <w:szCs w:val="16"/>
              </w:rPr>
              <w:tab/>
              <w:t xml:space="preserve">PREGUNTAS </w:t>
            </w:r>
          </w:p>
        </w:tc>
        <w:tc>
          <w:tcPr>
            <w:tcW w:w="506" w:type="dxa"/>
            <w:shd w:val="clear" w:color="auto" w:fill="5B9BD5" w:themeFill="accent5"/>
            <w:vAlign w:val="center"/>
          </w:tcPr>
          <w:p w14:paraId="2C265728" w14:textId="77777777" w:rsidR="00785116" w:rsidRPr="009D6660" w:rsidRDefault="00785116" w:rsidP="00F202AB">
            <w:pPr>
              <w:jc w:val="center"/>
              <w:rPr>
                <w:rFonts w:ascii="Arial" w:hAnsi="Arial" w:cs="Arial"/>
                <w:b/>
                <w:color w:val="FFFFFF" w:themeColor="background1"/>
                <w:sz w:val="16"/>
                <w:szCs w:val="16"/>
              </w:rPr>
            </w:pPr>
            <w:r w:rsidRPr="009D6660">
              <w:rPr>
                <w:rFonts w:ascii="Arial" w:eastAsia="Times New Roman" w:hAnsi="Arial" w:cs="Arial"/>
                <w:b/>
                <w:bCs/>
                <w:color w:val="FFFFFF" w:themeColor="background1"/>
                <w:sz w:val="16"/>
                <w:szCs w:val="16"/>
                <w:lang w:eastAsia="es-EC"/>
              </w:rPr>
              <w:t>N</w:t>
            </w:r>
          </w:p>
        </w:tc>
        <w:tc>
          <w:tcPr>
            <w:tcW w:w="683" w:type="dxa"/>
            <w:gridSpan w:val="2"/>
            <w:shd w:val="clear" w:color="auto" w:fill="5B9BD5" w:themeFill="accent5"/>
            <w:vAlign w:val="center"/>
          </w:tcPr>
          <w:p w14:paraId="55EA552C" w14:textId="77777777" w:rsidR="00785116" w:rsidRPr="009D6660" w:rsidRDefault="00785116" w:rsidP="00F202AB">
            <w:pPr>
              <w:jc w:val="center"/>
              <w:rPr>
                <w:rFonts w:ascii="Arial" w:hAnsi="Arial" w:cs="Arial"/>
                <w:b/>
                <w:color w:val="FFFFFF" w:themeColor="background1"/>
                <w:sz w:val="16"/>
                <w:szCs w:val="16"/>
              </w:rPr>
            </w:pPr>
            <w:r w:rsidRPr="009D6660">
              <w:rPr>
                <w:rFonts w:ascii="Arial" w:eastAsia="Times New Roman" w:hAnsi="Arial" w:cs="Arial"/>
                <w:b/>
                <w:bCs/>
                <w:color w:val="FFFFFF" w:themeColor="background1"/>
                <w:sz w:val="16"/>
                <w:szCs w:val="16"/>
                <w:lang w:eastAsia="es-EC"/>
              </w:rPr>
              <w:t>AV</w:t>
            </w:r>
          </w:p>
        </w:tc>
        <w:tc>
          <w:tcPr>
            <w:tcW w:w="574" w:type="dxa"/>
            <w:shd w:val="clear" w:color="auto" w:fill="5B9BD5" w:themeFill="accent5"/>
            <w:vAlign w:val="center"/>
          </w:tcPr>
          <w:p w14:paraId="19D2694E" w14:textId="77777777" w:rsidR="00785116" w:rsidRPr="009D6660" w:rsidRDefault="00785116" w:rsidP="00F202AB">
            <w:pPr>
              <w:jc w:val="center"/>
              <w:rPr>
                <w:rFonts w:ascii="Arial" w:hAnsi="Arial" w:cs="Arial"/>
                <w:b/>
                <w:color w:val="FFFFFF" w:themeColor="background1"/>
                <w:sz w:val="16"/>
                <w:szCs w:val="16"/>
              </w:rPr>
            </w:pPr>
            <w:r w:rsidRPr="009D6660">
              <w:rPr>
                <w:rFonts w:ascii="Arial" w:eastAsia="Times New Roman" w:hAnsi="Arial" w:cs="Arial"/>
                <w:b/>
                <w:bCs/>
                <w:color w:val="FFFFFF" w:themeColor="background1"/>
                <w:sz w:val="16"/>
                <w:szCs w:val="16"/>
                <w:lang w:eastAsia="es-EC"/>
              </w:rPr>
              <w:t>CS</w:t>
            </w:r>
          </w:p>
        </w:tc>
        <w:tc>
          <w:tcPr>
            <w:tcW w:w="564" w:type="dxa"/>
            <w:shd w:val="clear" w:color="auto" w:fill="5B9BD5" w:themeFill="accent5"/>
            <w:vAlign w:val="center"/>
          </w:tcPr>
          <w:p w14:paraId="381E9387" w14:textId="77777777" w:rsidR="00785116" w:rsidRPr="009D6660" w:rsidRDefault="00785116" w:rsidP="00F202AB">
            <w:pPr>
              <w:jc w:val="center"/>
              <w:rPr>
                <w:rFonts w:ascii="Arial" w:hAnsi="Arial" w:cs="Arial"/>
                <w:b/>
                <w:color w:val="FFFFFF" w:themeColor="background1"/>
                <w:sz w:val="16"/>
                <w:szCs w:val="16"/>
              </w:rPr>
            </w:pPr>
            <w:r w:rsidRPr="009D6660">
              <w:rPr>
                <w:rFonts w:ascii="Arial" w:eastAsia="Times New Roman" w:hAnsi="Arial" w:cs="Arial"/>
                <w:b/>
                <w:bCs/>
                <w:color w:val="FFFFFF" w:themeColor="background1"/>
                <w:sz w:val="16"/>
                <w:szCs w:val="16"/>
                <w:lang w:eastAsia="es-EC"/>
              </w:rPr>
              <w:t>S</w:t>
            </w:r>
          </w:p>
        </w:tc>
      </w:tr>
      <w:tr w:rsidR="00785116" w:rsidRPr="009D6660" w14:paraId="066E0E6C" w14:textId="77777777" w:rsidTr="007717CC">
        <w:tc>
          <w:tcPr>
            <w:tcW w:w="6086" w:type="dxa"/>
            <w:shd w:val="clear" w:color="auto" w:fill="5B9BD5" w:themeFill="accent5"/>
          </w:tcPr>
          <w:p w14:paraId="2D54AE8D" w14:textId="155657FC" w:rsidR="00785116" w:rsidRPr="009D6660" w:rsidRDefault="00785116" w:rsidP="00AF3ACA">
            <w:pPr>
              <w:rPr>
                <w:rFonts w:ascii="Arial" w:hAnsi="Arial" w:cs="Arial"/>
                <w:b/>
                <w:color w:val="FFFFFF" w:themeColor="background1"/>
                <w:sz w:val="16"/>
                <w:szCs w:val="16"/>
              </w:rPr>
            </w:pPr>
            <w:r w:rsidRPr="009D6660">
              <w:rPr>
                <w:rFonts w:ascii="Arial" w:hAnsi="Arial" w:cs="Arial"/>
                <w:b/>
                <w:color w:val="FFFFFF" w:themeColor="background1"/>
                <w:sz w:val="16"/>
                <w:szCs w:val="16"/>
              </w:rPr>
              <w:t xml:space="preserve">Ítem 1. </w:t>
            </w:r>
            <w:r w:rsidR="00AF3ACA">
              <w:rPr>
                <w:rFonts w:ascii="Arial" w:hAnsi="Arial" w:cs="Arial"/>
                <w:b/>
                <w:color w:val="FFFFFF" w:themeColor="background1"/>
                <w:sz w:val="16"/>
                <w:szCs w:val="16"/>
              </w:rPr>
              <w:t>Actividades de Docencia</w:t>
            </w:r>
          </w:p>
        </w:tc>
        <w:tc>
          <w:tcPr>
            <w:tcW w:w="506" w:type="dxa"/>
            <w:shd w:val="clear" w:color="auto" w:fill="5B9BD5" w:themeFill="accent5"/>
            <w:vAlign w:val="center"/>
          </w:tcPr>
          <w:p w14:paraId="24B934A9" w14:textId="14209782" w:rsidR="00785116" w:rsidRPr="009D6660" w:rsidRDefault="00785116" w:rsidP="00F202AB">
            <w:pPr>
              <w:jc w:val="center"/>
              <w:rPr>
                <w:rFonts w:ascii="Arial" w:eastAsia="Times New Roman" w:hAnsi="Arial" w:cs="Arial"/>
                <w:b/>
                <w:bCs/>
                <w:color w:val="FFFFFF" w:themeColor="background1"/>
                <w:sz w:val="16"/>
                <w:szCs w:val="16"/>
                <w:lang w:eastAsia="es-EC"/>
              </w:rPr>
            </w:pPr>
          </w:p>
        </w:tc>
        <w:tc>
          <w:tcPr>
            <w:tcW w:w="683" w:type="dxa"/>
            <w:gridSpan w:val="2"/>
            <w:shd w:val="clear" w:color="auto" w:fill="5B9BD5" w:themeFill="accent5"/>
            <w:vAlign w:val="center"/>
          </w:tcPr>
          <w:p w14:paraId="7025FE46" w14:textId="6D63437A" w:rsidR="00785116" w:rsidRPr="009D6660" w:rsidRDefault="00785116" w:rsidP="00F202AB">
            <w:pPr>
              <w:jc w:val="center"/>
              <w:rPr>
                <w:rFonts w:ascii="Arial" w:eastAsia="Times New Roman" w:hAnsi="Arial" w:cs="Arial"/>
                <w:b/>
                <w:bCs/>
                <w:color w:val="FFFFFF" w:themeColor="background1"/>
                <w:sz w:val="16"/>
                <w:szCs w:val="16"/>
                <w:lang w:eastAsia="es-EC"/>
              </w:rPr>
            </w:pPr>
          </w:p>
        </w:tc>
        <w:tc>
          <w:tcPr>
            <w:tcW w:w="574" w:type="dxa"/>
            <w:shd w:val="clear" w:color="auto" w:fill="5B9BD5" w:themeFill="accent5"/>
            <w:vAlign w:val="center"/>
          </w:tcPr>
          <w:p w14:paraId="7C98BD2F" w14:textId="315D8FD2" w:rsidR="00785116" w:rsidRPr="009D6660" w:rsidRDefault="00785116" w:rsidP="00F202AB">
            <w:pPr>
              <w:jc w:val="center"/>
              <w:rPr>
                <w:rFonts w:ascii="Arial" w:eastAsia="Times New Roman" w:hAnsi="Arial" w:cs="Arial"/>
                <w:b/>
                <w:bCs/>
                <w:color w:val="FFFFFF" w:themeColor="background1"/>
                <w:sz w:val="16"/>
                <w:szCs w:val="16"/>
                <w:lang w:eastAsia="es-EC"/>
              </w:rPr>
            </w:pPr>
          </w:p>
        </w:tc>
        <w:tc>
          <w:tcPr>
            <w:tcW w:w="564" w:type="dxa"/>
            <w:shd w:val="clear" w:color="auto" w:fill="5B9BD5" w:themeFill="accent5"/>
            <w:vAlign w:val="center"/>
          </w:tcPr>
          <w:p w14:paraId="0A9EBAB9" w14:textId="4E33B96E" w:rsidR="00785116" w:rsidRPr="009D6660" w:rsidRDefault="00785116" w:rsidP="00F202AB">
            <w:pPr>
              <w:jc w:val="center"/>
              <w:rPr>
                <w:rFonts w:ascii="Arial" w:eastAsia="Times New Roman" w:hAnsi="Arial" w:cs="Arial"/>
                <w:b/>
                <w:bCs/>
                <w:color w:val="FFFFFF" w:themeColor="background1"/>
                <w:sz w:val="16"/>
                <w:szCs w:val="16"/>
                <w:lang w:eastAsia="es-EC"/>
              </w:rPr>
            </w:pPr>
          </w:p>
        </w:tc>
      </w:tr>
      <w:tr w:rsidR="00DD5280" w:rsidRPr="009D6660" w14:paraId="43FC8B8E" w14:textId="77777777" w:rsidTr="007717CC">
        <w:trPr>
          <w:trHeight w:val="340"/>
        </w:trPr>
        <w:tc>
          <w:tcPr>
            <w:tcW w:w="6086" w:type="dxa"/>
            <w:shd w:val="clear" w:color="auto" w:fill="auto"/>
            <w:vAlign w:val="center"/>
          </w:tcPr>
          <w:p w14:paraId="472BF616" w14:textId="68E6C9B7" w:rsidR="00DD5280" w:rsidRPr="009D6660" w:rsidRDefault="00541FC6" w:rsidP="00226E98">
            <w:pPr>
              <w:pStyle w:val="Prrafodelista"/>
              <w:numPr>
                <w:ilvl w:val="0"/>
                <w:numId w:val="10"/>
              </w:numPr>
              <w:spacing w:after="0" w:line="240" w:lineRule="auto"/>
              <w:ind w:left="176" w:hanging="142"/>
              <w:rPr>
                <w:rFonts w:ascii="Arial" w:hAnsi="Arial" w:cs="Arial"/>
                <w:sz w:val="16"/>
                <w:szCs w:val="16"/>
              </w:rPr>
            </w:pPr>
            <w:r>
              <w:rPr>
                <w:rFonts w:ascii="Arial" w:eastAsia="Times New Roman" w:hAnsi="Arial" w:cs="Arial"/>
                <w:color w:val="000000"/>
                <w:sz w:val="16"/>
                <w:szCs w:val="16"/>
                <w:lang w:eastAsia="es-ES"/>
              </w:rPr>
              <w:t>Elaboro</w:t>
            </w:r>
            <w:r w:rsidR="00DD5280" w:rsidRPr="009D6660">
              <w:rPr>
                <w:rFonts w:ascii="Arial" w:eastAsia="Times New Roman" w:hAnsi="Arial" w:cs="Arial"/>
                <w:color w:val="000000"/>
                <w:sz w:val="16"/>
                <w:szCs w:val="16"/>
                <w:lang w:eastAsia="es-ES"/>
              </w:rPr>
              <w:t xml:space="preserve"> PEA, revisión y aprobación por la autoridad competente y socialización en el primer encuentro pedagógico con los estudiantes.</w:t>
            </w:r>
          </w:p>
        </w:tc>
        <w:tc>
          <w:tcPr>
            <w:tcW w:w="506" w:type="dxa"/>
            <w:shd w:val="clear" w:color="auto" w:fill="auto"/>
          </w:tcPr>
          <w:p w14:paraId="7C8C9450"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3822B79A" w14:textId="77777777" w:rsidR="00DD5280" w:rsidRPr="009D6660" w:rsidRDefault="00DD5280" w:rsidP="00DD5280">
            <w:pPr>
              <w:jc w:val="both"/>
              <w:rPr>
                <w:rFonts w:ascii="Arial" w:hAnsi="Arial" w:cs="Arial"/>
                <w:sz w:val="16"/>
                <w:szCs w:val="16"/>
              </w:rPr>
            </w:pPr>
          </w:p>
        </w:tc>
        <w:tc>
          <w:tcPr>
            <w:tcW w:w="574" w:type="dxa"/>
            <w:shd w:val="clear" w:color="auto" w:fill="auto"/>
          </w:tcPr>
          <w:p w14:paraId="26EA5036" w14:textId="77777777" w:rsidR="00DD5280" w:rsidRPr="009D6660" w:rsidRDefault="00DD5280" w:rsidP="00DD5280">
            <w:pPr>
              <w:jc w:val="both"/>
              <w:rPr>
                <w:rFonts w:ascii="Arial" w:hAnsi="Arial" w:cs="Arial"/>
                <w:sz w:val="16"/>
                <w:szCs w:val="16"/>
              </w:rPr>
            </w:pPr>
          </w:p>
        </w:tc>
        <w:tc>
          <w:tcPr>
            <w:tcW w:w="564" w:type="dxa"/>
            <w:shd w:val="clear" w:color="auto" w:fill="auto"/>
          </w:tcPr>
          <w:p w14:paraId="0613E31D" w14:textId="77777777" w:rsidR="00DD5280" w:rsidRPr="009D6660" w:rsidRDefault="00DD5280" w:rsidP="00DD5280">
            <w:pPr>
              <w:ind w:right="346"/>
              <w:jc w:val="both"/>
              <w:rPr>
                <w:rFonts w:ascii="Arial" w:hAnsi="Arial" w:cs="Arial"/>
                <w:sz w:val="16"/>
                <w:szCs w:val="16"/>
              </w:rPr>
            </w:pPr>
          </w:p>
        </w:tc>
      </w:tr>
      <w:tr w:rsidR="00DD5280" w:rsidRPr="009D6660" w14:paraId="3DBAD526" w14:textId="77777777" w:rsidTr="007717CC">
        <w:trPr>
          <w:trHeight w:val="340"/>
        </w:trPr>
        <w:tc>
          <w:tcPr>
            <w:tcW w:w="6086" w:type="dxa"/>
            <w:shd w:val="clear" w:color="auto" w:fill="auto"/>
            <w:vAlign w:val="center"/>
          </w:tcPr>
          <w:p w14:paraId="4A828D05" w14:textId="657CD74D" w:rsidR="00DD5280" w:rsidRPr="009D6660" w:rsidRDefault="00541FC6" w:rsidP="00226E98">
            <w:pPr>
              <w:pStyle w:val="Prrafodelista"/>
              <w:numPr>
                <w:ilvl w:val="0"/>
                <w:numId w:val="10"/>
              </w:numPr>
              <w:spacing w:after="0" w:line="240" w:lineRule="auto"/>
              <w:ind w:left="176" w:hanging="142"/>
              <w:rPr>
                <w:rFonts w:ascii="Arial" w:hAnsi="Arial" w:cs="Arial"/>
                <w:color w:val="000000"/>
                <w:sz w:val="16"/>
                <w:szCs w:val="16"/>
                <w:lang w:val="es-ES" w:eastAsia="es-ES"/>
              </w:rPr>
            </w:pPr>
            <w:r>
              <w:rPr>
                <w:rFonts w:ascii="Arial" w:eastAsia="Times New Roman" w:hAnsi="Arial" w:cs="Arial"/>
                <w:color w:val="000000"/>
                <w:sz w:val="16"/>
                <w:szCs w:val="16"/>
                <w:lang w:eastAsia="es-ES"/>
              </w:rPr>
              <w:t xml:space="preserve">Ejecuto </w:t>
            </w:r>
            <w:r w:rsidR="00DD5280" w:rsidRPr="009D6660">
              <w:rPr>
                <w:rFonts w:ascii="Arial" w:eastAsia="Times New Roman" w:hAnsi="Arial" w:cs="Arial"/>
                <w:color w:val="000000"/>
                <w:sz w:val="16"/>
                <w:szCs w:val="16"/>
                <w:lang w:eastAsia="es-ES"/>
              </w:rPr>
              <w:t>el proceso pedagógico de la clase (inicio, desarrollo y cierre).</w:t>
            </w:r>
          </w:p>
        </w:tc>
        <w:tc>
          <w:tcPr>
            <w:tcW w:w="506" w:type="dxa"/>
            <w:shd w:val="clear" w:color="auto" w:fill="auto"/>
          </w:tcPr>
          <w:p w14:paraId="0D68C8C5"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07EAD9C7" w14:textId="77777777" w:rsidR="00DD5280" w:rsidRPr="009D6660" w:rsidRDefault="00DD5280" w:rsidP="00DD5280">
            <w:pPr>
              <w:jc w:val="both"/>
              <w:rPr>
                <w:rFonts w:ascii="Arial" w:hAnsi="Arial" w:cs="Arial"/>
                <w:sz w:val="16"/>
                <w:szCs w:val="16"/>
              </w:rPr>
            </w:pPr>
          </w:p>
        </w:tc>
        <w:tc>
          <w:tcPr>
            <w:tcW w:w="574" w:type="dxa"/>
            <w:shd w:val="clear" w:color="auto" w:fill="auto"/>
          </w:tcPr>
          <w:p w14:paraId="57B16136" w14:textId="77777777" w:rsidR="00DD5280" w:rsidRPr="009D6660" w:rsidRDefault="00DD5280" w:rsidP="00DD5280">
            <w:pPr>
              <w:jc w:val="both"/>
              <w:rPr>
                <w:rFonts w:ascii="Arial" w:hAnsi="Arial" w:cs="Arial"/>
                <w:sz w:val="16"/>
                <w:szCs w:val="16"/>
              </w:rPr>
            </w:pPr>
          </w:p>
        </w:tc>
        <w:tc>
          <w:tcPr>
            <w:tcW w:w="564" w:type="dxa"/>
            <w:shd w:val="clear" w:color="auto" w:fill="auto"/>
          </w:tcPr>
          <w:p w14:paraId="4AEB3E1E" w14:textId="77777777" w:rsidR="00DD5280" w:rsidRPr="009D6660" w:rsidRDefault="00DD5280" w:rsidP="00DD5280">
            <w:pPr>
              <w:ind w:right="346"/>
              <w:jc w:val="both"/>
              <w:rPr>
                <w:rFonts w:ascii="Arial" w:hAnsi="Arial" w:cs="Arial"/>
                <w:sz w:val="16"/>
                <w:szCs w:val="16"/>
              </w:rPr>
            </w:pPr>
          </w:p>
        </w:tc>
      </w:tr>
      <w:tr w:rsidR="00DD5280" w:rsidRPr="009D6660" w14:paraId="53951125" w14:textId="77777777" w:rsidTr="007717CC">
        <w:trPr>
          <w:trHeight w:val="340"/>
        </w:trPr>
        <w:tc>
          <w:tcPr>
            <w:tcW w:w="6086" w:type="dxa"/>
            <w:shd w:val="clear" w:color="auto" w:fill="auto"/>
            <w:vAlign w:val="center"/>
          </w:tcPr>
          <w:p w14:paraId="438FDAE3" w14:textId="7464F0FF" w:rsidR="00DD5280" w:rsidRPr="009D6660" w:rsidRDefault="00541FC6" w:rsidP="00226E98">
            <w:pPr>
              <w:pStyle w:val="Prrafodelista"/>
              <w:numPr>
                <w:ilvl w:val="0"/>
                <w:numId w:val="10"/>
              </w:numPr>
              <w:spacing w:after="0" w:line="240" w:lineRule="auto"/>
              <w:ind w:left="176" w:hanging="142"/>
              <w:rPr>
                <w:rFonts w:ascii="Arial" w:hAnsi="Arial" w:cs="Arial"/>
                <w:sz w:val="16"/>
                <w:szCs w:val="16"/>
              </w:rPr>
            </w:pPr>
            <w:r>
              <w:rPr>
                <w:rFonts w:ascii="Arial" w:eastAsia="Times New Roman" w:hAnsi="Arial" w:cs="Arial"/>
                <w:color w:val="000000"/>
                <w:sz w:val="16"/>
                <w:szCs w:val="16"/>
                <w:lang w:eastAsia="es-ES"/>
              </w:rPr>
              <w:t xml:space="preserve">Promociono </w:t>
            </w:r>
            <w:r w:rsidR="00DD5280" w:rsidRPr="009D6660">
              <w:rPr>
                <w:rFonts w:ascii="Arial" w:eastAsia="Times New Roman" w:hAnsi="Arial" w:cs="Arial"/>
                <w:color w:val="000000"/>
                <w:sz w:val="16"/>
                <w:szCs w:val="16"/>
                <w:lang w:eastAsia="es-ES"/>
              </w:rPr>
              <w:t>el aprendizaje de habilidades y valores éticos de los estudiantes.</w:t>
            </w:r>
          </w:p>
        </w:tc>
        <w:tc>
          <w:tcPr>
            <w:tcW w:w="506" w:type="dxa"/>
            <w:shd w:val="clear" w:color="auto" w:fill="auto"/>
          </w:tcPr>
          <w:p w14:paraId="00CD0645"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54762356" w14:textId="77777777" w:rsidR="00DD5280" w:rsidRPr="009D6660" w:rsidRDefault="00DD5280" w:rsidP="00DD5280">
            <w:pPr>
              <w:jc w:val="both"/>
              <w:rPr>
                <w:rFonts w:ascii="Arial" w:hAnsi="Arial" w:cs="Arial"/>
                <w:sz w:val="16"/>
                <w:szCs w:val="16"/>
              </w:rPr>
            </w:pPr>
          </w:p>
        </w:tc>
        <w:tc>
          <w:tcPr>
            <w:tcW w:w="574" w:type="dxa"/>
            <w:shd w:val="clear" w:color="auto" w:fill="auto"/>
          </w:tcPr>
          <w:p w14:paraId="533682C4" w14:textId="77777777" w:rsidR="00DD5280" w:rsidRPr="009D6660" w:rsidRDefault="00DD5280" w:rsidP="00DD5280">
            <w:pPr>
              <w:jc w:val="both"/>
              <w:rPr>
                <w:rFonts w:ascii="Arial" w:hAnsi="Arial" w:cs="Arial"/>
                <w:sz w:val="16"/>
                <w:szCs w:val="16"/>
              </w:rPr>
            </w:pPr>
          </w:p>
        </w:tc>
        <w:tc>
          <w:tcPr>
            <w:tcW w:w="564" w:type="dxa"/>
            <w:shd w:val="clear" w:color="auto" w:fill="auto"/>
          </w:tcPr>
          <w:p w14:paraId="6D438D6A" w14:textId="77777777" w:rsidR="00DD5280" w:rsidRPr="009D6660" w:rsidRDefault="00DD5280" w:rsidP="00DD5280">
            <w:pPr>
              <w:ind w:right="346"/>
              <w:jc w:val="both"/>
              <w:rPr>
                <w:rFonts w:ascii="Arial" w:hAnsi="Arial" w:cs="Arial"/>
                <w:sz w:val="16"/>
                <w:szCs w:val="16"/>
              </w:rPr>
            </w:pPr>
          </w:p>
        </w:tc>
      </w:tr>
      <w:tr w:rsidR="00DD5280" w:rsidRPr="009D6660" w14:paraId="2FD34D0E" w14:textId="77777777" w:rsidTr="007717CC">
        <w:trPr>
          <w:trHeight w:val="340"/>
        </w:trPr>
        <w:tc>
          <w:tcPr>
            <w:tcW w:w="6086" w:type="dxa"/>
            <w:shd w:val="clear" w:color="auto" w:fill="auto"/>
            <w:vAlign w:val="center"/>
          </w:tcPr>
          <w:p w14:paraId="18BF992D" w14:textId="0C67B872" w:rsidR="00DD5280" w:rsidRPr="009D6660" w:rsidDel="00C7648C" w:rsidRDefault="00541FC6" w:rsidP="00226E98">
            <w:pPr>
              <w:pStyle w:val="Prrafodelista"/>
              <w:numPr>
                <w:ilvl w:val="0"/>
                <w:numId w:val="10"/>
              </w:numPr>
              <w:spacing w:after="0" w:line="240" w:lineRule="auto"/>
              <w:ind w:left="176" w:hanging="142"/>
              <w:rPr>
                <w:rFonts w:ascii="Arial" w:hAnsi="Arial" w:cs="Arial"/>
                <w:sz w:val="16"/>
                <w:szCs w:val="16"/>
              </w:rPr>
            </w:pPr>
            <w:r>
              <w:rPr>
                <w:rFonts w:ascii="Arial" w:eastAsia="Times New Roman" w:hAnsi="Arial" w:cs="Arial"/>
                <w:color w:val="000000"/>
                <w:sz w:val="16"/>
                <w:szCs w:val="16"/>
                <w:lang w:eastAsia="es-ES"/>
              </w:rPr>
              <w:t xml:space="preserve">Relaciono </w:t>
            </w:r>
            <w:r w:rsidR="00DD5280" w:rsidRPr="009D6660">
              <w:rPr>
                <w:rFonts w:ascii="Arial" w:eastAsia="Times New Roman" w:hAnsi="Arial" w:cs="Arial"/>
                <w:color w:val="000000"/>
                <w:sz w:val="16"/>
                <w:szCs w:val="16"/>
                <w:lang w:eastAsia="es-ES"/>
              </w:rPr>
              <w:t>las actividades y evaluaciones con los resultados de aprendizaje, conocimientos y estrategias metodológicas propias de la asignatura.</w:t>
            </w:r>
          </w:p>
        </w:tc>
        <w:tc>
          <w:tcPr>
            <w:tcW w:w="506" w:type="dxa"/>
            <w:shd w:val="clear" w:color="auto" w:fill="auto"/>
          </w:tcPr>
          <w:p w14:paraId="096419EF"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60439D58" w14:textId="77777777" w:rsidR="00DD5280" w:rsidRPr="009D6660" w:rsidRDefault="00DD5280" w:rsidP="00DD5280">
            <w:pPr>
              <w:jc w:val="both"/>
              <w:rPr>
                <w:rFonts w:ascii="Arial" w:hAnsi="Arial" w:cs="Arial"/>
                <w:sz w:val="16"/>
                <w:szCs w:val="16"/>
              </w:rPr>
            </w:pPr>
          </w:p>
        </w:tc>
        <w:tc>
          <w:tcPr>
            <w:tcW w:w="574" w:type="dxa"/>
            <w:shd w:val="clear" w:color="auto" w:fill="auto"/>
          </w:tcPr>
          <w:p w14:paraId="1CF829AA" w14:textId="77777777" w:rsidR="00DD5280" w:rsidRPr="009D6660" w:rsidRDefault="00DD5280" w:rsidP="00DD5280">
            <w:pPr>
              <w:jc w:val="both"/>
              <w:rPr>
                <w:rFonts w:ascii="Arial" w:hAnsi="Arial" w:cs="Arial"/>
                <w:sz w:val="16"/>
                <w:szCs w:val="16"/>
              </w:rPr>
            </w:pPr>
          </w:p>
        </w:tc>
        <w:tc>
          <w:tcPr>
            <w:tcW w:w="564" w:type="dxa"/>
            <w:shd w:val="clear" w:color="auto" w:fill="auto"/>
          </w:tcPr>
          <w:p w14:paraId="7763196C" w14:textId="77777777" w:rsidR="00DD5280" w:rsidRPr="009D6660" w:rsidRDefault="00DD5280" w:rsidP="00DD5280">
            <w:pPr>
              <w:ind w:right="346"/>
              <w:jc w:val="both"/>
              <w:rPr>
                <w:rFonts w:ascii="Arial" w:hAnsi="Arial" w:cs="Arial"/>
                <w:sz w:val="16"/>
                <w:szCs w:val="16"/>
              </w:rPr>
            </w:pPr>
          </w:p>
        </w:tc>
      </w:tr>
      <w:tr w:rsidR="00DD5280" w:rsidRPr="009D6660" w14:paraId="285E8ED6" w14:textId="77777777" w:rsidTr="007717CC">
        <w:trPr>
          <w:trHeight w:val="340"/>
        </w:trPr>
        <w:tc>
          <w:tcPr>
            <w:tcW w:w="6086" w:type="dxa"/>
            <w:shd w:val="clear" w:color="auto" w:fill="auto"/>
            <w:vAlign w:val="center"/>
          </w:tcPr>
          <w:p w14:paraId="583FDFA3" w14:textId="7A59AC97" w:rsidR="00DD5280" w:rsidRPr="009D6660" w:rsidDel="00C7648C" w:rsidRDefault="00541FC6" w:rsidP="00226E98">
            <w:pPr>
              <w:pStyle w:val="Prrafodelista"/>
              <w:numPr>
                <w:ilvl w:val="0"/>
                <w:numId w:val="10"/>
              </w:numPr>
              <w:spacing w:after="0" w:line="240" w:lineRule="auto"/>
              <w:ind w:left="176" w:hanging="142"/>
              <w:rPr>
                <w:rFonts w:ascii="Arial" w:hAnsi="Arial" w:cs="Arial"/>
                <w:sz w:val="16"/>
                <w:szCs w:val="16"/>
              </w:rPr>
            </w:pPr>
            <w:r>
              <w:rPr>
                <w:rFonts w:ascii="Arial" w:eastAsia="Times New Roman" w:hAnsi="Arial" w:cs="Arial"/>
                <w:color w:val="000000"/>
                <w:sz w:val="16"/>
                <w:szCs w:val="16"/>
                <w:lang w:eastAsia="es-ES"/>
              </w:rPr>
              <w:t>Expongo</w:t>
            </w:r>
            <w:r w:rsidR="00DD5280" w:rsidRPr="009D6660">
              <w:rPr>
                <w:rFonts w:ascii="Arial" w:eastAsia="Times New Roman" w:hAnsi="Arial" w:cs="Arial"/>
                <w:color w:val="000000"/>
                <w:sz w:val="16"/>
                <w:szCs w:val="16"/>
                <w:lang w:eastAsia="es-ES"/>
              </w:rPr>
              <w:t xml:space="preserve"> a los estudiantes los criterios de evaluación de las diferentes tareas, actividades y pruebas con su respectiva valoración.</w:t>
            </w:r>
          </w:p>
        </w:tc>
        <w:tc>
          <w:tcPr>
            <w:tcW w:w="506" w:type="dxa"/>
            <w:shd w:val="clear" w:color="auto" w:fill="auto"/>
          </w:tcPr>
          <w:p w14:paraId="257349FB"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52E9ECE3" w14:textId="77777777" w:rsidR="00DD5280" w:rsidRPr="009D6660" w:rsidRDefault="00DD5280" w:rsidP="00DD5280">
            <w:pPr>
              <w:jc w:val="both"/>
              <w:rPr>
                <w:rFonts w:ascii="Arial" w:hAnsi="Arial" w:cs="Arial"/>
                <w:sz w:val="16"/>
                <w:szCs w:val="16"/>
              </w:rPr>
            </w:pPr>
          </w:p>
        </w:tc>
        <w:tc>
          <w:tcPr>
            <w:tcW w:w="574" w:type="dxa"/>
            <w:shd w:val="clear" w:color="auto" w:fill="auto"/>
          </w:tcPr>
          <w:p w14:paraId="73319DF9" w14:textId="77777777" w:rsidR="00DD5280" w:rsidRPr="009D6660" w:rsidRDefault="00DD5280" w:rsidP="00DD5280">
            <w:pPr>
              <w:jc w:val="both"/>
              <w:rPr>
                <w:rFonts w:ascii="Arial" w:hAnsi="Arial" w:cs="Arial"/>
                <w:sz w:val="16"/>
                <w:szCs w:val="16"/>
              </w:rPr>
            </w:pPr>
          </w:p>
        </w:tc>
        <w:tc>
          <w:tcPr>
            <w:tcW w:w="564" w:type="dxa"/>
            <w:shd w:val="clear" w:color="auto" w:fill="auto"/>
          </w:tcPr>
          <w:p w14:paraId="51864DAC" w14:textId="77777777" w:rsidR="00DD5280" w:rsidRPr="009D6660" w:rsidRDefault="00DD5280" w:rsidP="00DD5280">
            <w:pPr>
              <w:ind w:right="346"/>
              <w:jc w:val="both"/>
              <w:rPr>
                <w:rFonts w:ascii="Arial" w:hAnsi="Arial" w:cs="Arial"/>
                <w:sz w:val="16"/>
                <w:szCs w:val="16"/>
              </w:rPr>
            </w:pPr>
          </w:p>
        </w:tc>
      </w:tr>
      <w:tr w:rsidR="00DD5280" w:rsidRPr="009D6660" w14:paraId="766C3B98" w14:textId="77777777" w:rsidTr="007717CC">
        <w:trPr>
          <w:trHeight w:val="340"/>
        </w:trPr>
        <w:tc>
          <w:tcPr>
            <w:tcW w:w="6086" w:type="dxa"/>
            <w:shd w:val="clear" w:color="auto" w:fill="auto"/>
            <w:vAlign w:val="center"/>
          </w:tcPr>
          <w:p w14:paraId="4E9A68EE" w14:textId="58002012" w:rsidR="00DD5280" w:rsidRPr="009D6660" w:rsidDel="00C7648C" w:rsidRDefault="00541FC6" w:rsidP="00226E98">
            <w:pPr>
              <w:pStyle w:val="Prrafodelista"/>
              <w:numPr>
                <w:ilvl w:val="0"/>
                <w:numId w:val="10"/>
              </w:numPr>
              <w:spacing w:after="0" w:line="240" w:lineRule="auto"/>
              <w:ind w:left="176" w:hanging="142"/>
              <w:rPr>
                <w:rFonts w:ascii="Arial" w:hAnsi="Arial" w:cs="Arial"/>
                <w:sz w:val="16"/>
                <w:szCs w:val="16"/>
              </w:rPr>
            </w:pPr>
            <w:r>
              <w:rPr>
                <w:rFonts w:ascii="Arial" w:eastAsia="Arial" w:hAnsi="Arial" w:cs="Arial"/>
                <w:sz w:val="16"/>
                <w:szCs w:val="16"/>
              </w:rPr>
              <w:t>Ejecuto el</w:t>
            </w:r>
            <w:r w:rsidR="00DD5280" w:rsidRPr="009D6660">
              <w:rPr>
                <w:rFonts w:ascii="Arial" w:eastAsia="Arial" w:hAnsi="Arial" w:cs="Arial"/>
                <w:sz w:val="16"/>
                <w:szCs w:val="16"/>
              </w:rPr>
              <w:t xml:space="preserve"> componente práctico experimental</w:t>
            </w:r>
          </w:p>
        </w:tc>
        <w:tc>
          <w:tcPr>
            <w:tcW w:w="506" w:type="dxa"/>
            <w:shd w:val="clear" w:color="auto" w:fill="auto"/>
          </w:tcPr>
          <w:p w14:paraId="14B84D5A"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7D7C35D5" w14:textId="77777777" w:rsidR="00DD5280" w:rsidRPr="009D6660" w:rsidRDefault="00DD5280" w:rsidP="00DD5280">
            <w:pPr>
              <w:jc w:val="both"/>
              <w:rPr>
                <w:rFonts w:ascii="Arial" w:hAnsi="Arial" w:cs="Arial"/>
                <w:sz w:val="16"/>
                <w:szCs w:val="16"/>
              </w:rPr>
            </w:pPr>
          </w:p>
        </w:tc>
        <w:tc>
          <w:tcPr>
            <w:tcW w:w="574" w:type="dxa"/>
            <w:shd w:val="clear" w:color="auto" w:fill="auto"/>
          </w:tcPr>
          <w:p w14:paraId="212A18CD" w14:textId="77777777" w:rsidR="00DD5280" w:rsidRPr="009D6660" w:rsidRDefault="00DD5280" w:rsidP="00DD5280">
            <w:pPr>
              <w:jc w:val="both"/>
              <w:rPr>
                <w:rFonts w:ascii="Arial" w:hAnsi="Arial" w:cs="Arial"/>
                <w:sz w:val="16"/>
                <w:szCs w:val="16"/>
              </w:rPr>
            </w:pPr>
          </w:p>
        </w:tc>
        <w:tc>
          <w:tcPr>
            <w:tcW w:w="564" w:type="dxa"/>
            <w:shd w:val="clear" w:color="auto" w:fill="auto"/>
          </w:tcPr>
          <w:p w14:paraId="67064404" w14:textId="77777777" w:rsidR="00DD5280" w:rsidRPr="009D6660" w:rsidRDefault="00DD5280" w:rsidP="00DD5280">
            <w:pPr>
              <w:ind w:right="346"/>
              <w:jc w:val="both"/>
              <w:rPr>
                <w:rFonts w:ascii="Arial" w:hAnsi="Arial" w:cs="Arial"/>
                <w:sz w:val="16"/>
                <w:szCs w:val="16"/>
              </w:rPr>
            </w:pPr>
          </w:p>
        </w:tc>
      </w:tr>
      <w:tr w:rsidR="00DD5280" w:rsidRPr="009D6660" w14:paraId="1BDF0FCD" w14:textId="77777777" w:rsidTr="007717CC">
        <w:trPr>
          <w:trHeight w:val="340"/>
        </w:trPr>
        <w:tc>
          <w:tcPr>
            <w:tcW w:w="6086" w:type="dxa"/>
            <w:shd w:val="clear" w:color="auto" w:fill="auto"/>
            <w:vAlign w:val="center"/>
          </w:tcPr>
          <w:p w14:paraId="313736DF" w14:textId="592D5F40" w:rsidR="00DD5280" w:rsidRPr="009D6660" w:rsidDel="00C7648C" w:rsidRDefault="00AE2522" w:rsidP="00226E98">
            <w:pPr>
              <w:pStyle w:val="Prrafodelista"/>
              <w:numPr>
                <w:ilvl w:val="0"/>
                <w:numId w:val="10"/>
              </w:numPr>
              <w:spacing w:after="0" w:line="240" w:lineRule="auto"/>
              <w:ind w:left="176" w:hanging="142"/>
              <w:rPr>
                <w:rFonts w:ascii="Arial" w:hAnsi="Arial" w:cs="Arial"/>
                <w:sz w:val="16"/>
                <w:szCs w:val="16"/>
              </w:rPr>
            </w:pPr>
            <w:r>
              <w:rPr>
                <w:rFonts w:ascii="Arial" w:eastAsia="Arial" w:hAnsi="Arial" w:cs="Arial"/>
                <w:sz w:val="16"/>
                <w:szCs w:val="16"/>
              </w:rPr>
              <w:t>Planific</w:t>
            </w:r>
            <w:r w:rsidR="00541FC6">
              <w:rPr>
                <w:rFonts w:ascii="Arial" w:eastAsia="Arial" w:hAnsi="Arial" w:cs="Arial"/>
                <w:sz w:val="16"/>
                <w:szCs w:val="16"/>
              </w:rPr>
              <w:t>o</w:t>
            </w:r>
            <w:r>
              <w:rPr>
                <w:rFonts w:ascii="Arial" w:eastAsia="Arial" w:hAnsi="Arial" w:cs="Arial"/>
                <w:sz w:val="16"/>
                <w:szCs w:val="16"/>
              </w:rPr>
              <w:t>, actualizo las clases y</w:t>
            </w:r>
            <w:r w:rsidR="00DD5280" w:rsidRPr="009D6660">
              <w:rPr>
                <w:rFonts w:ascii="Arial" w:eastAsia="Arial" w:hAnsi="Arial" w:cs="Arial"/>
                <w:sz w:val="16"/>
                <w:szCs w:val="16"/>
              </w:rPr>
              <w:t xml:space="preserve"> trabajos de aula</w:t>
            </w:r>
            <w:r w:rsidR="00D4668F">
              <w:rPr>
                <w:rFonts w:ascii="Arial" w:eastAsia="Arial" w:hAnsi="Arial" w:cs="Arial"/>
                <w:sz w:val="16"/>
                <w:szCs w:val="16"/>
              </w:rPr>
              <w:t>, de acuerdo al contenido del PEA.</w:t>
            </w:r>
          </w:p>
        </w:tc>
        <w:tc>
          <w:tcPr>
            <w:tcW w:w="506" w:type="dxa"/>
            <w:shd w:val="clear" w:color="auto" w:fill="auto"/>
          </w:tcPr>
          <w:p w14:paraId="2E40DE35"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09995EE4" w14:textId="77777777" w:rsidR="00DD5280" w:rsidRPr="009D6660" w:rsidRDefault="00DD5280" w:rsidP="00DD5280">
            <w:pPr>
              <w:jc w:val="both"/>
              <w:rPr>
                <w:rFonts w:ascii="Arial" w:hAnsi="Arial" w:cs="Arial"/>
                <w:sz w:val="16"/>
                <w:szCs w:val="16"/>
              </w:rPr>
            </w:pPr>
          </w:p>
        </w:tc>
        <w:tc>
          <w:tcPr>
            <w:tcW w:w="574" w:type="dxa"/>
            <w:shd w:val="clear" w:color="auto" w:fill="auto"/>
          </w:tcPr>
          <w:p w14:paraId="5BD9F6D1" w14:textId="77777777" w:rsidR="00DD5280" w:rsidRPr="009D6660" w:rsidRDefault="00DD5280" w:rsidP="00DD5280">
            <w:pPr>
              <w:jc w:val="both"/>
              <w:rPr>
                <w:rFonts w:ascii="Arial" w:hAnsi="Arial" w:cs="Arial"/>
                <w:sz w:val="16"/>
                <w:szCs w:val="16"/>
              </w:rPr>
            </w:pPr>
          </w:p>
        </w:tc>
        <w:tc>
          <w:tcPr>
            <w:tcW w:w="564" w:type="dxa"/>
            <w:shd w:val="clear" w:color="auto" w:fill="auto"/>
          </w:tcPr>
          <w:p w14:paraId="53DE8D49" w14:textId="77777777" w:rsidR="00DD5280" w:rsidRPr="009D6660" w:rsidRDefault="00DD5280" w:rsidP="00DD5280">
            <w:pPr>
              <w:ind w:right="346"/>
              <w:jc w:val="both"/>
              <w:rPr>
                <w:rFonts w:ascii="Arial" w:hAnsi="Arial" w:cs="Arial"/>
                <w:sz w:val="16"/>
                <w:szCs w:val="16"/>
              </w:rPr>
            </w:pPr>
          </w:p>
        </w:tc>
      </w:tr>
      <w:tr w:rsidR="00DD5280" w:rsidRPr="009D6660" w14:paraId="7595B5DE" w14:textId="77777777" w:rsidTr="007717CC">
        <w:trPr>
          <w:trHeight w:val="340"/>
        </w:trPr>
        <w:tc>
          <w:tcPr>
            <w:tcW w:w="6086" w:type="dxa"/>
            <w:shd w:val="clear" w:color="auto" w:fill="auto"/>
            <w:vAlign w:val="center"/>
          </w:tcPr>
          <w:p w14:paraId="576DDCA0" w14:textId="3D058701" w:rsidR="00DD5280" w:rsidRPr="009D6660" w:rsidDel="00C7648C" w:rsidRDefault="00AE2522" w:rsidP="00226E98">
            <w:pPr>
              <w:pStyle w:val="Prrafodelista"/>
              <w:numPr>
                <w:ilvl w:val="0"/>
                <w:numId w:val="10"/>
              </w:numPr>
              <w:spacing w:after="0" w:line="240" w:lineRule="auto"/>
              <w:ind w:left="176" w:hanging="142"/>
              <w:rPr>
                <w:rFonts w:ascii="Arial" w:hAnsi="Arial" w:cs="Arial"/>
                <w:sz w:val="16"/>
                <w:szCs w:val="16"/>
              </w:rPr>
            </w:pPr>
            <w:r>
              <w:rPr>
                <w:rFonts w:ascii="Arial" w:eastAsia="Arial" w:hAnsi="Arial" w:cs="Arial"/>
                <w:sz w:val="16"/>
                <w:szCs w:val="16"/>
              </w:rPr>
              <w:lastRenderedPageBreak/>
              <w:t xml:space="preserve">Diseño y ejecuto </w:t>
            </w:r>
            <w:r w:rsidR="00DD5280" w:rsidRPr="009D6660">
              <w:rPr>
                <w:rFonts w:ascii="Arial" w:eastAsia="Arial" w:hAnsi="Arial" w:cs="Arial"/>
                <w:sz w:val="16"/>
                <w:szCs w:val="16"/>
              </w:rPr>
              <w:t>tutorías individuales o grupales</w:t>
            </w:r>
          </w:p>
        </w:tc>
        <w:tc>
          <w:tcPr>
            <w:tcW w:w="506" w:type="dxa"/>
            <w:shd w:val="clear" w:color="auto" w:fill="auto"/>
          </w:tcPr>
          <w:p w14:paraId="2CB5C5F6"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54782E0E" w14:textId="77777777" w:rsidR="00DD5280" w:rsidRPr="009D6660" w:rsidRDefault="00DD5280" w:rsidP="00DD5280">
            <w:pPr>
              <w:jc w:val="both"/>
              <w:rPr>
                <w:rFonts w:ascii="Arial" w:hAnsi="Arial" w:cs="Arial"/>
                <w:sz w:val="16"/>
                <w:szCs w:val="16"/>
              </w:rPr>
            </w:pPr>
          </w:p>
        </w:tc>
        <w:tc>
          <w:tcPr>
            <w:tcW w:w="574" w:type="dxa"/>
            <w:shd w:val="clear" w:color="auto" w:fill="auto"/>
          </w:tcPr>
          <w:p w14:paraId="218BB810" w14:textId="77777777" w:rsidR="00DD5280" w:rsidRPr="009D6660" w:rsidRDefault="00DD5280" w:rsidP="00DD5280">
            <w:pPr>
              <w:jc w:val="both"/>
              <w:rPr>
                <w:rFonts w:ascii="Arial" w:hAnsi="Arial" w:cs="Arial"/>
                <w:sz w:val="16"/>
                <w:szCs w:val="16"/>
              </w:rPr>
            </w:pPr>
          </w:p>
        </w:tc>
        <w:tc>
          <w:tcPr>
            <w:tcW w:w="564" w:type="dxa"/>
            <w:shd w:val="clear" w:color="auto" w:fill="auto"/>
          </w:tcPr>
          <w:p w14:paraId="082103A6" w14:textId="77777777" w:rsidR="00DD5280" w:rsidRPr="009D6660" w:rsidRDefault="00DD5280" w:rsidP="00DD5280">
            <w:pPr>
              <w:ind w:right="346"/>
              <w:jc w:val="both"/>
              <w:rPr>
                <w:rFonts w:ascii="Arial" w:hAnsi="Arial" w:cs="Arial"/>
                <w:sz w:val="16"/>
                <w:szCs w:val="16"/>
              </w:rPr>
            </w:pPr>
          </w:p>
        </w:tc>
      </w:tr>
      <w:tr w:rsidR="00DD5280" w:rsidRPr="009D6660" w14:paraId="115BFB61" w14:textId="77777777" w:rsidTr="007717CC">
        <w:trPr>
          <w:trHeight w:val="340"/>
        </w:trPr>
        <w:tc>
          <w:tcPr>
            <w:tcW w:w="6086" w:type="dxa"/>
            <w:shd w:val="clear" w:color="auto" w:fill="auto"/>
            <w:vAlign w:val="center"/>
          </w:tcPr>
          <w:p w14:paraId="0B6EF931" w14:textId="6FB33819" w:rsidR="00DD5280" w:rsidRPr="009D6660" w:rsidRDefault="00AE2522" w:rsidP="00226E98">
            <w:pPr>
              <w:pStyle w:val="Prrafodelista"/>
              <w:numPr>
                <w:ilvl w:val="0"/>
                <w:numId w:val="10"/>
              </w:numPr>
              <w:spacing w:after="0" w:line="240" w:lineRule="auto"/>
              <w:ind w:left="176" w:hanging="142"/>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Diseño y planifico</w:t>
            </w:r>
            <w:r w:rsidR="00DD5280" w:rsidRPr="009D6660">
              <w:rPr>
                <w:rFonts w:ascii="Arial" w:eastAsia="Times New Roman" w:hAnsi="Arial" w:cs="Arial"/>
                <w:color w:val="000000"/>
                <w:sz w:val="16"/>
                <w:szCs w:val="16"/>
                <w:lang w:eastAsia="es-ES"/>
              </w:rPr>
              <w:t xml:space="preserve"> actividades académicas para el desarrollo de las clases.</w:t>
            </w:r>
          </w:p>
        </w:tc>
        <w:tc>
          <w:tcPr>
            <w:tcW w:w="506" w:type="dxa"/>
            <w:shd w:val="clear" w:color="auto" w:fill="auto"/>
          </w:tcPr>
          <w:p w14:paraId="3B5A83E0"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1A81EF43" w14:textId="77777777" w:rsidR="00DD5280" w:rsidRPr="009D6660" w:rsidRDefault="00DD5280" w:rsidP="00DD5280">
            <w:pPr>
              <w:jc w:val="both"/>
              <w:rPr>
                <w:rFonts w:ascii="Arial" w:hAnsi="Arial" w:cs="Arial"/>
                <w:sz w:val="16"/>
                <w:szCs w:val="16"/>
              </w:rPr>
            </w:pPr>
          </w:p>
        </w:tc>
        <w:tc>
          <w:tcPr>
            <w:tcW w:w="574" w:type="dxa"/>
            <w:shd w:val="clear" w:color="auto" w:fill="auto"/>
          </w:tcPr>
          <w:p w14:paraId="05C48A60" w14:textId="77777777" w:rsidR="00DD5280" w:rsidRPr="009D6660" w:rsidRDefault="00DD5280" w:rsidP="00DD5280">
            <w:pPr>
              <w:jc w:val="both"/>
              <w:rPr>
                <w:rFonts w:ascii="Arial" w:hAnsi="Arial" w:cs="Arial"/>
                <w:sz w:val="16"/>
                <w:szCs w:val="16"/>
              </w:rPr>
            </w:pPr>
          </w:p>
        </w:tc>
        <w:tc>
          <w:tcPr>
            <w:tcW w:w="564" w:type="dxa"/>
            <w:shd w:val="clear" w:color="auto" w:fill="auto"/>
          </w:tcPr>
          <w:p w14:paraId="5FFD3EB8" w14:textId="77777777" w:rsidR="00DD5280" w:rsidRPr="009D6660" w:rsidRDefault="00DD5280" w:rsidP="00DD5280">
            <w:pPr>
              <w:ind w:right="346"/>
              <w:jc w:val="both"/>
              <w:rPr>
                <w:rFonts w:ascii="Arial" w:hAnsi="Arial" w:cs="Arial"/>
                <w:sz w:val="16"/>
                <w:szCs w:val="16"/>
              </w:rPr>
            </w:pPr>
          </w:p>
        </w:tc>
      </w:tr>
      <w:tr w:rsidR="00DD5280" w:rsidRPr="009D6660" w14:paraId="614DFD40" w14:textId="77777777" w:rsidTr="007717CC">
        <w:trPr>
          <w:trHeight w:val="340"/>
        </w:trPr>
        <w:tc>
          <w:tcPr>
            <w:tcW w:w="6086" w:type="dxa"/>
            <w:shd w:val="clear" w:color="auto" w:fill="auto"/>
            <w:vAlign w:val="center"/>
          </w:tcPr>
          <w:p w14:paraId="10C7663F" w14:textId="61362FFE" w:rsidR="00DD5280" w:rsidRPr="009D6660" w:rsidRDefault="00DD5280" w:rsidP="00226E98">
            <w:pPr>
              <w:pStyle w:val="Prrafodelista"/>
              <w:numPr>
                <w:ilvl w:val="0"/>
                <w:numId w:val="10"/>
              </w:numPr>
              <w:spacing w:line="240" w:lineRule="auto"/>
              <w:ind w:left="317" w:right="16" w:hanging="283"/>
              <w:rPr>
                <w:rFonts w:ascii="Arial" w:eastAsia="Arial" w:hAnsi="Arial" w:cs="Arial"/>
                <w:sz w:val="16"/>
                <w:szCs w:val="16"/>
              </w:rPr>
            </w:pPr>
            <w:r w:rsidRPr="009D6660">
              <w:rPr>
                <w:rFonts w:ascii="Arial" w:eastAsia="Arial" w:hAnsi="Arial" w:cs="Arial"/>
                <w:sz w:val="16"/>
                <w:szCs w:val="16"/>
              </w:rPr>
              <w:t>Diseño y ejecución de cursos de educación continua, o de capacitación y actualización</w:t>
            </w:r>
          </w:p>
        </w:tc>
        <w:tc>
          <w:tcPr>
            <w:tcW w:w="506" w:type="dxa"/>
            <w:shd w:val="clear" w:color="auto" w:fill="auto"/>
          </w:tcPr>
          <w:p w14:paraId="4CAA4698"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3B63088A" w14:textId="77777777" w:rsidR="00DD5280" w:rsidRPr="009D6660" w:rsidRDefault="00DD5280" w:rsidP="00DD5280">
            <w:pPr>
              <w:jc w:val="both"/>
              <w:rPr>
                <w:rFonts w:ascii="Arial" w:hAnsi="Arial" w:cs="Arial"/>
                <w:sz w:val="16"/>
                <w:szCs w:val="16"/>
              </w:rPr>
            </w:pPr>
          </w:p>
        </w:tc>
        <w:tc>
          <w:tcPr>
            <w:tcW w:w="574" w:type="dxa"/>
            <w:shd w:val="clear" w:color="auto" w:fill="auto"/>
          </w:tcPr>
          <w:p w14:paraId="614B6F5F" w14:textId="77777777" w:rsidR="00DD5280" w:rsidRPr="009D6660" w:rsidRDefault="00DD5280" w:rsidP="00DD5280">
            <w:pPr>
              <w:jc w:val="both"/>
              <w:rPr>
                <w:rFonts w:ascii="Arial" w:hAnsi="Arial" w:cs="Arial"/>
                <w:sz w:val="16"/>
                <w:szCs w:val="16"/>
              </w:rPr>
            </w:pPr>
          </w:p>
        </w:tc>
        <w:tc>
          <w:tcPr>
            <w:tcW w:w="564" w:type="dxa"/>
            <w:shd w:val="clear" w:color="auto" w:fill="auto"/>
          </w:tcPr>
          <w:p w14:paraId="25FC762A" w14:textId="77777777" w:rsidR="00DD5280" w:rsidRPr="009D6660" w:rsidRDefault="00DD5280" w:rsidP="00DD5280">
            <w:pPr>
              <w:ind w:right="346"/>
              <w:jc w:val="both"/>
              <w:rPr>
                <w:rFonts w:ascii="Arial" w:hAnsi="Arial" w:cs="Arial"/>
                <w:sz w:val="16"/>
                <w:szCs w:val="16"/>
              </w:rPr>
            </w:pPr>
          </w:p>
        </w:tc>
      </w:tr>
      <w:tr w:rsidR="00DD5280" w:rsidRPr="009D6660" w14:paraId="16A019A4" w14:textId="77777777" w:rsidTr="007717CC">
        <w:trPr>
          <w:trHeight w:val="340"/>
        </w:trPr>
        <w:tc>
          <w:tcPr>
            <w:tcW w:w="6086" w:type="dxa"/>
            <w:shd w:val="clear" w:color="auto" w:fill="auto"/>
            <w:vAlign w:val="center"/>
          </w:tcPr>
          <w:p w14:paraId="07F971D8" w14:textId="7E924B5B" w:rsidR="00DD5280" w:rsidRPr="009D6660" w:rsidRDefault="00AE2522" w:rsidP="00226E98">
            <w:pPr>
              <w:pStyle w:val="Prrafodelista"/>
              <w:numPr>
                <w:ilvl w:val="0"/>
                <w:numId w:val="10"/>
              </w:numPr>
              <w:spacing w:after="0" w:line="240" w:lineRule="auto"/>
              <w:ind w:left="317" w:hanging="283"/>
              <w:rPr>
                <w:rFonts w:ascii="Arial" w:eastAsia="Times New Roman" w:hAnsi="Arial" w:cs="Arial"/>
                <w:color w:val="000000"/>
                <w:sz w:val="16"/>
                <w:szCs w:val="16"/>
                <w:lang w:eastAsia="es-ES"/>
              </w:rPr>
            </w:pPr>
            <w:r>
              <w:rPr>
                <w:rFonts w:ascii="Arial" w:eastAsia="Arial" w:hAnsi="Arial" w:cs="Arial"/>
                <w:sz w:val="16"/>
                <w:szCs w:val="16"/>
              </w:rPr>
              <w:t xml:space="preserve">Acompaño y direcciono </w:t>
            </w:r>
            <w:r w:rsidR="00DD5280" w:rsidRPr="009D6660">
              <w:rPr>
                <w:rFonts w:ascii="Arial" w:eastAsia="Arial" w:hAnsi="Arial" w:cs="Arial"/>
                <w:sz w:val="16"/>
                <w:szCs w:val="16"/>
              </w:rPr>
              <w:t>tutorías de titulación</w:t>
            </w:r>
          </w:p>
        </w:tc>
        <w:tc>
          <w:tcPr>
            <w:tcW w:w="506" w:type="dxa"/>
            <w:shd w:val="clear" w:color="auto" w:fill="auto"/>
          </w:tcPr>
          <w:p w14:paraId="07912D09"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67796345" w14:textId="77777777" w:rsidR="00DD5280" w:rsidRPr="009D6660" w:rsidRDefault="00DD5280" w:rsidP="00DD5280">
            <w:pPr>
              <w:jc w:val="both"/>
              <w:rPr>
                <w:rFonts w:ascii="Arial" w:hAnsi="Arial" w:cs="Arial"/>
                <w:sz w:val="16"/>
                <w:szCs w:val="16"/>
              </w:rPr>
            </w:pPr>
          </w:p>
        </w:tc>
        <w:tc>
          <w:tcPr>
            <w:tcW w:w="574" w:type="dxa"/>
            <w:shd w:val="clear" w:color="auto" w:fill="auto"/>
          </w:tcPr>
          <w:p w14:paraId="36E24654" w14:textId="77777777" w:rsidR="00DD5280" w:rsidRPr="009D6660" w:rsidRDefault="00DD5280" w:rsidP="00DD5280">
            <w:pPr>
              <w:jc w:val="both"/>
              <w:rPr>
                <w:rFonts w:ascii="Arial" w:hAnsi="Arial" w:cs="Arial"/>
                <w:sz w:val="16"/>
                <w:szCs w:val="16"/>
              </w:rPr>
            </w:pPr>
          </w:p>
        </w:tc>
        <w:tc>
          <w:tcPr>
            <w:tcW w:w="564" w:type="dxa"/>
            <w:shd w:val="clear" w:color="auto" w:fill="auto"/>
          </w:tcPr>
          <w:p w14:paraId="21B0CC73" w14:textId="77777777" w:rsidR="00DD5280" w:rsidRPr="009D6660" w:rsidRDefault="00DD5280" w:rsidP="00DD5280">
            <w:pPr>
              <w:ind w:right="346"/>
              <w:jc w:val="both"/>
              <w:rPr>
                <w:rFonts w:ascii="Arial" w:hAnsi="Arial" w:cs="Arial"/>
                <w:sz w:val="16"/>
                <w:szCs w:val="16"/>
              </w:rPr>
            </w:pPr>
          </w:p>
        </w:tc>
      </w:tr>
      <w:tr w:rsidR="00DD5280" w:rsidRPr="009D6660" w14:paraId="5EEE0F3F" w14:textId="77777777" w:rsidTr="007717CC">
        <w:trPr>
          <w:trHeight w:val="340"/>
        </w:trPr>
        <w:tc>
          <w:tcPr>
            <w:tcW w:w="6086" w:type="dxa"/>
            <w:shd w:val="clear" w:color="auto" w:fill="auto"/>
            <w:vAlign w:val="center"/>
          </w:tcPr>
          <w:p w14:paraId="17047575" w14:textId="3DE1A54B" w:rsidR="00DD5280" w:rsidRPr="009D6660" w:rsidRDefault="00AE2522" w:rsidP="00226E98">
            <w:pPr>
              <w:pStyle w:val="Prrafodelista"/>
              <w:numPr>
                <w:ilvl w:val="0"/>
                <w:numId w:val="10"/>
              </w:numPr>
              <w:spacing w:after="0" w:line="240" w:lineRule="auto"/>
              <w:ind w:left="317" w:hanging="283"/>
              <w:rPr>
                <w:rFonts w:ascii="Arial" w:eastAsia="Times New Roman" w:hAnsi="Arial" w:cs="Arial"/>
                <w:color w:val="000000"/>
                <w:sz w:val="16"/>
                <w:szCs w:val="16"/>
                <w:lang w:eastAsia="es-ES"/>
              </w:rPr>
            </w:pPr>
            <w:r>
              <w:rPr>
                <w:rFonts w:ascii="Arial" w:eastAsia="Arial" w:hAnsi="Arial" w:cs="Arial"/>
                <w:sz w:val="16"/>
                <w:szCs w:val="16"/>
              </w:rPr>
              <w:t>Realizo a</w:t>
            </w:r>
            <w:r w:rsidR="00DD5280" w:rsidRPr="009D6660">
              <w:rPr>
                <w:rFonts w:ascii="Arial" w:eastAsia="Arial" w:hAnsi="Arial" w:cs="Arial"/>
                <w:sz w:val="16"/>
                <w:szCs w:val="16"/>
              </w:rPr>
              <w:t>ctividades gestionadas de acuerdo a la necesidad de cada instituto y que no consten en la política de asignación de carga horaria</w:t>
            </w:r>
          </w:p>
        </w:tc>
        <w:tc>
          <w:tcPr>
            <w:tcW w:w="506" w:type="dxa"/>
            <w:shd w:val="clear" w:color="auto" w:fill="auto"/>
          </w:tcPr>
          <w:p w14:paraId="211ACAEB" w14:textId="77777777" w:rsidR="00DD5280" w:rsidRPr="009D6660" w:rsidRDefault="00DD5280" w:rsidP="00DD5280">
            <w:pPr>
              <w:jc w:val="both"/>
              <w:rPr>
                <w:rFonts w:ascii="Arial" w:hAnsi="Arial" w:cs="Arial"/>
                <w:sz w:val="16"/>
                <w:szCs w:val="16"/>
              </w:rPr>
            </w:pPr>
          </w:p>
        </w:tc>
        <w:tc>
          <w:tcPr>
            <w:tcW w:w="683" w:type="dxa"/>
            <w:gridSpan w:val="2"/>
            <w:shd w:val="clear" w:color="auto" w:fill="auto"/>
          </w:tcPr>
          <w:p w14:paraId="1BE762CE" w14:textId="77777777" w:rsidR="00DD5280" w:rsidRPr="009D6660" w:rsidRDefault="00DD5280" w:rsidP="00DD5280">
            <w:pPr>
              <w:jc w:val="both"/>
              <w:rPr>
                <w:rFonts w:ascii="Arial" w:hAnsi="Arial" w:cs="Arial"/>
                <w:sz w:val="16"/>
                <w:szCs w:val="16"/>
              </w:rPr>
            </w:pPr>
          </w:p>
        </w:tc>
        <w:tc>
          <w:tcPr>
            <w:tcW w:w="574" w:type="dxa"/>
            <w:shd w:val="clear" w:color="auto" w:fill="auto"/>
          </w:tcPr>
          <w:p w14:paraId="16C62C9D" w14:textId="77777777" w:rsidR="00DD5280" w:rsidRPr="009D6660" w:rsidRDefault="00DD5280" w:rsidP="00DD5280">
            <w:pPr>
              <w:jc w:val="both"/>
              <w:rPr>
                <w:rFonts w:ascii="Arial" w:hAnsi="Arial" w:cs="Arial"/>
                <w:sz w:val="16"/>
                <w:szCs w:val="16"/>
              </w:rPr>
            </w:pPr>
          </w:p>
        </w:tc>
        <w:tc>
          <w:tcPr>
            <w:tcW w:w="564" w:type="dxa"/>
            <w:shd w:val="clear" w:color="auto" w:fill="auto"/>
          </w:tcPr>
          <w:p w14:paraId="4BAA4A37" w14:textId="77777777" w:rsidR="00DD5280" w:rsidRPr="009D6660" w:rsidRDefault="00DD5280" w:rsidP="00DD5280">
            <w:pPr>
              <w:ind w:right="346"/>
              <w:jc w:val="both"/>
              <w:rPr>
                <w:rFonts w:ascii="Arial" w:hAnsi="Arial" w:cs="Arial"/>
                <w:sz w:val="16"/>
                <w:szCs w:val="16"/>
              </w:rPr>
            </w:pPr>
          </w:p>
        </w:tc>
      </w:tr>
    </w:tbl>
    <w:p w14:paraId="4CFB2CD4" w14:textId="77777777" w:rsidR="00FE64BF" w:rsidRDefault="00FE64BF" w:rsidP="00785116">
      <w:pPr>
        <w:jc w:val="both"/>
        <w:rPr>
          <w:rFonts w:ascii="Arial" w:hAnsi="Arial" w:cs="Arial"/>
          <w:b/>
        </w:rPr>
      </w:pPr>
    </w:p>
    <w:p w14:paraId="2BAA2BBE" w14:textId="77777777" w:rsidR="00DB3080" w:rsidRDefault="00DB3080" w:rsidP="00785116">
      <w:pPr>
        <w:jc w:val="both"/>
        <w:rPr>
          <w:rFonts w:ascii="Arial" w:hAnsi="Arial" w:cs="Arial"/>
          <w:b/>
        </w:rPr>
      </w:pPr>
    </w:p>
    <w:p w14:paraId="3A5CEC2B" w14:textId="77777777" w:rsidR="00DB3080" w:rsidRDefault="00DB3080" w:rsidP="00785116">
      <w:pPr>
        <w:jc w:val="both"/>
        <w:rPr>
          <w:rFonts w:ascii="Arial" w:hAnsi="Arial" w:cs="Arial"/>
          <w:b/>
        </w:rPr>
      </w:pPr>
    </w:p>
    <w:p w14:paraId="19DD06CA" w14:textId="77777777" w:rsidR="00DB3080" w:rsidRDefault="00DB3080" w:rsidP="00785116">
      <w:pPr>
        <w:jc w:val="both"/>
        <w:rPr>
          <w:rFonts w:ascii="Arial" w:hAnsi="Arial" w:cs="Arial"/>
          <w:b/>
        </w:rPr>
      </w:pPr>
    </w:p>
    <w:p w14:paraId="4F5A2CB4" w14:textId="77777777" w:rsidR="00DB3080" w:rsidRDefault="00DB3080" w:rsidP="00785116">
      <w:pPr>
        <w:jc w:val="both"/>
        <w:rPr>
          <w:rFonts w:ascii="Arial" w:hAnsi="Arial" w:cs="Arial"/>
          <w:b/>
        </w:rPr>
      </w:pPr>
    </w:p>
    <w:p w14:paraId="5171CD81" w14:textId="77777777" w:rsidR="00DB3080" w:rsidRDefault="00DB3080" w:rsidP="00785116">
      <w:pPr>
        <w:jc w:val="both"/>
        <w:rPr>
          <w:rFonts w:ascii="Arial" w:hAnsi="Arial" w:cs="Arial"/>
          <w:b/>
        </w:rPr>
      </w:pPr>
    </w:p>
    <w:p w14:paraId="15E5BF15" w14:textId="77777777" w:rsidR="00DB3080" w:rsidRDefault="00DB3080" w:rsidP="00785116">
      <w:pPr>
        <w:jc w:val="both"/>
        <w:rPr>
          <w:rFonts w:ascii="Arial" w:hAnsi="Arial" w:cs="Arial"/>
          <w:b/>
        </w:rPr>
      </w:pPr>
    </w:p>
    <w:p w14:paraId="29E04DB7" w14:textId="77777777" w:rsidR="00DB3080" w:rsidRDefault="00DB3080" w:rsidP="00785116">
      <w:pPr>
        <w:jc w:val="both"/>
        <w:rPr>
          <w:rFonts w:ascii="Arial" w:hAnsi="Arial" w:cs="Arial"/>
          <w:b/>
        </w:rPr>
      </w:pPr>
    </w:p>
    <w:p w14:paraId="1D122B17" w14:textId="77777777" w:rsidR="00DB3080" w:rsidRDefault="00DB3080" w:rsidP="00785116">
      <w:pPr>
        <w:jc w:val="both"/>
        <w:rPr>
          <w:rFonts w:ascii="Arial" w:hAnsi="Arial" w:cs="Arial"/>
          <w:b/>
        </w:rPr>
      </w:pPr>
    </w:p>
    <w:p w14:paraId="5D0BE161" w14:textId="77777777" w:rsidR="00DB3080" w:rsidRDefault="00DB3080" w:rsidP="00785116">
      <w:pPr>
        <w:jc w:val="both"/>
        <w:rPr>
          <w:rFonts w:ascii="Arial" w:hAnsi="Arial" w:cs="Arial"/>
          <w:b/>
        </w:rPr>
      </w:pPr>
    </w:p>
    <w:p w14:paraId="2BD21FC7" w14:textId="77777777" w:rsidR="00DB3080" w:rsidRDefault="00DB3080" w:rsidP="00785116">
      <w:pPr>
        <w:jc w:val="both"/>
        <w:rPr>
          <w:rFonts w:ascii="Arial" w:hAnsi="Arial" w:cs="Arial"/>
          <w:b/>
        </w:rPr>
      </w:pPr>
    </w:p>
    <w:p w14:paraId="3719F175" w14:textId="77777777" w:rsidR="00DB3080" w:rsidRDefault="00DB3080" w:rsidP="00785116">
      <w:pPr>
        <w:jc w:val="both"/>
        <w:rPr>
          <w:rFonts w:ascii="Arial" w:hAnsi="Arial" w:cs="Arial"/>
          <w:b/>
        </w:rPr>
      </w:pPr>
    </w:p>
    <w:p w14:paraId="2DA23B2E" w14:textId="77777777" w:rsidR="00DB3080" w:rsidRDefault="00DB3080" w:rsidP="00785116">
      <w:pPr>
        <w:jc w:val="both"/>
        <w:rPr>
          <w:rFonts w:ascii="Arial" w:hAnsi="Arial" w:cs="Arial"/>
          <w:b/>
        </w:rPr>
      </w:pPr>
    </w:p>
    <w:p w14:paraId="5E3BB7F9" w14:textId="7E714BE4" w:rsidR="00130D0D" w:rsidRDefault="00130D0D" w:rsidP="00785116">
      <w:pPr>
        <w:jc w:val="both"/>
        <w:rPr>
          <w:rFonts w:ascii="Arial" w:hAnsi="Arial" w:cs="Arial"/>
        </w:rPr>
      </w:pPr>
      <w:r>
        <w:rPr>
          <w:rFonts w:ascii="Arial" w:hAnsi="Arial" w:cs="Arial"/>
          <w:b/>
        </w:rPr>
        <w:t xml:space="preserve">Anexo 2: </w:t>
      </w:r>
      <w:r w:rsidRPr="00130D0D">
        <w:rPr>
          <w:rFonts w:ascii="Arial" w:hAnsi="Arial" w:cs="Arial"/>
        </w:rPr>
        <w:t xml:space="preserve">Instrumento para evaluar el desempeño integral del docente mediante la Autoevaluación en actividades de </w:t>
      </w:r>
      <w:r>
        <w:rPr>
          <w:rFonts w:ascii="Arial" w:hAnsi="Arial" w:cs="Arial"/>
        </w:rPr>
        <w:t>Investigación</w:t>
      </w:r>
      <w:r w:rsidR="00DB3080">
        <w:rPr>
          <w:rFonts w:ascii="Arial" w:hAnsi="Arial" w:cs="Arial"/>
        </w:rPr>
        <w:t xml:space="preserve"> </w:t>
      </w:r>
    </w:p>
    <w:p w14:paraId="43C52D8D" w14:textId="77777777" w:rsidR="00DB3080" w:rsidRDefault="00DB3080" w:rsidP="00785116">
      <w:pPr>
        <w:jc w:val="both"/>
        <w:rPr>
          <w:rFonts w:ascii="Arial" w:hAnsi="Arial" w:cs="Arial"/>
        </w:rPr>
      </w:pPr>
    </w:p>
    <w:p w14:paraId="5B796994" w14:textId="77777777" w:rsidR="00DB3080" w:rsidRPr="00A81AE4" w:rsidRDefault="00DB3080" w:rsidP="00785116">
      <w:pPr>
        <w:jc w:val="both"/>
        <w:rPr>
          <w:rFonts w:ascii="Arial" w:hAnsi="Arial" w:cs="Arial"/>
        </w:rPr>
      </w:pPr>
    </w:p>
    <w:tbl>
      <w:tblPr>
        <w:tblW w:w="8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506"/>
        <w:gridCol w:w="85"/>
        <w:gridCol w:w="598"/>
        <w:gridCol w:w="574"/>
        <w:gridCol w:w="564"/>
      </w:tblGrid>
      <w:tr w:rsidR="00785116" w:rsidRPr="00DF4B55" w14:paraId="7AC32394" w14:textId="77777777" w:rsidTr="00FE64BF">
        <w:trPr>
          <w:trHeight w:val="274"/>
        </w:trPr>
        <w:tc>
          <w:tcPr>
            <w:tcW w:w="8413" w:type="dxa"/>
            <w:gridSpan w:val="6"/>
            <w:tcBorders>
              <w:top w:val="single" w:sz="4" w:space="0" w:color="auto"/>
              <w:left w:val="single" w:sz="4" w:space="0" w:color="auto"/>
              <w:bottom w:val="single" w:sz="4" w:space="0" w:color="auto"/>
              <w:right w:val="single" w:sz="4" w:space="0" w:color="auto"/>
            </w:tcBorders>
            <w:shd w:val="clear" w:color="auto" w:fill="5B9BD5" w:themeFill="accent5"/>
          </w:tcPr>
          <w:p w14:paraId="095C8765" w14:textId="77777777" w:rsidR="00785116" w:rsidRPr="00DF4B55" w:rsidRDefault="00785116" w:rsidP="00F202AB">
            <w:pPr>
              <w:jc w:val="center"/>
              <w:rPr>
                <w:rFonts w:ascii="Arial" w:hAnsi="Arial" w:cs="Arial"/>
                <w:b/>
                <w:color w:val="FFFFFF" w:themeColor="background1"/>
                <w:sz w:val="16"/>
                <w:szCs w:val="16"/>
              </w:rPr>
            </w:pPr>
            <w:r w:rsidRPr="00DF4B55">
              <w:rPr>
                <w:rFonts w:ascii="Arial" w:hAnsi="Arial" w:cs="Arial"/>
                <w:b/>
                <w:color w:val="FFFFFF" w:themeColor="background1"/>
                <w:sz w:val="16"/>
                <w:szCs w:val="16"/>
              </w:rPr>
              <w:t xml:space="preserve">AUTOEVALUACIÓN </w:t>
            </w:r>
          </w:p>
          <w:p w14:paraId="3DC2F1CD" w14:textId="77777777" w:rsidR="00785116" w:rsidRPr="00DF4B55" w:rsidRDefault="00785116" w:rsidP="00F202AB">
            <w:pPr>
              <w:jc w:val="center"/>
              <w:rPr>
                <w:rFonts w:ascii="Arial" w:hAnsi="Arial" w:cs="Arial"/>
                <w:b/>
                <w:color w:val="FFFFFF" w:themeColor="background1"/>
                <w:sz w:val="16"/>
                <w:szCs w:val="16"/>
              </w:rPr>
            </w:pPr>
            <w:r w:rsidRPr="00DF4B55">
              <w:rPr>
                <w:rFonts w:ascii="Arial" w:hAnsi="Arial" w:cs="Arial"/>
                <w:b/>
                <w:color w:val="FFFFFF" w:themeColor="background1"/>
                <w:sz w:val="16"/>
                <w:szCs w:val="16"/>
              </w:rPr>
              <w:t>ACTIVIDAD DE INVESTIGACIÓN</w:t>
            </w:r>
          </w:p>
        </w:tc>
      </w:tr>
      <w:tr w:rsidR="00785116" w:rsidRPr="00DF4B55" w14:paraId="77641397" w14:textId="77777777" w:rsidTr="00FE64BF">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2B38EA5D" w14:textId="77777777" w:rsidR="00785116" w:rsidRPr="00DF4B55" w:rsidRDefault="00785116" w:rsidP="00F202AB">
            <w:pPr>
              <w:rPr>
                <w:rFonts w:ascii="Arial" w:hAnsi="Arial" w:cs="Arial"/>
                <w:b/>
                <w:sz w:val="16"/>
                <w:szCs w:val="16"/>
              </w:rPr>
            </w:pPr>
            <w:r w:rsidRPr="00DF4B55">
              <w:rPr>
                <w:rFonts w:ascii="Arial" w:hAnsi="Arial" w:cs="Arial"/>
                <w:b/>
                <w:sz w:val="16"/>
                <w:szCs w:val="16"/>
              </w:rPr>
              <w:t>NOMBRES Y APELLIDOS DEL DOCENTE EVALUADO:</w:t>
            </w:r>
          </w:p>
        </w:tc>
        <w:tc>
          <w:tcPr>
            <w:tcW w:w="1736" w:type="dxa"/>
            <w:gridSpan w:val="3"/>
            <w:vMerge w:val="restart"/>
            <w:tcBorders>
              <w:top w:val="single" w:sz="4" w:space="0" w:color="auto"/>
              <w:left w:val="single" w:sz="4" w:space="0" w:color="auto"/>
              <w:right w:val="single" w:sz="4" w:space="0" w:color="auto"/>
            </w:tcBorders>
            <w:shd w:val="clear" w:color="auto" w:fill="auto"/>
          </w:tcPr>
          <w:p w14:paraId="4183C687" w14:textId="77777777" w:rsidR="00785116" w:rsidRPr="00DF4B55" w:rsidRDefault="00785116" w:rsidP="00F202AB">
            <w:pPr>
              <w:rPr>
                <w:rFonts w:ascii="Arial" w:hAnsi="Arial" w:cs="Arial"/>
                <w:b/>
                <w:sz w:val="16"/>
                <w:szCs w:val="16"/>
              </w:rPr>
            </w:pPr>
            <w:r w:rsidRPr="00DF4B55">
              <w:rPr>
                <w:rFonts w:ascii="Arial" w:hAnsi="Arial" w:cs="Arial"/>
                <w:b/>
                <w:sz w:val="16"/>
                <w:szCs w:val="16"/>
              </w:rPr>
              <w:t>FECHA:</w:t>
            </w:r>
          </w:p>
        </w:tc>
      </w:tr>
      <w:tr w:rsidR="00785116" w:rsidRPr="00DF4B55" w14:paraId="2524971B" w14:textId="77777777" w:rsidTr="00FE64BF">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55506CEF" w14:textId="77777777" w:rsidR="00785116" w:rsidRPr="00DF4B55" w:rsidRDefault="00785116" w:rsidP="00F202AB">
            <w:pPr>
              <w:rPr>
                <w:rFonts w:ascii="Arial" w:hAnsi="Arial" w:cs="Arial"/>
                <w:b/>
                <w:sz w:val="16"/>
                <w:szCs w:val="16"/>
              </w:rPr>
            </w:pPr>
            <w:r w:rsidRPr="00DF4B55">
              <w:rPr>
                <w:rFonts w:ascii="Arial" w:hAnsi="Arial" w:cs="Arial"/>
                <w:b/>
                <w:sz w:val="16"/>
                <w:szCs w:val="16"/>
              </w:rPr>
              <w:t>CARRERA (S):</w:t>
            </w:r>
          </w:p>
        </w:tc>
        <w:tc>
          <w:tcPr>
            <w:tcW w:w="1736" w:type="dxa"/>
            <w:gridSpan w:val="3"/>
            <w:vMerge/>
            <w:tcBorders>
              <w:left w:val="single" w:sz="4" w:space="0" w:color="auto"/>
              <w:right w:val="single" w:sz="4" w:space="0" w:color="auto"/>
            </w:tcBorders>
            <w:shd w:val="clear" w:color="auto" w:fill="auto"/>
          </w:tcPr>
          <w:p w14:paraId="096FE804" w14:textId="77777777" w:rsidR="00785116" w:rsidRPr="00DF4B55" w:rsidRDefault="00785116" w:rsidP="00F202AB">
            <w:pPr>
              <w:rPr>
                <w:rFonts w:ascii="Arial" w:hAnsi="Arial" w:cs="Arial"/>
                <w:b/>
                <w:sz w:val="16"/>
                <w:szCs w:val="16"/>
              </w:rPr>
            </w:pPr>
          </w:p>
        </w:tc>
      </w:tr>
      <w:tr w:rsidR="00785116" w:rsidRPr="00DF4B55" w14:paraId="6C0D2A20" w14:textId="77777777" w:rsidTr="00FE64BF">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07C59C63" w14:textId="77777777" w:rsidR="00785116" w:rsidRPr="00DF4B55" w:rsidRDefault="00785116" w:rsidP="00F202AB">
            <w:pPr>
              <w:rPr>
                <w:rFonts w:ascii="Arial" w:hAnsi="Arial" w:cs="Arial"/>
                <w:b/>
                <w:sz w:val="16"/>
                <w:szCs w:val="16"/>
              </w:rPr>
            </w:pPr>
            <w:r w:rsidRPr="00DF4B55">
              <w:rPr>
                <w:rFonts w:ascii="Arial" w:hAnsi="Arial" w:cs="Arial"/>
                <w:b/>
                <w:sz w:val="16"/>
                <w:szCs w:val="16"/>
              </w:rPr>
              <w:t>ASIGNATURA (AS):</w:t>
            </w:r>
          </w:p>
        </w:tc>
        <w:tc>
          <w:tcPr>
            <w:tcW w:w="1736" w:type="dxa"/>
            <w:gridSpan w:val="3"/>
            <w:vMerge/>
            <w:tcBorders>
              <w:left w:val="single" w:sz="4" w:space="0" w:color="auto"/>
              <w:bottom w:val="single" w:sz="4" w:space="0" w:color="auto"/>
              <w:right w:val="single" w:sz="4" w:space="0" w:color="auto"/>
            </w:tcBorders>
            <w:shd w:val="clear" w:color="auto" w:fill="auto"/>
          </w:tcPr>
          <w:p w14:paraId="430D3092" w14:textId="77777777" w:rsidR="00785116" w:rsidRPr="00DF4B55" w:rsidRDefault="00785116" w:rsidP="00F202AB">
            <w:pPr>
              <w:rPr>
                <w:rFonts w:ascii="Arial" w:hAnsi="Arial" w:cs="Arial"/>
                <w:b/>
                <w:sz w:val="16"/>
                <w:szCs w:val="16"/>
              </w:rPr>
            </w:pPr>
          </w:p>
        </w:tc>
      </w:tr>
      <w:tr w:rsidR="00785116" w:rsidRPr="00DF4B55" w14:paraId="42A6AFE2" w14:textId="77777777" w:rsidTr="00FE64BF">
        <w:tc>
          <w:tcPr>
            <w:tcW w:w="8413" w:type="dxa"/>
            <w:gridSpan w:val="6"/>
            <w:tcBorders>
              <w:top w:val="single" w:sz="4" w:space="0" w:color="auto"/>
              <w:left w:val="single" w:sz="4" w:space="0" w:color="auto"/>
              <w:bottom w:val="single" w:sz="4" w:space="0" w:color="auto"/>
              <w:right w:val="single" w:sz="4" w:space="0" w:color="auto"/>
            </w:tcBorders>
            <w:shd w:val="clear" w:color="auto" w:fill="auto"/>
          </w:tcPr>
          <w:p w14:paraId="50160CB4" w14:textId="79C7E851" w:rsidR="00785116" w:rsidRPr="00DF4B55" w:rsidRDefault="00785116" w:rsidP="00F202AB">
            <w:pPr>
              <w:jc w:val="both"/>
              <w:rPr>
                <w:rFonts w:ascii="Arial" w:hAnsi="Arial" w:cs="Arial"/>
                <w:sz w:val="16"/>
                <w:szCs w:val="16"/>
              </w:rPr>
            </w:pPr>
            <w:r w:rsidRPr="00DF4B55">
              <w:rPr>
                <w:rFonts w:ascii="Arial" w:hAnsi="Arial" w:cs="Arial"/>
                <w:sz w:val="16"/>
                <w:szCs w:val="16"/>
              </w:rPr>
              <w:t xml:space="preserve">La ficha que se presenta a continuación tiene como finalidad conocer el desarrollo de habilidades, competencias, habilidades, conocimientos y actitudes durante la </w:t>
            </w:r>
            <w:r w:rsidR="00666AC4" w:rsidRPr="00DF4B55">
              <w:rPr>
                <w:rFonts w:ascii="Arial" w:hAnsi="Arial" w:cs="Arial"/>
                <w:sz w:val="16"/>
                <w:szCs w:val="16"/>
              </w:rPr>
              <w:t>investigación</w:t>
            </w:r>
            <w:r w:rsidRPr="00DF4B55">
              <w:rPr>
                <w:rFonts w:ascii="Arial" w:hAnsi="Arial" w:cs="Arial"/>
                <w:sz w:val="16"/>
                <w:szCs w:val="16"/>
              </w:rPr>
              <w:t xml:space="preserve"> en el periodo académico ordinario. Por lo cual se requiere honestidad y objetividad a la hora de realizarla.</w:t>
            </w:r>
          </w:p>
          <w:p w14:paraId="78F231A0" w14:textId="77777777" w:rsidR="00785116" w:rsidRPr="00DF4B55" w:rsidRDefault="00785116" w:rsidP="00F202AB">
            <w:pPr>
              <w:jc w:val="both"/>
              <w:rPr>
                <w:rFonts w:ascii="Arial" w:hAnsi="Arial" w:cs="Arial"/>
                <w:sz w:val="16"/>
                <w:szCs w:val="16"/>
              </w:rPr>
            </w:pPr>
          </w:p>
          <w:p w14:paraId="7E66B7F7" w14:textId="77777777" w:rsidR="00785116" w:rsidRPr="00DF4B55" w:rsidRDefault="00785116" w:rsidP="00F202AB">
            <w:pPr>
              <w:jc w:val="both"/>
              <w:rPr>
                <w:rFonts w:ascii="Arial" w:hAnsi="Arial" w:cs="Arial"/>
                <w:sz w:val="16"/>
                <w:szCs w:val="16"/>
              </w:rPr>
            </w:pPr>
            <w:r w:rsidRPr="00DF4B55">
              <w:rPr>
                <w:rFonts w:ascii="Arial" w:hAnsi="Arial" w:cs="Arial"/>
                <w:sz w:val="16"/>
                <w:szCs w:val="16"/>
              </w:rPr>
              <w:t>Seleccione con una (X</w:t>
            </w:r>
            <w:proofErr w:type="gramStart"/>
            <w:r w:rsidRPr="00DF4B55">
              <w:rPr>
                <w:rFonts w:ascii="Arial" w:hAnsi="Arial" w:cs="Arial"/>
                <w:sz w:val="16"/>
                <w:szCs w:val="16"/>
              </w:rPr>
              <w:t>)  el</w:t>
            </w:r>
            <w:proofErr w:type="gramEnd"/>
            <w:r w:rsidRPr="00DF4B55">
              <w:rPr>
                <w:rFonts w:ascii="Arial" w:hAnsi="Arial" w:cs="Arial"/>
                <w:sz w:val="16"/>
                <w:szCs w:val="16"/>
              </w:rPr>
              <w:t xml:space="preserve"> casillero que estime conveniente, bajo los siguientes parámetros.</w:t>
            </w:r>
          </w:p>
          <w:p w14:paraId="45AC6DD9" w14:textId="4947D641" w:rsidR="00785116" w:rsidRPr="00DF4B55" w:rsidRDefault="00785116" w:rsidP="00226E98">
            <w:pPr>
              <w:pStyle w:val="Prrafodelista"/>
              <w:numPr>
                <w:ilvl w:val="0"/>
                <w:numId w:val="13"/>
              </w:numPr>
              <w:spacing w:after="200" w:line="276" w:lineRule="auto"/>
              <w:jc w:val="both"/>
              <w:rPr>
                <w:rFonts w:ascii="Arial" w:hAnsi="Arial" w:cs="Arial"/>
                <w:sz w:val="16"/>
                <w:szCs w:val="16"/>
              </w:rPr>
            </w:pPr>
            <w:r w:rsidRPr="00DF4B55">
              <w:rPr>
                <w:rFonts w:ascii="Arial" w:hAnsi="Arial" w:cs="Arial"/>
                <w:sz w:val="16"/>
                <w:szCs w:val="16"/>
              </w:rPr>
              <w:t>N</w:t>
            </w:r>
            <w:r w:rsidR="00242C83" w:rsidRPr="00DF4B55">
              <w:rPr>
                <w:rFonts w:ascii="Arial" w:hAnsi="Arial" w:cs="Arial"/>
                <w:sz w:val="16"/>
                <w:szCs w:val="16"/>
              </w:rPr>
              <w:t xml:space="preserve">unca            </w:t>
            </w:r>
            <w:r w:rsidR="00975FCB" w:rsidRPr="00DF4B55">
              <w:rPr>
                <w:rFonts w:ascii="Arial" w:hAnsi="Arial" w:cs="Arial"/>
                <w:sz w:val="16"/>
                <w:szCs w:val="16"/>
              </w:rPr>
              <w:t xml:space="preserve"> </w:t>
            </w:r>
            <w:proofErr w:type="gramStart"/>
            <w:r w:rsidR="00242C83" w:rsidRPr="00DF4B55">
              <w:rPr>
                <w:rFonts w:ascii="Arial" w:hAnsi="Arial" w:cs="Arial"/>
                <w:sz w:val="16"/>
                <w:szCs w:val="16"/>
              </w:rPr>
              <w:t xml:space="preserve">   (</w:t>
            </w:r>
            <w:proofErr w:type="gramEnd"/>
            <w:r w:rsidR="00242C83" w:rsidRPr="00DF4B55">
              <w:rPr>
                <w:rFonts w:ascii="Arial" w:hAnsi="Arial" w:cs="Arial"/>
                <w:sz w:val="16"/>
                <w:szCs w:val="16"/>
              </w:rPr>
              <w:t>N)</w:t>
            </w:r>
          </w:p>
          <w:p w14:paraId="02FF0610" w14:textId="3F43CE05" w:rsidR="00785116" w:rsidRPr="00DF4B55" w:rsidRDefault="00785116" w:rsidP="00226E98">
            <w:pPr>
              <w:pStyle w:val="Prrafodelista"/>
              <w:numPr>
                <w:ilvl w:val="0"/>
                <w:numId w:val="13"/>
              </w:numPr>
              <w:spacing w:after="200" w:line="276" w:lineRule="auto"/>
              <w:jc w:val="both"/>
              <w:rPr>
                <w:rFonts w:ascii="Arial" w:hAnsi="Arial" w:cs="Arial"/>
                <w:sz w:val="16"/>
                <w:szCs w:val="16"/>
              </w:rPr>
            </w:pPr>
            <w:r w:rsidRPr="00DF4B55">
              <w:rPr>
                <w:rFonts w:ascii="Arial" w:hAnsi="Arial" w:cs="Arial"/>
                <w:sz w:val="16"/>
                <w:szCs w:val="16"/>
              </w:rPr>
              <w:t xml:space="preserve">A veces        </w:t>
            </w:r>
            <w:proofErr w:type="gramStart"/>
            <w:r w:rsidRPr="00DF4B55">
              <w:rPr>
                <w:rFonts w:ascii="Arial" w:hAnsi="Arial" w:cs="Arial"/>
                <w:sz w:val="16"/>
                <w:szCs w:val="16"/>
              </w:rPr>
              <w:t xml:space="preserve">  </w:t>
            </w:r>
            <w:r w:rsidR="00242C83" w:rsidRPr="00DF4B55">
              <w:rPr>
                <w:rFonts w:ascii="Arial" w:hAnsi="Arial" w:cs="Arial"/>
                <w:sz w:val="16"/>
                <w:szCs w:val="16"/>
              </w:rPr>
              <w:t xml:space="preserve"> </w:t>
            </w:r>
            <w:r w:rsidRPr="00DF4B55">
              <w:rPr>
                <w:rFonts w:ascii="Arial" w:hAnsi="Arial" w:cs="Arial"/>
                <w:sz w:val="16"/>
                <w:szCs w:val="16"/>
              </w:rPr>
              <w:t>(</w:t>
            </w:r>
            <w:proofErr w:type="gramEnd"/>
            <w:r w:rsidRPr="00DF4B55">
              <w:rPr>
                <w:rFonts w:ascii="Arial" w:hAnsi="Arial" w:cs="Arial"/>
                <w:sz w:val="16"/>
                <w:szCs w:val="16"/>
              </w:rPr>
              <w:t xml:space="preserve">AV) </w:t>
            </w:r>
          </w:p>
          <w:p w14:paraId="0C983A54" w14:textId="63F364BC" w:rsidR="00785116" w:rsidRPr="00DF4B55" w:rsidRDefault="00785116" w:rsidP="00226E98">
            <w:pPr>
              <w:pStyle w:val="Prrafodelista"/>
              <w:numPr>
                <w:ilvl w:val="0"/>
                <w:numId w:val="13"/>
              </w:numPr>
              <w:spacing w:after="0" w:line="240" w:lineRule="auto"/>
              <w:jc w:val="both"/>
              <w:rPr>
                <w:rFonts w:ascii="Arial" w:hAnsi="Arial" w:cs="Arial"/>
                <w:sz w:val="16"/>
                <w:szCs w:val="16"/>
              </w:rPr>
            </w:pPr>
            <w:r w:rsidRPr="00DF4B55">
              <w:rPr>
                <w:rFonts w:ascii="Arial" w:hAnsi="Arial" w:cs="Arial"/>
                <w:sz w:val="16"/>
                <w:szCs w:val="16"/>
              </w:rPr>
              <w:t>Casi siempre</w:t>
            </w:r>
            <w:proofErr w:type="gramStart"/>
            <w:r w:rsidRPr="00DF4B55">
              <w:rPr>
                <w:rFonts w:ascii="Arial" w:hAnsi="Arial" w:cs="Arial"/>
                <w:sz w:val="16"/>
                <w:szCs w:val="16"/>
              </w:rPr>
              <w:t xml:space="preserve"> </w:t>
            </w:r>
            <w:r w:rsidR="00975FCB" w:rsidRPr="00DF4B55">
              <w:rPr>
                <w:rFonts w:ascii="Arial" w:hAnsi="Arial" w:cs="Arial"/>
                <w:sz w:val="16"/>
                <w:szCs w:val="16"/>
              </w:rPr>
              <w:t xml:space="preserve"> </w:t>
            </w:r>
            <w:r w:rsidR="00242C83" w:rsidRPr="00DF4B55">
              <w:rPr>
                <w:rFonts w:ascii="Arial" w:hAnsi="Arial" w:cs="Arial"/>
                <w:sz w:val="16"/>
                <w:szCs w:val="16"/>
              </w:rPr>
              <w:t xml:space="preserve"> </w:t>
            </w:r>
            <w:r w:rsidRPr="00DF4B55">
              <w:rPr>
                <w:rFonts w:ascii="Arial" w:hAnsi="Arial" w:cs="Arial"/>
                <w:sz w:val="16"/>
                <w:szCs w:val="16"/>
              </w:rPr>
              <w:t>(</w:t>
            </w:r>
            <w:proofErr w:type="gramEnd"/>
            <w:r w:rsidRPr="00DF4B55">
              <w:rPr>
                <w:rFonts w:ascii="Arial" w:hAnsi="Arial" w:cs="Arial"/>
                <w:sz w:val="16"/>
                <w:szCs w:val="16"/>
              </w:rPr>
              <w:t>CS)</w:t>
            </w:r>
          </w:p>
          <w:p w14:paraId="470269EE" w14:textId="632A7A2A" w:rsidR="00785116" w:rsidRPr="00DF4B55" w:rsidRDefault="00785116" w:rsidP="00226E98">
            <w:pPr>
              <w:pStyle w:val="Prrafodelista"/>
              <w:numPr>
                <w:ilvl w:val="0"/>
                <w:numId w:val="13"/>
              </w:numPr>
              <w:spacing w:after="0" w:line="240" w:lineRule="auto"/>
              <w:jc w:val="both"/>
              <w:rPr>
                <w:rFonts w:ascii="Arial" w:hAnsi="Arial" w:cs="Arial"/>
                <w:sz w:val="16"/>
                <w:szCs w:val="16"/>
              </w:rPr>
            </w:pPr>
            <w:r w:rsidRPr="00DF4B55">
              <w:rPr>
                <w:rFonts w:ascii="Arial" w:hAnsi="Arial" w:cs="Arial"/>
                <w:sz w:val="16"/>
                <w:szCs w:val="16"/>
              </w:rPr>
              <w:t xml:space="preserve">Siempre         </w:t>
            </w:r>
            <w:r w:rsidR="00242C83" w:rsidRPr="00DF4B55">
              <w:rPr>
                <w:rFonts w:ascii="Arial" w:hAnsi="Arial" w:cs="Arial"/>
                <w:sz w:val="16"/>
                <w:szCs w:val="16"/>
              </w:rPr>
              <w:t xml:space="preserve"> </w:t>
            </w:r>
            <w:proofErr w:type="gramStart"/>
            <w:r w:rsidR="00242C83" w:rsidRPr="00DF4B55">
              <w:rPr>
                <w:rFonts w:ascii="Arial" w:hAnsi="Arial" w:cs="Arial"/>
                <w:sz w:val="16"/>
                <w:szCs w:val="16"/>
              </w:rPr>
              <w:t xml:space="preserve">  </w:t>
            </w:r>
            <w:r w:rsidRPr="00DF4B55">
              <w:rPr>
                <w:rFonts w:ascii="Arial" w:hAnsi="Arial" w:cs="Arial"/>
                <w:sz w:val="16"/>
                <w:szCs w:val="16"/>
              </w:rPr>
              <w:t xml:space="preserve"> (</w:t>
            </w:r>
            <w:proofErr w:type="gramEnd"/>
            <w:r w:rsidRPr="00DF4B55">
              <w:rPr>
                <w:rFonts w:ascii="Arial" w:hAnsi="Arial" w:cs="Arial"/>
                <w:sz w:val="16"/>
                <w:szCs w:val="16"/>
              </w:rPr>
              <w:t xml:space="preserve">S) </w:t>
            </w:r>
          </w:p>
        </w:tc>
      </w:tr>
      <w:tr w:rsidR="00785116" w:rsidRPr="00DF4B55" w14:paraId="6D423D3F" w14:textId="77777777" w:rsidTr="00FE64BF">
        <w:tc>
          <w:tcPr>
            <w:tcW w:w="6086" w:type="dxa"/>
            <w:shd w:val="clear" w:color="auto" w:fill="5B9BD5" w:themeFill="accent5"/>
          </w:tcPr>
          <w:p w14:paraId="0FB65941" w14:textId="77777777" w:rsidR="00785116" w:rsidRPr="00DF4B55" w:rsidRDefault="00785116" w:rsidP="00F202AB">
            <w:pPr>
              <w:tabs>
                <w:tab w:val="left" w:pos="2565"/>
                <w:tab w:val="center" w:pos="3223"/>
              </w:tabs>
              <w:rPr>
                <w:rFonts w:ascii="Arial" w:hAnsi="Arial" w:cs="Arial"/>
                <w:b/>
                <w:color w:val="FFFFFF" w:themeColor="background1"/>
                <w:sz w:val="16"/>
                <w:szCs w:val="16"/>
              </w:rPr>
            </w:pPr>
            <w:r w:rsidRPr="00DF4B55">
              <w:rPr>
                <w:rFonts w:ascii="Arial" w:hAnsi="Arial" w:cs="Arial"/>
                <w:b/>
                <w:color w:val="FFFFFF" w:themeColor="background1"/>
                <w:sz w:val="16"/>
                <w:szCs w:val="16"/>
              </w:rPr>
              <w:tab/>
            </w:r>
            <w:r w:rsidRPr="00DF4B55">
              <w:rPr>
                <w:rFonts w:ascii="Arial" w:hAnsi="Arial" w:cs="Arial"/>
                <w:b/>
                <w:color w:val="FFFFFF" w:themeColor="background1"/>
                <w:sz w:val="16"/>
                <w:szCs w:val="16"/>
              </w:rPr>
              <w:tab/>
              <w:t xml:space="preserve">PREGUNTAS </w:t>
            </w:r>
          </w:p>
        </w:tc>
        <w:tc>
          <w:tcPr>
            <w:tcW w:w="506" w:type="dxa"/>
            <w:shd w:val="clear" w:color="auto" w:fill="5B9BD5" w:themeFill="accent5"/>
            <w:vAlign w:val="center"/>
          </w:tcPr>
          <w:p w14:paraId="618AD885" w14:textId="77777777" w:rsidR="00785116" w:rsidRPr="00DF4B55" w:rsidRDefault="00785116" w:rsidP="00F202AB">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N</w:t>
            </w:r>
          </w:p>
        </w:tc>
        <w:tc>
          <w:tcPr>
            <w:tcW w:w="683" w:type="dxa"/>
            <w:gridSpan w:val="2"/>
            <w:shd w:val="clear" w:color="auto" w:fill="5B9BD5" w:themeFill="accent5"/>
            <w:vAlign w:val="center"/>
          </w:tcPr>
          <w:p w14:paraId="26A15237" w14:textId="77777777" w:rsidR="00785116" w:rsidRPr="00DF4B55" w:rsidRDefault="00785116" w:rsidP="00F202AB">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AV</w:t>
            </w:r>
          </w:p>
        </w:tc>
        <w:tc>
          <w:tcPr>
            <w:tcW w:w="574" w:type="dxa"/>
            <w:shd w:val="clear" w:color="auto" w:fill="5B9BD5" w:themeFill="accent5"/>
            <w:vAlign w:val="center"/>
          </w:tcPr>
          <w:p w14:paraId="15DBD10A" w14:textId="77777777" w:rsidR="00785116" w:rsidRPr="00DF4B55" w:rsidRDefault="00785116" w:rsidP="00F202AB">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CS</w:t>
            </w:r>
          </w:p>
        </w:tc>
        <w:tc>
          <w:tcPr>
            <w:tcW w:w="564" w:type="dxa"/>
            <w:shd w:val="clear" w:color="auto" w:fill="5B9BD5" w:themeFill="accent5"/>
            <w:vAlign w:val="center"/>
          </w:tcPr>
          <w:p w14:paraId="2CEF23EE" w14:textId="77777777" w:rsidR="00785116" w:rsidRPr="00DF4B55" w:rsidRDefault="00785116" w:rsidP="00F202AB">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S</w:t>
            </w:r>
          </w:p>
        </w:tc>
      </w:tr>
      <w:tr w:rsidR="00785116" w:rsidRPr="00DF4B55" w14:paraId="2F22BAB7" w14:textId="77777777" w:rsidTr="00FE64BF">
        <w:trPr>
          <w:trHeight w:val="340"/>
        </w:trPr>
        <w:tc>
          <w:tcPr>
            <w:tcW w:w="6086" w:type="dxa"/>
            <w:shd w:val="clear" w:color="auto" w:fill="5B9BD5" w:themeFill="accent5"/>
            <w:vAlign w:val="bottom"/>
          </w:tcPr>
          <w:p w14:paraId="21348749" w14:textId="77777777" w:rsidR="00785116" w:rsidRPr="00DF4B55" w:rsidRDefault="00785116" w:rsidP="00F202AB">
            <w:pPr>
              <w:jc w:val="both"/>
              <w:rPr>
                <w:rFonts w:ascii="Arial" w:eastAsia="Times New Roman" w:hAnsi="Arial" w:cs="Arial"/>
                <w:color w:val="000000"/>
                <w:sz w:val="16"/>
                <w:szCs w:val="16"/>
                <w:lang w:eastAsia="es-ES"/>
              </w:rPr>
            </w:pPr>
            <w:r w:rsidRPr="00DF4B55">
              <w:rPr>
                <w:rFonts w:ascii="Arial" w:eastAsia="Times New Roman" w:hAnsi="Arial" w:cs="Arial"/>
                <w:color w:val="FFFFFF" w:themeColor="background1"/>
                <w:sz w:val="16"/>
                <w:szCs w:val="16"/>
                <w:lang w:eastAsia="es-ES"/>
              </w:rPr>
              <w:t xml:space="preserve">Ítem 1. Actividades de Investigación </w:t>
            </w:r>
          </w:p>
        </w:tc>
        <w:tc>
          <w:tcPr>
            <w:tcW w:w="506" w:type="dxa"/>
            <w:shd w:val="clear" w:color="auto" w:fill="5B9BD5" w:themeFill="accent5"/>
            <w:vAlign w:val="center"/>
          </w:tcPr>
          <w:p w14:paraId="7736B67C" w14:textId="77777777" w:rsidR="00785116" w:rsidRPr="00DF4B55" w:rsidRDefault="00785116" w:rsidP="00F202AB">
            <w:pPr>
              <w:jc w:val="center"/>
              <w:rPr>
                <w:rFonts w:ascii="Arial" w:eastAsia="Times New Roman" w:hAnsi="Arial" w:cs="Arial"/>
                <w:b/>
                <w:bCs/>
                <w:color w:val="FFFFFF" w:themeColor="background1"/>
                <w:sz w:val="16"/>
                <w:szCs w:val="16"/>
                <w:lang w:eastAsia="es-EC"/>
              </w:rPr>
            </w:pPr>
          </w:p>
        </w:tc>
        <w:tc>
          <w:tcPr>
            <w:tcW w:w="683" w:type="dxa"/>
            <w:gridSpan w:val="2"/>
            <w:shd w:val="clear" w:color="auto" w:fill="5B9BD5" w:themeFill="accent5"/>
            <w:vAlign w:val="center"/>
          </w:tcPr>
          <w:p w14:paraId="0903B161" w14:textId="77777777" w:rsidR="00785116" w:rsidRPr="00DF4B55" w:rsidRDefault="00785116" w:rsidP="00F202AB">
            <w:pPr>
              <w:jc w:val="center"/>
              <w:rPr>
                <w:rFonts w:ascii="Arial" w:eastAsia="Times New Roman" w:hAnsi="Arial" w:cs="Arial"/>
                <w:b/>
                <w:bCs/>
                <w:color w:val="FFFFFF" w:themeColor="background1"/>
                <w:sz w:val="16"/>
                <w:szCs w:val="16"/>
                <w:lang w:eastAsia="es-EC"/>
              </w:rPr>
            </w:pPr>
          </w:p>
        </w:tc>
        <w:tc>
          <w:tcPr>
            <w:tcW w:w="574" w:type="dxa"/>
            <w:shd w:val="clear" w:color="auto" w:fill="5B9BD5" w:themeFill="accent5"/>
            <w:vAlign w:val="center"/>
          </w:tcPr>
          <w:p w14:paraId="6DB8934D" w14:textId="77777777" w:rsidR="00785116" w:rsidRPr="00DF4B55" w:rsidRDefault="00785116" w:rsidP="00F202AB">
            <w:pPr>
              <w:jc w:val="center"/>
              <w:rPr>
                <w:rFonts w:ascii="Arial" w:eastAsia="Times New Roman" w:hAnsi="Arial" w:cs="Arial"/>
                <w:b/>
                <w:bCs/>
                <w:color w:val="FFFFFF" w:themeColor="background1"/>
                <w:sz w:val="16"/>
                <w:szCs w:val="16"/>
                <w:lang w:eastAsia="es-EC"/>
              </w:rPr>
            </w:pPr>
          </w:p>
        </w:tc>
        <w:tc>
          <w:tcPr>
            <w:tcW w:w="564" w:type="dxa"/>
            <w:shd w:val="clear" w:color="auto" w:fill="5B9BD5" w:themeFill="accent5"/>
            <w:vAlign w:val="center"/>
          </w:tcPr>
          <w:p w14:paraId="5CF7F299" w14:textId="77777777" w:rsidR="00785116" w:rsidRPr="00DF4B55" w:rsidRDefault="00785116" w:rsidP="00F202AB">
            <w:pPr>
              <w:jc w:val="center"/>
              <w:rPr>
                <w:rFonts w:ascii="Arial" w:eastAsia="Times New Roman" w:hAnsi="Arial" w:cs="Arial"/>
                <w:b/>
                <w:bCs/>
                <w:color w:val="FFFFFF" w:themeColor="background1"/>
                <w:sz w:val="16"/>
                <w:szCs w:val="16"/>
                <w:lang w:eastAsia="es-EC"/>
              </w:rPr>
            </w:pPr>
          </w:p>
        </w:tc>
      </w:tr>
      <w:tr w:rsidR="00785116" w:rsidRPr="00DF4B55" w14:paraId="51872EF2" w14:textId="77777777" w:rsidTr="00FE64BF">
        <w:trPr>
          <w:trHeight w:val="340"/>
        </w:trPr>
        <w:tc>
          <w:tcPr>
            <w:tcW w:w="6086" w:type="dxa"/>
            <w:shd w:val="clear" w:color="auto" w:fill="auto"/>
            <w:vAlign w:val="bottom"/>
          </w:tcPr>
          <w:p w14:paraId="6261BDDE" w14:textId="53F2A90A" w:rsidR="00785116" w:rsidRPr="00DF4B55" w:rsidRDefault="00855BCD" w:rsidP="00226E98">
            <w:pPr>
              <w:pStyle w:val="Prrafodelista"/>
              <w:numPr>
                <w:ilvl w:val="0"/>
                <w:numId w:val="14"/>
              </w:numPr>
              <w:spacing w:after="200" w:line="276" w:lineRule="auto"/>
              <w:ind w:left="176" w:hanging="142"/>
              <w:jc w:val="both"/>
              <w:rPr>
                <w:rFonts w:ascii="Arial" w:eastAsia="Times New Roman" w:hAnsi="Arial" w:cs="Arial"/>
                <w:color w:val="000000"/>
                <w:sz w:val="16"/>
                <w:szCs w:val="16"/>
                <w:lang w:eastAsia="es-ES"/>
              </w:rPr>
            </w:pPr>
            <w:r w:rsidRPr="00DF4B55">
              <w:rPr>
                <w:rFonts w:ascii="Arial" w:eastAsia="Arial" w:hAnsi="Arial" w:cs="Arial"/>
                <w:sz w:val="16"/>
                <w:szCs w:val="16"/>
              </w:rPr>
              <w:t>Ejecución de proyectos de investigación aprobados por el OCS</w:t>
            </w:r>
          </w:p>
        </w:tc>
        <w:tc>
          <w:tcPr>
            <w:tcW w:w="506" w:type="dxa"/>
            <w:shd w:val="clear" w:color="auto" w:fill="auto"/>
          </w:tcPr>
          <w:p w14:paraId="5ABDE11D" w14:textId="77777777" w:rsidR="00785116" w:rsidRPr="00DF4B55" w:rsidRDefault="00785116" w:rsidP="00F202AB">
            <w:pPr>
              <w:jc w:val="both"/>
              <w:rPr>
                <w:rFonts w:ascii="Arial" w:hAnsi="Arial" w:cs="Arial"/>
                <w:sz w:val="16"/>
                <w:szCs w:val="16"/>
              </w:rPr>
            </w:pPr>
          </w:p>
        </w:tc>
        <w:tc>
          <w:tcPr>
            <w:tcW w:w="683" w:type="dxa"/>
            <w:gridSpan w:val="2"/>
            <w:shd w:val="clear" w:color="auto" w:fill="auto"/>
          </w:tcPr>
          <w:p w14:paraId="4171EBDA" w14:textId="77777777" w:rsidR="00785116" w:rsidRPr="00DF4B55" w:rsidRDefault="00785116" w:rsidP="00F202AB">
            <w:pPr>
              <w:jc w:val="both"/>
              <w:rPr>
                <w:rFonts w:ascii="Arial" w:hAnsi="Arial" w:cs="Arial"/>
                <w:sz w:val="16"/>
                <w:szCs w:val="16"/>
              </w:rPr>
            </w:pPr>
          </w:p>
        </w:tc>
        <w:tc>
          <w:tcPr>
            <w:tcW w:w="574" w:type="dxa"/>
            <w:shd w:val="clear" w:color="auto" w:fill="auto"/>
          </w:tcPr>
          <w:p w14:paraId="4A71EDA0" w14:textId="77777777" w:rsidR="00785116" w:rsidRPr="00DF4B55" w:rsidRDefault="00785116" w:rsidP="00F202AB">
            <w:pPr>
              <w:jc w:val="both"/>
              <w:rPr>
                <w:rFonts w:ascii="Arial" w:hAnsi="Arial" w:cs="Arial"/>
                <w:sz w:val="16"/>
                <w:szCs w:val="16"/>
              </w:rPr>
            </w:pPr>
          </w:p>
        </w:tc>
        <w:tc>
          <w:tcPr>
            <w:tcW w:w="564" w:type="dxa"/>
            <w:shd w:val="clear" w:color="auto" w:fill="auto"/>
          </w:tcPr>
          <w:p w14:paraId="0FB5EE64" w14:textId="77777777" w:rsidR="00785116" w:rsidRPr="00DF4B55" w:rsidRDefault="00785116" w:rsidP="00F202AB">
            <w:pPr>
              <w:ind w:right="346"/>
              <w:jc w:val="both"/>
              <w:rPr>
                <w:rFonts w:ascii="Arial" w:hAnsi="Arial" w:cs="Arial"/>
                <w:sz w:val="16"/>
                <w:szCs w:val="16"/>
              </w:rPr>
            </w:pPr>
          </w:p>
        </w:tc>
      </w:tr>
      <w:tr w:rsidR="00855BCD" w:rsidRPr="00DF4B55" w14:paraId="5F312A2F" w14:textId="77777777" w:rsidTr="00FE64BF">
        <w:trPr>
          <w:trHeight w:val="340"/>
        </w:trPr>
        <w:tc>
          <w:tcPr>
            <w:tcW w:w="6086" w:type="dxa"/>
            <w:shd w:val="clear" w:color="auto" w:fill="auto"/>
            <w:vAlign w:val="bottom"/>
          </w:tcPr>
          <w:p w14:paraId="309B2C26" w14:textId="130712CF" w:rsidR="00855BCD" w:rsidRPr="00DF4B55" w:rsidRDefault="00855BCD" w:rsidP="00226E98">
            <w:pPr>
              <w:pStyle w:val="Prrafodelista"/>
              <w:numPr>
                <w:ilvl w:val="1"/>
                <w:numId w:val="14"/>
              </w:numPr>
              <w:spacing w:after="200" w:line="276" w:lineRule="auto"/>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Participó activamente en proyectos de investigación, elaboración de artículos académicos, ejecución de simposios, taller u otros.</w:t>
            </w:r>
          </w:p>
        </w:tc>
        <w:tc>
          <w:tcPr>
            <w:tcW w:w="506" w:type="dxa"/>
            <w:shd w:val="clear" w:color="auto" w:fill="auto"/>
          </w:tcPr>
          <w:p w14:paraId="4BF98386" w14:textId="77777777" w:rsidR="00855BCD" w:rsidRPr="00DF4B55" w:rsidRDefault="00855BCD" w:rsidP="00F202AB">
            <w:pPr>
              <w:jc w:val="both"/>
              <w:rPr>
                <w:rFonts w:ascii="Arial" w:hAnsi="Arial" w:cs="Arial"/>
                <w:sz w:val="16"/>
                <w:szCs w:val="16"/>
              </w:rPr>
            </w:pPr>
          </w:p>
        </w:tc>
        <w:tc>
          <w:tcPr>
            <w:tcW w:w="683" w:type="dxa"/>
            <w:gridSpan w:val="2"/>
            <w:shd w:val="clear" w:color="auto" w:fill="auto"/>
          </w:tcPr>
          <w:p w14:paraId="3E377DBA" w14:textId="77777777" w:rsidR="00855BCD" w:rsidRPr="00DF4B55" w:rsidRDefault="00855BCD" w:rsidP="00F202AB">
            <w:pPr>
              <w:jc w:val="both"/>
              <w:rPr>
                <w:rFonts w:ascii="Arial" w:hAnsi="Arial" w:cs="Arial"/>
                <w:sz w:val="16"/>
                <w:szCs w:val="16"/>
              </w:rPr>
            </w:pPr>
          </w:p>
        </w:tc>
        <w:tc>
          <w:tcPr>
            <w:tcW w:w="574" w:type="dxa"/>
            <w:shd w:val="clear" w:color="auto" w:fill="auto"/>
          </w:tcPr>
          <w:p w14:paraId="71DF1E6F" w14:textId="77777777" w:rsidR="00855BCD" w:rsidRPr="00DF4B55" w:rsidRDefault="00855BCD" w:rsidP="00F202AB">
            <w:pPr>
              <w:jc w:val="both"/>
              <w:rPr>
                <w:rFonts w:ascii="Arial" w:hAnsi="Arial" w:cs="Arial"/>
                <w:sz w:val="16"/>
                <w:szCs w:val="16"/>
              </w:rPr>
            </w:pPr>
          </w:p>
        </w:tc>
        <w:tc>
          <w:tcPr>
            <w:tcW w:w="564" w:type="dxa"/>
            <w:shd w:val="clear" w:color="auto" w:fill="auto"/>
          </w:tcPr>
          <w:p w14:paraId="179F8EAC" w14:textId="77777777" w:rsidR="00855BCD" w:rsidRPr="00DF4B55" w:rsidRDefault="00855BCD" w:rsidP="00F202AB">
            <w:pPr>
              <w:ind w:right="346"/>
              <w:jc w:val="both"/>
              <w:rPr>
                <w:rFonts w:ascii="Arial" w:hAnsi="Arial" w:cs="Arial"/>
                <w:sz w:val="16"/>
                <w:szCs w:val="16"/>
              </w:rPr>
            </w:pPr>
          </w:p>
        </w:tc>
      </w:tr>
      <w:tr w:rsidR="00785116" w:rsidRPr="00DF4B55" w14:paraId="64A6AC34" w14:textId="77777777" w:rsidTr="00FE64BF">
        <w:trPr>
          <w:trHeight w:val="340"/>
        </w:trPr>
        <w:tc>
          <w:tcPr>
            <w:tcW w:w="6086" w:type="dxa"/>
            <w:shd w:val="clear" w:color="auto" w:fill="auto"/>
            <w:vAlign w:val="bottom"/>
          </w:tcPr>
          <w:p w14:paraId="4A20D1BB" w14:textId="30F0558B" w:rsidR="00785116" w:rsidRPr="00DF4B55" w:rsidRDefault="00785116" w:rsidP="00226E98">
            <w:pPr>
              <w:pStyle w:val="Prrafodelista"/>
              <w:numPr>
                <w:ilvl w:val="1"/>
                <w:numId w:val="14"/>
              </w:numPr>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Organizo actividades que promuevan la participación investigativa en los estudiantes.</w:t>
            </w:r>
          </w:p>
        </w:tc>
        <w:tc>
          <w:tcPr>
            <w:tcW w:w="506" w:type="dxa"/>
            <w:shd w:val="clear" w:color="auto" w:fill="auto"/>
          </w:tcPr>
          <w:p w14:paraId="681AC846" w14:textId="77777777" w:rsidR="00785116" w:rsidRPr="00DF4B55" w:rsidRDefault="00785116" w:rsidP="00F202AB">
            <w:pPr>
              <w:jc w:val="both"/>
              <w:rPr>
                <w:rFonts w:ascii="Arial" w:hAnsi="Arial" w:cs="Arial"/>
                <w:sz w:val="16"/>
                <w:szCs w:val="16"/>
              </w:rPr>
            </w:pPr>
          </w:p>
        </w:tc>
        <w:tc>
          <w:tcPr>
            <w:tcW w:w="683" w:type="dxa"/>
            <w:gridSpan w:val="2"/>
            <w:shd w:val="clear" w:color="auto" w:fill="auto"/>
          </w:tcPr>
          <w:p w14:paraId="6682215C" w14:textId="77777777" w:rsidR="00785116" w:rsidRPr="00DF4B55" w:rsidRDefault="00785116" w:rsidP="00F202AB">
            <w:pPr>
              <w:jc w:val="both"/>
              <w:rPr>
                <w:rFonts w:ascii="Arial" w:hAnsi="Arial" w:cs="Arial"/>
                <w:sz w:val="16"/>
                <w:szCs w:val="16"/>
              </w:rPr>
            </w:pPr>
          </w:p>
        </w:tc>
        <w:tc>
          <w:tcPr>
            <w:tcW w:w="574" w:type="dxa"/>
            <w:shd w:val="clear" w:color="auto" w:fill="auto"/>
          </w:tcPr>
          <w:p w14:paraId="2946B0E6" w14:textId="77777777" w:rsidR="00785116" w:rsidRPr="00DF4B55" w:rsidRDefault="00785116" w:rsidP="00F202AB">
            <w:pPr>
              <w:jc w:val="both"/>
              <w:rPr>
                <w:rFonts w:ascii="Arial" w:hAnsi="Arial" w:cs="Arial"/>
                <w:sz w:val="16"/>
                <w:szCs w:val="16"/>
              </w:rPr>
            </w:pPr>
          </w:p>
        </w:tc>
        <w:tc>
          <w:tcPr>
            <w:tcW w:w="564" w:type="dxa"/>
            <w:shd w:val="clear" w:color="auto" w:fill="auto"/>
          </w:tcPr>
          <w:p w14:paraId="17FD1F4E" w14:textId="77777777" w:rsidR="00785116" w:rsidRPr="00DF4B55" w:rsidRDefault="00785116" w:rsidP="00F202AB">
            <w:pPr>
              <w:ind w:right="346"/>
              <w:jc w:val="both"/>
              <w:rPr>
                <w:rFonts w:ascii="Arial" w:hAnsi="Arial" w:cs="Arial"/>
                <w:sz w:val="16"/>
                <w:szCs w:val="16"/>
              </w:rPr>
            </w:pPr>
          </w:p>
        </w:tc>
      </w:tr>
      <w:tr w:rsidR="002C7BAB" w:rsidRPr="00DF4B55" w14:paraId="6A289E48" w14:textId="77777777" w:rsidTr="00FE64BF">
        <w:trPr>
          <w:trHeight w:val="340"/>
        </w:trPr>
        <w:tc>
          <w:tcPr>
            <w:tcW w:w="6086" w:type="dxa"/>
            <w:shd w:val="clear" w:color="auto" w:fill="auto"/>
            <w:vAlign w:val="bottom"/>
          </w:tcPr>
          <w:p w14:paraId="35584FC5" w14:textId="334D317C" w:rsidR="002C7BAB" w:rsidRPr="00DF4B55" w:rsidRDefault="002C7BAB" w:rsidP="00226E98">
            <w:pPr>
              <w:pStyle w:val="Prrafodelista"/>
              <w:numPr>
                <w:ilvl w:val="1"/>
                <w:numId w:val="14"/>
              </w:numPr>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Implemento el sistema de evaluación, seguimiento y control de las estrategias, actividades, programas, proyectos y planes, con metodologías, instrumentos, protocolos o procedimientos operativos de investigación.</w:t>
            </w:r>
          </w:p>
        </w:tc>
        <w:tc>
          <w:tcPr>
            <w:tcW w:w="506" w:type="dxa"/>
            <w:shd w:val="clear" w:color="auto" w:fill="auto"/>
          </w:tcPr>
          <w:p w14:paraId="17F8FD6E" w14:textId="77777777" w:rsidR="002C7BAB" w:rsidRPr="00DF4B55" w:rsidRDefault="002C7BAB" w:rsidP="00F202AB">
            <w:pPr>
              <w:jc w:val="both"/>
              <w:rPr>
                <w:rFonts w:ascii="Arial" w:hAnsi="Arial" w:cs="Arial"/>
                <w:sz w:val="16"/>
                <w:szCs w:val="16"/>
              </w:rPr>
            </w:pPr>
          </w:p>
        </w:tc>
        <w:tc>
          <w:tcPr>
            <w:tcW w:w="683" w:type="dxa"/>
            <w:gridSpan w:val="2"/>
            <w:shd w:val="clear" w:color="auto" w:fill="auto"/>
          </w:tcPr>
          <w:p w14:paraId="461F15AA" w14:textId="77777777" w:rsidR="002C7BAB" w:rsidRPr="00DF4B55" w:rsidRDefault="002C7BAB" w:rsidP="00F202AB">
            <w:pPr>
              <w:jc w:val="both"/>
              <w:rPr>
                <w:rFonts w:ascii="Arial" w:hAnsi="Arial" w:cs="Arial"/>
                <w:sz w:val="16"/>
                <w:szCs w:val="16"/>
              </w:rPr>
            </w:pPr>
          </w:p>
        </w:tc>
        <w:tc>
          <w:tcPr>
            <w:tcW w:w="574" w:type="dxa"/>
            <w:shd w:val="clear" w:color="auto" w:fill="auto"/>
          </w:tcPr>
          <w:p w14:paraId="318EF725" w14:textId="77777777" w:rsidR="002C7BAB" w:rsidRPr="00DF4B55" w:rsidRDefault="002C7BAB" w:rsidP="00F202AB">
            <w:pPr>
              <w:jc w:val="both"/>
              <w:rPr>
                <w:rFonts w:ascii="Arial" w:hAnsi="Arial" w:cs="Arial"/>
                <w:sz w:val="16"/>
                <w:szCs w:val="16"/>
              </w:rPr>
            </w:pPr>
          </w:p>
        </w:tc>
        <w:tc>
          <w:tcPr>
            <w:tcW w:w="564" w:type="dxa"/>
            <w:shd w:val="clear" w:color="auto" w:fill="auto"/>
          </w:tcPr>
          <w:p w14:paraId="54AC1EDB" w14:textId="77777777" w:rsidR="002C7BAB" w:rsidRPr="00DF4B55" w:rsidRDefault="002C7BAB" w:rsidP="00F202AB">
            <w:pPr>
              <w:ind w:right="346"/>
              <w:jc w:val="both"/>
              <w:rPr>
                <w:rFonts w:ascii="Arial" w:hAnsi="Arial" w:cs="Arial"/>
                <w:sz w:val="16"/>
                <w:szCs w:val="16"/>
              </w:rPr>
            </w:pPr>
          </w:p>
        </w:tc>
      </w:tr>
      <w:tr w:rsidR="005D1865" w:rsidRPr="00DF4B55" w14:paraId="05169E3C" w14:textId="77777777" w:rsidTr="00FE64BF">
        <w:trPr>
          <w:trHeight w:val="340"/>
        </w:trPr>
        <w:tc>
          <w:tcPr>
            <w:tcW w:w="6086" w:type="dxa"/>
            <w:shd w:val="clear" w:color="auto" w:fill="auto"/>
            <w:vAlign w:val="bottom"/>
          </w:tcPr>
          <w:p w14:paraId="75DBD6C3" w14:textId="128B8A26" w:rsidR="005D1865" w:rsidRPr="00DF4B55" w:rsidRDefault="005D1865" w:rsidP="00226E98">
            <w:pPr>
              <w:pStyle w:val="Prrafodelista"/>
              <w:numPr>
                <w:ilvl w:val="1"/>
                <w:numId w:val="14"/>
              </w:numPr>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 xml:space="preserve">Gestiono convenios para el desarrollo de programas y proyectos de investigación con instituciones, organizaciones sociales, gobiernos locales, </w:t>
            </w:r>
            <w:r w:rsidRPr="00DF4B55">
              <w:rPr>
                <w:rFonts w:ascii="Arial" w:eastAsia="Times New Roman" w:hAnsi="Arial" w:cs="Arial"/>
                <w:color w:val="000000"/>
                <w:sz w:val="16"/>
                <w:szCs w:val="16"/>
                <w:lang w:eastAsia="es-ES"/>
              </w:rPr>
              <w:lastRenderedPageBreak/>
              <w:t>regionales y otras entidades que formen parte de la economía social de los conocimientos, economía popular y solidaria, la creatividad y la innovación, en articulación con las áreas pertinentes; y, velar por su cumplimiento.</w:t>
            </w:r>
          </w:p>
        </w:tc>
        <w:tc>
          <w:tcPr>
            <w:tcW w:w="506" w:type="dxa"/>
            <w:shd w:val="clear" w:color="auto" w:fill="auto"/>
          </w:tcPr>
          <w:p w14:paraId="0DCADFF8" w14:textId="77777777" w:rsidR="005D1865" w:rsidRPr="00DF4B55" w:rsidRDefault="005D1865" w:rsidP="00F202AB">
            <w:pPr>
              <w:jc w:val="both"/>
              <w:rPr>
                <w:rFonts w:ascii="Arial" w:hAnsi="Arial" w:cs="Arial"/>
                <w:sz w:val="16"/>
                <w:szCs w:val="16"/>
              </w:rPr>
            </w:pPr>
          </w:p>
        </w:tc>
        <w:tc>
          <w:tcPr>
            <w:tcW w:w="683" w:type="dxa"/>
            <w:gridSpan w:val="2"/>
            <w:shd w:val="clear" w:color="auto" w:fill="auto"/>
          </w:tcPr>
          <w:p w14:paraId="3AFEDA93" w14:textId="77777777" w:rsidR="005D1865" w:rsidRPr="00DF4B55" w:rsidRDefault="005D1865" w:rsidP="00F202AB">
            <w:pPr>
              <w:jc w:val="both"/>
              <w:rPr>
                <w:rFonts w:ascii="Arial" w:hAnsi="Arial" w:cs="Arial"/>
                <w:sz w:val="16"/>
                <w:szCs w:val="16"/>
              </w:rPr>
            </w:pPr>
          </w:p>
        </w:tc>
        <w:tc>
          <w:tcPr>
            <w:tcW w:w="574" w:type="dxa"/>
            <w:shd w:val="clear" w:color="auto" w:fill="auto"/>
          </w:tcPr>
          <w:p w14:paraId="5E141D0E" w14:textId="77777777" w:rsidR="005D1865" w:rsidRPr="00DF4B55" w:rsidRDefault="005D1865" w:rsidP="00F202AB">
            <w:pPr>
              <w:jc w:val="both"/>
              <w:rPr>
                <w:rFonts w:ascii="Arial" w:hAnsi="Arial" w:cs="Arial"/>
                <w:sz w:val="16"/>
                <w:szCs w:val="16"/>
              </w:rPr>
            </w:pPr>
          </w:p>
        </w:tc>
        <w:tc>
          <w:tcPr>
            <w:tcW w:w="564" w:type="dxa"/>
            <w:shd w:val="clear" w:color="auto" w:fill="auto"/>
          </w:tcPr>
          <w:p w14:paraId="44AB9241" w14:textId="77777777" w:rsidR="005D1865" w:rsidRPr="00DF4B55" w:rsidRDefault="005D1865" w:rsidP="00F202AB">
            <w:pPr>
              <w:ind w:right="346"/>
              <w:jc w:val="both"/>
              <w:rPr>
                <w:rFonts w:ascii="Arial" w:hAnsi="Arial" w:cs="Arial"/>
                <w:sz w:val="16"/>
                <w:szCs w:val="16"/>
              </w:rPr>
            </w:pPr>
          </w:p>
        </w:tc>
      </w:tr>
      <w:tr w:rsidR="007008F2" w:rsidRPr="00DF4B55" w14:paraId="4223E202" w14:textId="77777777" w:rsidTr="00FE64BF">
        <w:trPr>
          <w:trHeight w:val="340"/>
        </w:trPr>
        <w:tc>
          <w:tcPr>
            <w:tcW w:w="6086" w:type="dxa"/>
            <w:shd w:val="clear" w:color="auto" w:fill="auto"/>
            <w:vAlign w:val="bottom"/>
          </w:tcPr>
          <w:p w14:paraId="4A2B687A" w14:textId="75A230D4" w:rsidR="007008F2" w:rsidRPr="00DF4B55" w:rsidRDefault="007008F2" w:rsidP="00226E98">
            <w:pPr>
              <w:pStyle w:val="Prrafodelista"/>
              <w:numPr>
                <w:ilvl w:val="1"/>
                <w:numId w:val="14"/>
              </w:numPr>
              <w:ind w:left="317" w:hanging="283"/>
              <w:jc w:val="both"/>
              <w:rPr>
                <w:rFonts w:ascii="Arial" w:eastAsia="Times New Roman" w:hAnsi="Arial" w:cs="Arial"/>
                <w:color w:val="000000"/>
                <w:sz w:val="16"/>
                <w:szCs w:val="16"/>
                <w:lang w:eastAsia="es-ES"/>
              </w:rPr>
            </w:pPr>
            <w:r w:rsidRPr="00DF4B55">
              <w:rPr>
                <w:rFonts w:ascii="Arial" w:hAnsi="Arial" w:cs="Arial"/>
                <w:sz w:val="16"/>
                <w:szCs w:val="16"/>
              </w:rPr>
              <w:t>Fomento la creación de grupos estudiantiles de investigación, vinculados para promover los proyectos de investigación que se desarrollen en el Instituto.</w:t>
            </w:r>
          </w:p>
        </w:tc>
        <w:tc>
          <w:tcPr>
            <w:tcW w:w="506" w:type="dxa"/>
            <w:shd w:val="clear" w:color="auto" w:fill="auto"/>
          </w:tcPr>
          <w:p w14:paraId="7E53FA31" w14:textId="77777777" w:rsidR="007008F2" w:rsidRPr="00DF4B55" w:rsidRDefault="007008F2" w:rsidP="00F202AB">
            <w:pPr>
              <w:jc w:val="both"/>
              <w:rPr>
                <w:rFonts w:ascii="Arial" w:hAnsi="Arial" w:cs="Arial"/>
                <w:sz w:val="16"/>
                <w:szCs w:val="16"/>
              </w:rPr>
            </w:pPr>
          </w:p>
        </w:tc>
        <w:tc>
          <w:tcPr>
            <w:tcW w:w="683" w:type="dxa"/>
            <w:gridSpan w:val="2"/>
            <w:shd w:val="clear" w:color="auto" w:fill="auto"/>
          </w:tcPr>
          <w:p w14:paraId="76B21CE3" w14:textId="77777777" w:rsidR="007008F2" w:rsidRPr="00DF4B55" w:rsidRDefault="007008F2" w:rsidP="00F202AB">
            <w:pPr>
              <w:jc w:val="both"/>
              <w:rPr>
                <w:rFonts w:ascii="Arial" w:hAnsi="Arial" w:cs="Arial"/>
                <w:sz w:val="16"/>
                <w:szCs w:val="16"/>
              </w:rPr>
            </w:pPr>
          </w:p>
        </w:tc>
        <w:tc>
          <w:tcPr>
            <w:tcW w:w="574" w:type="dxa"/>
            <w:shd w:val="clear" w:color="auto" w:fill="auto"/>
          </w:tcPr>
          <w:p w14:paraId="2A0B30AB" w14:textId="77777777" w:rsidR="007008F2" w:rsidRPr="00DF4B55" w:rsidRDefault="007008F2" w:rsidP="00F202AB">
            <w:pPr>
              <w:jc w:val="both"/>
              <w:rPr>
                <w:rFonts w:ascii="Arial" w:hAnsi="Arial" w:cs="Arial"/>
                <w:sz w:val="16"/>
                <w:szCs w:val="16"/>
              </w:rPr>
            </w:pPr>
          </w:p>
        </w:tc>
        <w:tc>
          <w:tcPr>
            <w:tcW w:w="564" w:type="dxa"/>
            <w:shd w:val="clear" w:color="auto" w:fill="auto"/>
          </w:tcPr>
          <w:p w14:paraId="0A56E1DF" w14:textId="77777777" w:rsidR="007008F2" w:rsidRPr="00DF4B55" w:rsidRDefault="007008F2" w:rsidP="00F202AB">
            <w:pPr>
              <w:ind w:right="346"/>
              <w:jc w:val="both"/>
              <w:rPr>
                <w:rFonts w:ascii="Arial" w:hAnsi="Arial" w:cs="Arial"/>
                <w:sz w:val="16"/>
                <w:szCs w:val="16"/>
              </w:rPr>
            </w:pPr>
          </w:p>
        </w:tc>
      </w:tr>
      <w:tr w:rsidR="00785116" w:rsidRPr="00DF4B55" w14:paraId="6F885DD4" w14:textId="77777777" w:rsidTr="00FE64BF">
        <w:trPr>
          <w:trHeight w:val="340"/>
        </w:trPr>
        <w:tc>
          <w:tcPr>
            <w:tcW w:w="6086" w:type="dxa"/>
            <w:shd w:val="clear" w:color="auto" w:fill="auto"/>
            <w:vAlign w:val="bottom"/>
          </w:tcPr>
          <w:p w14:paraId="692941EC" w14:textId="061DA8B2" w:rsidR="00785116" w:rsidRPr="00DF4B55" w:rsidRDefault="00544D3C" w:rsidP="00226E98">
            <w:pPr>
              <w:pStyle w:val="Prrafodelista"/>
              <w:numPr>
                <w:ilvl w:val="0"/>
                <w:numId w:val="14"/>
              </w:numPr>
              <w:spacing w:after="0" w:line="240" w:lineRule="auto"/>
              <w:ind w:left="176" w:hanging="142"/>
              <w:jc w:val="both"/>
              <w:rPr>
                <w:rFonts w:ascii="Arial" w:eastAsia="Times New Roman" w:hAnsi="Arial" w:cs="Arial"/>
                <w:color w:val="000000"/>
                <w:sz w:val="16"/>
                <w:szCs w:val="16"/>
                <w:lang w:eastAsia="es-ES"/>
              </w:rPr>
            </w:pPr>
            <w:r w:rsidRPr="00DF4B55">
              <w:rPr>
                <w:rFonts w:ascii="Arial" w:eastAsia="Arial" w:hAnsi="Arial" w:cs="Arial"/>
                <w:sz w:val="16"/>
                <w:szCs w:val="16"/>
              </w:rPr>
              <w:t xml:space="preserve">Publicación de los resultados de investigación: artículos, libros, ponencias en congresos </w:t>
            </w:r>
          </w:p>
        </w:tc>
        <w:tc>
          <w:tcPr>
            <w:tcW w:w="506" w:type="dxa"/>
            <w:shd w:val="clear" w:color="auto" w:fill="auto"/>
          </w:tcPr>
          <w:p w14:paraId="6ED2DE50" w14:textId="77777777" w:rsidR="00785116" w:rsidRPr="00DF4B55" w:rsidRDefault="00785116" w:rsidP="00F202AB">
            <w:pPr>
              <w:jc w:val="both"/>
              <w:rPr>
                <w:rFonts w:ascii="Arial" w:hAnsi="Arial" w:cs="Arial"/>
                <w:sz w:val="16"/>
                <w:szCs w:val="16"/>
              </w:rPr>
            </w:pPr>
          </w:p>
        </w:tc>
        <w:tc>
          <w:tcPr>
            <w:tcW w:w="683" w:type="dxa"/>
            <w:gridSpan w:val="2"/>
            <w:shd w:val="clear" w:color="auto" w:fill="auto"/>
          </w:tcPr>
          <w:p w14:paraId="2AA78C43" w14:textId="77777777" w:rsidR="00785116" w:rsidRPr="00DF4B55" w:rsidRDefault="00785116" w:rsidP="00F202AB">
            <w:pPr>
              <w:jc w:val="both"/>
              <w:rPr>
                <w:rFonts w:ascii="Arial" w:hAnsi="Arial" w:cs="Arial"/>
                <w:sz w:val="16"/>
                <w:szCs w:val="16"/>
              </w:rPr>
            </w:pPr>
          </w:p>
        </w:tc>
        <w:tc>
          <w:tcPr>
            <w:tcW w:w="574" w:type="dxa"/>
            <w:shd w:val="clear" w:color="auto" w:fill="auto"/>
          </w:tcPr>
          <w:p w14:paraId="78BCC113" w14:textId="77777777" w:rsidR="00785116" w:rsidRPr="00DF4B55" w:rsidRDefault="00785116" w:rsidP="00F202AB">
            <w:pPr>
              <w:jc w:val="both"/>
              <w:rPr>
                <w:rFonts w:ascii="Arial" w:hAnsi="Arial" w:cs="Arial"/>
                <w:sz w:val="16"/>
                <w:szCs w:val="16"/>
              </w:rPr>
            </w:pPr>
          </w:p>
        </w:tc>
        <w:tc>
          <w:tcPr>
            <w:tcW w:w="564" w:type="dxa"/>
            <w:shd w:val="clear" w:color="auto" w:fill="auto"/>
          </w:tcPr>
          <w:p w14:paraId="7C47F4D4" w14:textId="77777777" w:rsidR="00785116" w:rsidRPr="00DF4B55" w:rsidRDefault="00785116" w:rsidP="00F202AB">
            <w:pPr>
              <w:ind w:right="346"/>
              <w:jc w:val="both"/>
              <w:rPr>
                <w:rFonts w:ascii="Arial" w:hAnsi="Arial" w:cs="Arial"/>
                <w:sz w:val="16"/>
                <w:szCs w:val="16"/>
              </w:rPr>
            </w:pPr>
          </w:p>
        </w:tc>
      </w:tr>
      <w:tr w:rsidR="00544D3C" w:rsidRPr="00DF4B55" w14:paraId="17DA82C7" w14:textId="77777777" w:rsidTr="00FE64BF">
        <w:trPr>
          <w:trHeight w:val="340"/>
        </w:trPr>
        <w:tc>
          <w:tcPr>
            <w:tcW w:w="6086" w:type="dxa"/>
            <w:shd w:val="clear" w:color="auto" w:fill="auto"/>
            <w:vAlign w:val="bottom"/>
          </w:tcPr>
          <w:p w14:paraId="225FE6FE" w14:textId="0CB27C9B" w:rsidR="00544D3C" w:rsidRPr="00DF4B55" w:rsidRDefault="00544D3C" w:rsidP="00226E98">
            <w:pPr>
              <w:pStyle w:val="Prrafodelista"/>
              <w:numPr>
                <w:ilvl w:val="1"/>
                <w:numId w:val="14"/>
              </w:numPr>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Difundo los resultados obtenidos en las investigaciones, en pro del proceso de aprendizaje.</w:t>
            </w:r>
          </w:p>
        </w:tc>
        <w:tc>
          <w:tcPr>
            <w:tcW w:w="506" w:type="dxa"/>
            <w:shd w:val="clear" w:color="auto" w:fill="auto"/>
          </w:tcPr>
          <w:p w14:paraId="542D6E72" w14:textId="77777777" w:rsidR="00544D3C" w:rsidRPr="00DF4B55" w:rsidRDefault="00544D3C" w:rsidP="00F202AB">
            <w:pPr>
              <w:jc w:val="both"/>
              <w:rPr>
                <w:rFonts w:ascii="Arial" w:hAnsi="Arial" w:cs="Arial"/>
                <w:sz w:val="16"/>
                <w:szCs w:val="16"/>
              </w:rPr>
            </w:pPr>
          </w:p>
        </w:tc>
        <w:tc>
          <w:tcPr>
            <w:tcW w:w="683" w:type="dxa"/>
            <w:gridSpan w:val="2"/>
            <w:shd w:val="clear" w:color="auto" w:fill="auto"/>
          </w:tcPr>
          <w:p w14:paraId="6DF2F2E3" w14:textId="77777777" w:rsidR="00544D3C" w:rsidRPr="00DF4B55" w:rsidRDefault="00544D3C" w:rsidP="00F202AB">
            <w:pPr>
              <w:jc w:val="both"/>
              <w:rPr>
                <w:rFonts w:ascii="Arial" w:hAnsi="Arial" w:cs="Arial"/>
                <w:sz w:val="16"/>
                <w:szCs w:val="16"/>
              </w:rPr>
            </w:pPr>
          </w:p>
        </w:tc>
        <w:tc>
          <w:tcPr>
            <w:tcW w:w="574" w:type="dxa"/>
            <w:shd w:val="clear" w:color="auto" w:fill="auto"/>
          </w:tcPr>
          <w:p w14:paraId="1C5CE8C0" w14:textId="77777777" w:rsidR="00544D3C" w:rsidRPr="00DF4B55" w:rsidRDefault="00544D3C" w:rsidP="00F202AB">
            <w:pPr>
              <w:jc w:val="both"/>
              <w:rPr>
                <w:rFonts w:ascii="Arial" w:hAnsi="Arial" w:cs="Arial"/>
                <w:sz w:val="16"/>
                <w:szCs w:val="16"/>
              </w:rPr>
            </w:pPr>
          </w:p>
        </w:tc>
        <w:tc>
          <w:tcPr>
            <w:tcW w:w="564" w:type="dxa"/>
            <w:shd w:val="clear" w:color="auto" w:fill="auto"/>
          </w:tcPr>
          <w:p w14:paraId="3359D203" w14:textId="77777777" w:rsidR="00544D3C" w:rsidRPr="00DF4B55" w:rsidRDefault="00544D3C" w:rsidP="00F202AB">
            <w:pPr>
              <w:ind w:right="346"/>
              <w:jc w:val="both"/>
              <w:rPr>
                <w:rFonts w:ascii="Arial" w:hAnsi="Arial" w:cs="Arial"/>
                <w:sz w:val="16"/>
                <w:szCs w:val="16"/>
              </w:rPr>
            </w:pPr>
          </w:p>
        </w:tc>
      </w:tr>
      <w:tr w:rsidR="00785116" w:rsidRPr="00DF4B55" w14:paraId="342E62A6" w14:textId="77777777" w:rsidTr="00FE64BF">
        <w:trPr>
          <w:trHeight w:val="340"/>
        </w:trPr>
        <w:tc>
          <w:tcPr>
            <w:tcW w:w="6086" w:type="dxa"/>
            <w:shd w:val="clear" w:color="auto" w:fill="auto"/>
            <w:vAlign w:val="bottom"/>
          </w:tcPr>
          <w:p w14:paraId="5DDAE5F4" w14:textId="7CF6D743" w:rsidR="00785116" w:rsidRPr="00DF4B55" w:rsidRDefault="007008F2" w:rsidP="00226E98">
            <w:pPr>
              <w:pStyle w:val="Prrafodelista"/>
              <w:numPr>
                <w:ilvl w:val="1"/>
                <w:numId w:val="14"/>
              </w:numPr>
              <w:ind w:left="317" w:hanging="283"/>
              <w:jc w:val="both"/>
              <w:rPr>
                <w:rFonts w:ascii="Arial" w:eastAsia="Times New Roman" w:hAnsi="Arial" w:cs="Arial"/>
                <w:color w:val="000000"/>
                <w:sz w:val="16"/>
                <w:szCs w:val="16"/>
                <w:lang w:eastAsia="es-ES"/>
              </w:rPr>
            </w:pPr>
            <w:r w:rsidRPr="00DF4B55">
              <w:rPr>
                <w:rFonts w:ascii="Arial" w:hAnsi="Arial" w:cs="Arial"/>
                <w:sz w:val="16"/>
                <w:szCs w:val="16"/>
              </w:rPr>
              <w:t>Organizo colectivos académicos de debate para la presentación de avances y resultados de investigación.</w:t>
            </w:r>
          </w:p>
        </w:tc>
        <w:tc>
          <w:tcPr>
            <w:tcW w:w="506" w:type="dxa"/>
            <w:shd w:val="clear" w:color="auto" w:fill="auto"/>
          </w:tcPr>
          <w:p w14:paraId="31B4A5F9" w14:textId="77777777" w:rsidR="00785116" w:rsidRPr="00DF4B55" w:rsidRDefault="00785116" w:rsidP="00F202AB">
            <w:pPr>
              <w:jc w:val="both"/>
              <w:rPr>
                <w:rFonts w:ascii="Arial" w:hAnsi="Arial" w:cs="Arial"/>
                <w:sz w:val="16"/>
                <w:szCs w:val="16"/>
              </w:rPr>
            </w:pPr>
          </w:p>
        </w:tc>
        <w:tc>
          <w:tcPr>
            <w:tcW w:w="683" w:type="dxa"/>
            <w:gridSpan w:val="2"/>
            <w:shd w:val="clear" w:color="auto" w:fill="auto"/>
          </w:tcPr>
          <w:p w14:paraId="7A4FFD3F" w14:textId="77777777" w:rsidR="00785116" w:rsidRPr="00DF4B55" w:rsidRDefault="00785116" w:rsidP="00F202AB">
            <w:pPr>
              <w:jc w:val="both"/>
              <w:rPr>
                <w:rFonts w:ascii="Arial" w:hAnsi="Arial" w:cs="Arial"/>
                <w:sz w:val="16"/>
                <w:szCs w:val="16"/>
              </w:rPr>
            </w:pPr>
          </w:p>
        </w:tc>
        <w:tc>
          <w:tcPr>
            <w:tcW w:w="574" w:type="dxa"/>
            <w:shd w:val="clear" w:color="auto" w:fill="auto"/>
          </w:tcPr>
          <w:p w14:paraId="69B35824" w14:textId="77777777" w:rsidR="00785116" w:rsidRPr="00DF4B55" w:rsidRDefault="00785116" w:rsidP="00F202AB">
            <w:pPr>
              <w:jc w:val="both"/>
              <w:rPr>
                <w:rFonts w:ascii="Arial" w:hAnsi="Arial" w:cs="Arial"/>
                <w:sz w:val="16"/>
                <w:szCs w:val="16"/>
              </w:rPr>
            </w:pPr>
          </w:p>
        </w:tc>
        <w:tc>
          <w:tcPr>
            <w:tcW w:w="564" w:type="dxa"/>
            <w:shd w:val="clear" w:color="auto" w:fill="auto"/>
          </w:tcPr>
          <w:p w14:paraId="20493978" w14:textId="77777777" w:rsidR="00785116" w:rsidRPr="00DF4B55" w:rsidRDefault="00785116" w:rsidP="00F202AB">
            <w:pPr>
              <w:ind w:right="346"/>
              <w:jc w:val="both"/>
              <w:rPr>
                <w:rFonts w:ascii="Arial" w:hAnsi="Arial" w:cs="Arial"/>
                <w:sz w:val="16"/>
                <w:szCs w:val="16"/>
              </w:rPr>
            </w:pPr>
          </w:p>
        </w:tc>
      </w:tr>
      <w:tr w:rsidR="002C7BAB" w:rsidRPr="00DF4B55" w14:paraId="4CCE4A0D" w14:textId="77777777" w:rsidTr="00FE64BF">
        <w:trPr>
          <w:trHeight w:val="340"/>
        </w:trPr>
        <w:tc>
          <w:tcPr>
            <w:tcW w:w="6086" w:type="dxa"/>
            <w:shd w:val="clear" w:color="auto" w:fill="auto"/>
            <w:vAlign w:val="bottom"/>
          </w:tcPr>
          <w:p w14:paraId="78E31920" w14:textId="20FBC0D9" w:rsidR="002C7BAB" w:rsidRPr="00DF4B55" w:rsidRDefault="002C7BAB" w:rsidP="00226E98">
            <w:pPr>
              <w:pStyle w:val="Prrafodelista"/>
              <w:numPr>
                <w:ilvl w:val="0"/>
                <w:numId w:val="14"/>
              </w:numPr>
              <w:spacing w:after="0" w:line="240" w:lineRule="auto"/>
              <w:ind w:left="176" w:hanging="142"/>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 xml:space="preserve">Participación activa como miembro </w:t>
            </w:r>
            <w:r w:rsidRPr="00DF4B55">
              <w:rPr>
                <w:rFonts w:ascii="Arial" w:eastAsia="Times New Roman" w:hAnsi="Arial" w:cs="Arial"/>
                <w:color w:val="000000"/>
                <w:sz w:val="16"/>
                <w:szCs w:val="16"/>
              </w:rPr>
              <w:t>de</w:t>
            </w:r>
            <w:r w:rsidRPr="00DF4B55">
              <w:rPr>
                <w:rFonts w:ascii="Arial" w:eastAsia="Arial" w:hAnsi="Arial" w:cs="Arial"/>
                <w:sz w:val="16"/>
                <w:szCs w:val="16"/>
              </w:rPr>
              <w:t xml:space="preserve"> comités o consejos editoriales de revistas científicas y académicas indexadas y/o arbitradas</w:t>
            </w:r>
          </w:p>
        </w:tc>
        <w:tc>
          <w:tcPr>
            <w:tcW w:w="506" w:type="dxa"/>
            <w:shd w:val="clear" w:color="auto" w:fill="auto"/>
          </w:tcPr>
          <w:p w14:paraId="3B47DDC2" w14:textId="77777777" w:rsidR="002C7BAB" w:rsidRPr="00DF4B55" w:rsidRDefault="002C7BAB" w:rsidP="00F202AB">
            <w:pPr>
              <w:jc w:val="both"/>
              <w:rPr>
                <w:rFonts w:ascii="Arial" w:hAnsi="Arial" w:cs="Arial"/>
                <w:sz w:val="16"/>
                <w:szCs w:val="16"/>
              </w:rPr>
            </w:pPr>
          </w:p>
        </w:tc>
        <w:tc>
          <w:tcPr>
            <w:tcW w:w="683" w:type="dxa"/>
            <w:gridSpan w:val="2"/>
            <w:shd w:val="clear" w:color="auto" w:fill="auto"/>
          </w:tcPr>
          <w:p w14:paraId="4F131C24" w14:textId="77777777" w:rsidR="002C7BAB" w:rsidRPr="00DF4B55" w:rsidRDefault="002C7BAB" w:rsidP="00F202AB">
            <w:pPr>
              <w:jc w:val="both"/>
              <w:rPr>
                <w:rFonts w:ascii="Arial" w:hAnsi="Arial" w:cs="Arial"/>
                <w:sz w:val="16"/>
                <w:szCs w:val="16"/>
              </w:rPr>
            </w:pPr>
          </w:p>
        </w:tc>
        <w:tc>
          <w:tcPr>
            <w:tcW w:w="574" w:type="dxa"/>
            <w:shd w:val="clear" w:color="auto" w:fill="auto"/>
          </w:tcPr>
          <w:p w14:paraId="2B2B618D" w14:textId="77777777" w:rsidR="002C7BAB" w:rsidRPr="00DF4B55" w:rsidRDefault="002C7BAB" w:rsidP="00F202AB">
            <w:pPr>
              <w:jc w:val="both"/>
              <w:rPr>
                <w:rFonts w:ascii="Arial" w:hAnsi="Arial" w:cs="Arial"/>
                <w:sz w:val="16"/>
                <w:szCs w:val="16"/>
              </w:rPr>
            </w:pPr>
          </w:p>
        </w:tc>
        <w:tc>
          <w:tcPr>
            <w:tcW w:w="564" w:type="dxa"/>
            <w:shd w:val="clear" w:color="auto" w:fill="auto"/>
          </w:tcPr>
          <w:p w14:paraId="3A4A3B36" w14:textId="77777777" w:rsidR="002C7BAB" w:rsidRPr="00DF4B55" w:rsidRDefault="002C7BAB" w:rsidP="00F202AB">
            <w:pPr>
              <w:ind w:right="346"/>
              <w:jc w:val="both"/>
              <w:rPr>
                <w:rFonts w:ascii="Arial" w:hAnsi="Arial" w:cs="Arial"/>
                <w:sz w:val="16"/>
                <w:szCs w:val="16"/>
              </w:rPr>
            </w:pPr>
          </w:p>
        </w:tc>
      </w:tr>
      <w:tr w:rsidR="00785116" w:rsidRPr="00DF4B55" w14:paraId="2F11CB7A" w14:textId="77777777" w:rsidTr="00FE64BF">
        <w:trPr>
          <w:trHeight w:val="340"/>
        </w:trPr>
        <w:tc>
          <w:tcPr>
            <w:tcW w:w="6086" w:type="dxa"/>
            <w:shd w:val="clear" w:color="auto" w:fill="auto"/>
          </w:tcPr>
          <w:p w14:paraId="728B3AAA" w14:textId="0EF2FF0B" w:rsidR="00785116" w:rsidRPr="00DF4B55" w:rsidRDefault="00785116" w:rsidP="00226E98">
            <w:pPr>
              <w:pStyle w:val="Prrafodelista"/>
              <w:numPr>
                <w:ilvl w:val="1"/>
                <w:numId w:val="14"/>
              </w:numPr>
              <w:spacing w:after="0" w:line="240" w:lineRule="auto"/>
              <w:ind w:left="317" w:hanging="283"/>
              <w:jc w:val="both"/>
              <w:rPr>
                <w:rFonts w:ascii="Arial" w:eastAsia="Times New Roman" w:hAnsi="Arial" w:cs="Arial"/>
                <w:color w:val="000000"/>
                <w:sz w:val="16"/>
                <w:szCs w:val="16"/>
                <w:lang w:eastAsia="es-ES"/>
              </w:rPr>
            </w:pPr>
            <w:r w:rsidRPr="00DF4B55">
              <w:rPr>
                <w:rFonts w:ascii="Arial" w:hAnsi="Arial" w:cs="Arial"/>
                <w:sz w:val="16"/>
                <w:szCs w:val="16"/>
              </w:rPr>
              <w:t>Gestiono la participación del Instituto en redes y programas de investigación.</w:t>
            </w:r>
          </w:p>
        </w:tc>
        <w:tc>
          <w:tcPr>
            <w:tcW w:w="506" w:type="dxa"/>
            <w:shd w:val="clear" w:color="auto" w:fill="auto"/>
          </w:tcPr>
          <w:p w14:paraId="62568D15" w14:textId="77777777" w:rsidR="00785116" w:rsidRPr="00DF4B55" w:rsidRDefault="00785116" w:rsidP="00F202AB">
            <w:pPr>
              <w:jc w:val="both"/>
              <w:rPr>
                <w:rFonts w:ascii="Arial" w:hAnsi="Arial" w:cs="Arial"/>
                <w:sz w:val="16"/>
                <w:szCs w:val="16"/>
              </w:rPr>
            </w:pPr>
          </w:p>
        </w:tc>
        <w:tc>
          <w:tcPr>
            <w:tcW w:w="683" w:type="dxa"/>
            <w:gridSpan w:val="2"/>
            <w:shd w:val="clear" w:color="auto" w:fill="auto"/>
          </w:tcPr>
          <w:p w14:paraId="2D6F4C40" w14:textId="77777777" w:rsidR="00785116" w:rsidRPr="00DF4B55" w:rsidRDefault="00785116" w:rsidP="00F202AB">
            <w:pPr>
              <w:jc w:val="both"/>
              <w:rPr>
                <w:rFonts w:ascii="Arial" w:hAnsi="Arial" w:cs="Arial"/>
                <w:sz w:val="16"/>
                <w:szCs w:val="16"/>
              </w:rPr>
            </w:pPr>
          </w:p>
        </w:tc>
        <w:tc>
          <w:tcPr>
            <w:tcW w:w="574" w:type="dxa"/>
            <w:shd w:val="clear" w:color="auto" w:fill="auto"/>
          </w:tcPr>
          <w:p w14:paraId="21CD0320" w14:textId="77777777" w:rsidR="00785116" w:rsidRPr="00DF4B55" w:rsidRDefault="00785116" w:rsidP="00F202AB">
            <w:pPr>
              <w:jc w:val="both"/>
              <w:rPr>
                <w:rFonts w:ascii="Arial" w:hAnsi="Arial" w:cs="Arial"/>
                <w:sz w:val="16"/>
                <w:szCs w:val="16"/>
              </w:rPr>
            </w:pPr>
          </w:p>
        </w:tc>
        <w:tc>
          <w:tcPr>
            <w:tcW w:w="564" w:type="dxa"/>
            <w:shd w:val="clear" w:color="auto" w:fill="auto"/>
          </w:tcPr>
          <w:p w14:paraId="50FDAE3A" w14:textId="77777777" w:rsidR="00785116" w:rsidRPr="00DF4B55" w:rsidRDefault="00785116" w:rsidP="00F202AB">
            <w:pPr>
              <w:ind w:right="346"/>
              <w:jc w:val="both"/>
              <w:rPr>
                <w:rFonts w:ascii="Arial" w:hAnsi="Arial" w:cs="Arial"/>
                <w:sz w:val="16"/>
                <w:szCs w:val="16"/>
              </w:rPr>
            </w:pPr>
          </w:p>
        </w:tc>
      </w:tr>
      <w:tr w:rsidR="00785116" w:rsidRPr="00DF4B55" w14:paraId="60C704C7" w14:textId="77777777" w:rsidTr="00FE64BF">
        <w:trPr>
          <w:trHeight w:val="340"/>
        </w:trPr>
        <w:tc>
          <w:tcPr>
            <w:tcW w:w="6086" w:type="dxa"/>
            <w:shd w:val="clear" w:color="auto" w:fill="auto"/>
          </w:tcPr>
          <w:p w14:paraId="58B7CA15" w14:textId="2BDCC073" w:rsidR="007008F2" w:rsidRPr="00DF4B55" w:rsidRDefault="007008F2" w:rsidP="00226E98">
            <w:pPr>
              <w:pStyle w:val="Prrafodelista"/>
              <w:numPr>
                <w:ilvl w:val="1"/>
                <w:numId w:val="14"/>
              </w:numPr>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Impulso la participación de los docentes en comités o consejos académicos y editoriales de revistas institucionales o en revistas científicas y/o académicas de alto impacto.</w:t>
            </w:r>
          </w:p>
        </w:tc>
        <w:tc>
          <w:tcPr>
            <w:tcW w:w="506" w:type="dxa"/>
            <w:shd w:val="clear" w:color="auto" w:fill="auto"/>
          </w:tcPr>
          <w:p w14:paraId="1DD05B67" w14:textId="77777777" w:rsidR="00785116" w:rsidRPr="00DF4B55" w:rsidRDefault="00785116" w:rsidP="00F202AB">
            <w:pPr>
              <w:jc w:val="both"/>
              <w:rPr>
                <w:rFonts w:ascii="Arial" w:hAnsi="Arial" w:cs="Arial"/>
                <w:sz w:val="16"/>
                <w:szCs w:val="16"/>
              </w:rPr>
            </w:pPr>
          </w:p>
        </w:tc>
        <w:tc>
          <w:tcPr>
            <w:tcW w:w="683" w:type="dxa"/>
            <w:gridSpan w:val="2"/>
            <w:shd w:val="clear" w:color="auto" w:fill="auto"/>
          </w:tcPr>
          <w:p w14:paraId="5D4F34BD" w14:textId="77777777" w:rsidR="00785116" w:rsidRPr="00DF4B55" w:rsidRDefault="00785116" w:rsidP="00F202AB">
            <w:pPr>
              <w:jc w:val="both"/>
              <w:rPr>
                <w:rFonts w:ascii="Arial" w:hAnsi="Arial" w:cs="Arial"/>
                <w:sz w:val="16"/>
                <w:szCs w:val="16"/>
              </w:rPr>
            </w:pPr>
          </w:p>
        </w:tc>
        <w:tc>
          <w:tcPr>
            <w:tcW w:w="574" w:type="dxa"/>
            <w:shd w:val="clear" w:color="auto" w:fill="auto"/>
          </w:tcPr>
          <w:p w14:paraId="42A72AF3" w14:textId="77777777" w:rsidR="00785116" w:rsidRPr="00DF4B55" w:rsidRDefault="00785116" w:rsidP="00F202AB">
            <w:pPr>
              <w:jc w:val="both"/>
              <w:rPr>
                <w:rFonts w:ascii="Arial" w:hAnsi="Arial" w:cs="Arial"/>
                <w:sz w:val="16"/>
                <w:szCs w:val="16"/>
              </w:rPr>
            </w:pPr>
          </w:p>
        </w:tc>
        <w:tc>
          <w:tcPr>
            <w:tcW w:w="564" w:type="dxa"/>
            <w:shd w:val="clear" w:color="auto" w:fill="auto"/>
          </w:tcPr>
          <w:p w14:paraId="22278286" w14:textId="77777777" w:rsidR="00785116" w:rsidRPr="00DF4B55" w:rsidRDefault="00785116" w:rsidP="00F202AB">
            <w:pPr>
              <w:ind w:right="346"/>
              <w:jc w:val="both"/>
              <w:rPr>
                <w:rFonts w:ascii="Arial" w:hAnsi="Arial" w:cs="Arial"/>
                <w:sz w:val="16"/>
                <w:szCs w:val="16"/>
              </w:rPr>
            </w:pPr>
          </w:p>
        </w:tc>
      </w:tr>
      <w:tr w:rsidR="00785116" w:rsidRPr="00DF4B55" w14:paraId="23A1038F" w14:textId="77777777" w:rsidTr="00FE64BF">
        <w:trPr>
          <w:trHeight w:val="340"/>
        </w:trPr>
        <w:tc>
          <w:tcPr>
            <w:tcW w:w="6086" w:type="dxa"/>
            <w:shd w:val="clear" w:color="auto" w:fill="auto"/>
          </w:tcPr>
          <w:p w14:paraId="4E0F25AD" w14:textId="37F0E3A8" w:rsidR="00785116" w:rsidRPr="00DF4B55" w:rsidRDefault="00785116" w:rsidP="00226E98">
            <w:pPr>
              <w:pStyle w:val="Prrafodelista"/>
              <w:numPr>
                <w:ilvl w:val="1"/>
                <w:numId w:val="14"/>
              </w:numPr>
              <w:ind w:left="317" w:hanging="283"/>
              <w:jc w:val="both"/>
              <w:rPr>
                <w:rFonts w:ascii="Arial" w:eastAsia="Times New Roman" w:hAnsi="Arial" w:cs="Arial"/>
                <w:color w:val="000000"/>
                <w:sz w:val="16"/>
                <w:szCs w:val="16"/>
                <w:lang w:eastAsia="es-ES"/>
              </w:rPr>
            </w:pPr>
            <w:r w:rsidRPr="00DF4B55">
              <w:rPr>
                <w:rFonts w:ascii="Arial" w:hAnsi="Arial" w:cs="Arial"/>
                <w:sz w:val="16"/>
                <w:szCs w:val="16"/>
              </w:rPr>
              <w:t>Conformo equipos multidisciplinarios de investigación docente sobre la base de los dominios académicos y perfiles profesionales.</w:t>
            </w:r>
          </w:p>
        </w:tc>
        <w:tc>
          <w:tcPr>
            <w:tcW w:w="506" w:type="dxa"/>
            <w:shd w:val="clear" w:color="auto" w:fill="auto"/>
          </w:tcPr>
          <w:p w14:paraId="36254074" w14:textId="77777777" w:rsidR="00785116" w:rsidRPr="00DF4B55" w:rsidRDefault="00785116" w:rsidP="00F202AB">
            <w:pPr>
              <w:jc w:val="both"/>
              <w:rPr>
                <w:rFonts w:ascii="Arial" w:hAnsi="Arial" w:cs="Arial"/>
                <w:sz w:val="16"/>
                <w:szCs w:val="16"/>
              </w:rPr>
            </w:pPr>
          </w:p>
        </w:tc>
        <w:tc>
          <w:tcPr>
            <w:tcW w:w="683" w:type="dxa"/>
            <w:gridSpan w:val="2"/>
            <w:shd w:val="clear" w:color="auto" w:fill="auto"/>
          </w:tcPr>
          <w:p w14:paraId="4E267D7A" w14:textId="77777777" w:rsidR="00785116" w:rsidRPr="00DF4B55" w:rsidRDefault="00785116" w:rsidP="00F202AB">
            <w:pPr>
              <w:jc w:val="both"/>
              <w:rPr>
                <w:rFonts w:ascii="Arial" w:hAnsi="Arial" w:cs="Arial"/>
                <w:sz w:val="16"/>
                <w:szCs w:val="16"/>
              </w:rPr>
            </w:pPr>
          </w:p>
        </w:tc>
        <w:tc>
          <w:tcPr>
            <w:tcW w:w="574" w:type="dxa"/>
            <w:shd w:val="clear" w:color="auto" w:fill="auto"/>
          </w:tcPr>
          <w:p w14:paraId="35A89B45" w14:textId="77777777" w:rsidR="00785116" w:rsidRPr="00DF4B55" w:rsidRDefault="00785116" w:rsidP="00F202AB">
            <w:pPr>
              <w:jc w:val="both"/>
              <w:rPr>
                <w:rFonts w:ascii="Arial" w:hAnsi="Arial" w:cs="Arial"/>
                <w:sz w:val="16"/>
                <w:szCs w:val="16"/>
              </w:rPr>
            </w:pPr>
          </w:p>
        </w:tc>
        <w:tc>
          <w:tcPr>
            <w:tcW w:w="564" w:type="dxa"/>
            <w:shd w:val="clear" w:color="auto" w:fill="auto"/>
          </w:tcPr>
          <w:p w14:paraId="205979C3" w14:textId="77777777" w:rsidR="00785116" w:rsidRPr="00DF4B55" w:rsidRDefault="00785116" w:rsidP="00F202AB">
            <w:pPr>
              <w:ind w:right="346"/>
              <w:jc w:val="both"/>
              <w:rPr>
                <w:rFonts w:ascii="Arial" w:hAnsi="Arial" w:cs="Arial"/>
                <w:sz w:val="16"/>
                <w:szCs w:val="16"/>
              </w:rPr>
            </w:pPr>
          </w:p>
        </w:tc>
      </w:tr>
    </w:tbl>
    <w:p w14:paraId="55EB98B6" w14:textId="77777777" w:rsidR="00130D0D" w:rsidRDefault="00130D0D" w:rsidP="00130D0D">
      <w:pPr>
        <w:jc w:val="both"/>
        <w:rPr>
          <w:rFonts w:ascii="Arial" w:hAnsi="Arial" w:cs="Arial"/>
          <w:b/>
        </w:rPr>
      </w:pPr>
    </w:p>
    <w:p w14:paraId="37E30921" w14:textId="4A4E6571" w:rsidR="00130D0D" w:rsidRDefault="00130D0D" w:rsidP="00785116">
      <w:pPr>
        <w:jc w:val="both"/>
        <w:rPr>
          <w:rFonts w:ascii="Arial" w:hAnsi="Arial" w:cs="Arial"/>
        </w:rPr>
      </w:pPr>
      <w:r>
        <w:rPr>
          <w:rFonts w:ascii="Arial" w:hAnsi="Arial" w:cs="Arial"/>
          <w:b/>
        </w:rPr>
        <w:t xml:space="preserve">Anexo 3: </w:t>
      </w:r>
      <w:r w:rsidRPr="00130D0D">
        <w:rPr>
          <w:rFonts w:ascii="Arial" w:hAnsi="Arial" w:cs="Arial"/>
        </w:rPr>
        <w:t xml:space="preserve">Instrumento para evaluar el desempeño integral del docente mediante la Autoevaluación en actividades de </w:t>
      </w:r>
      <w:r>
        <w:rPr>
          <w:rFonts w:ascii="Arial" w:hAnsi="Arial" w:cs="Arial"/>
        </w:rPr>
        <w:t>Vinculación con la sociedad</w:t>
      </w:r>
    </w:p>
    <w:p w14:paraId="1977166F" w14:textId="77777777" w:rsidR="00DB3080" w:rsidRDefault="00DB3080" w:rsidP="00785116">
      <w:pPr>
        <w:jc w:val="both"/>
        <w:rPr>
          <w:rFonts w:ascii="Arial" w:hAnsi="Arial" w:cs="Arial"/>
        </w:rPr>
      </w:pPr>
    </w:p>
    <w:p w14:paraId="08A45B4C" w14:textId="77777777" w:rsidR="00DB3080" w:rsidRPr="00A81AE4" w:rsidRDefault="00DB3080" w:rsidP="00785116">
      <w:pPr>
        <w:jc w:val="both"/>
        <w:rPr>
          <w:rFonts w:ascii="Arial" w:hAnsi="Arial" w:cs="Arial"/>
        </w:rPr>
      </w:pPr>
    </w:p>
    <w:tbl>
      <w:tblPr>
        <w:tblW w:w="84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6"/>
        <w:gridCol w:w="506"/>
        <w:gridCol w:w="85"/>
        <w:gridCol w:w="598"/>
        <w:gridCol w:w="574"/>
        <w:gridCol w:w="564"/>
        <w:gridCol w:w="34"/>
      </w:tblGrid>
      <w:tr w:rsidR="00785116" w:rsidRPr="00DF4B55" w14:paraId="6F60D5B6" w14:textId="77777777" w:rsidTr="00DE1AFD">
        <w:trPr>
          <w:trHeight w:val="57"/>
        </w:trPr>
        <w:tc>
          <w:tcPr>
            <w:tcW w:w="8447" w:type="dxa"/>
            <w:gridSpan w:val="7"/>
            <w:tcBorders>
              <w:top w:val="single" w:sz="4" w:space="0" w:color="auto"/>
              <w:left w:val="single" w:sz="4" w:space="0" w:color="auto"/>
              <w:bottom w:val="single" w:sz="4" w:space="0" w:color="auto"/>
              <w:right w:val="single" w:sz="4" w:space="0" w:color="auto"/>
            </w:tcBorders>
            <w:shd w:val="clear" w:color="auto" w:fill="5B9BD5" w:themeFill="accent5"/>
          </w:tcPr>
          <w:p w14:paraId="47208FC9" w14:textId="77777777" w:rsidR="00785116" w:rsidRPr="00DF4B55" w:rsidRDefault="00785116" w:rsidP="00C33676">
            <w:pPr>
              <w:jc w:val="center"/>
              <w:rPr>
                <w:rFonts w:ascii="Arial" w:hAnsi="Arial" w:cs="Arial"/>
                <w:b/>
                <w:color w:val="FFFFFF" w:themeColor="background1"/>
                <w:sz w:val="16"/>
                <w:szCs w:val="16"/>
              </w:rPr>
            </w:pPr>
            <w:r w:rsidRPr="00DF4B55">
              <w:rPr>
                <w:rFonts w:ascii="Arial" w:hAnsi="Arial" w:cs="Arial"/>
                <w:b/>
                <w:color w:val="FFFFFF" w:themeColor="background1"/>
                <w:sz w:val="16"/>
                <w:szCs w:val="16"/>
              </w:rPr>
              <w:t xml:space="preserve">AUTOEVALUACIÓN </w:t>
            </w:r>
          </w:p>
          <w:p w14:paraId="4738F6CC" w14:textId="77777777" w:rsidR="00785116" w:rsidRPr="00DF4B55" w:rsidRDefault="00785116" w:rsidP="00C33676">
            <w:pPr>
              <w:jc w:val="center"/>
              <w:rPr>
                <w:rFonts w:ascii="Arial" w:hAnsi="Arial" w:cs="Arial"/>
                <w:b/>
                <w:color w:val="FFFFFF" w:themeColor="background1"/>
                <w:sz w:val="16"/>
                <w:szCs w:val="16"/>
              </w:rPr>
            </w:pPr>
            <w:r w:rsidRPr="00DF4B55">
              <w:rPr>
                <w:rFonts w:ascii="Arial" w:hAnsi="Arial" w:cs="Arial"/>
                <w:b/>
                <w:color w:val="FFFFFF" w:themeColor="background1"/>
                <w:sz w:val="16"/>
                <w:szCs w:val="16"/>
              </w:rPr>
              <w:t>ACTIVIDAD DE VINCULACIÓN CON LA SOCIEDAD</w:t>
            </w:r>
          </w:p>
        </w:tc>
      </w:tr>
      <w:tr w:rsidR="00785116" w:rsidRPr="00DF4B55" w14:paraId="7DF0151F" w14:textId="77777777" w:rsidTr="00DE1AFD">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70F38CA4" w14:textId="77777777" w:rsidR="00785116" w:rsidRPr="00DF4B55" w:rsidRDefault="00785116" w:rsidP="00C33676">
            <w:pPr>
              <w:rPr>
                <w:rFonts w:ascii="Arial" w:hAnsi="Arial" w:cs="Arial"/>
                <w:b/>
                <w:sz w:val="16"/>
                <w:szCs w:val="16"/>
              </w:rPr>
            </w:pPr>
            <w:r w:rsidRPr="00DF4B55">
              <w:rPr>
                <w:rFonts w:ascii="Arial" w:hAnsi="Arial" w:cs="Arial"/>
                <w:b/>
                <w:sz w:val="16"/>
                <w:szCs w:val="16"/>
              </w:rPr>
              <w:t>NOMBRES Y APELLIDOS DEL DOCENTE EVALUADO:</w:t>
            </w:r>
          </w:p>
        </w:tc>
        <w:tc>
          <w:tcPr>
            <w:tcW w:w="1770" w:type="dxa"/>
            <w:gridSpan w:val="4"/>
            <w:vMerge w:val="restart"/>
            <w:tcBorders>
              <w:top w:val="single" w:sz="4" w:space="0" w:color="auto"/>
              <w:left w:val="single" w:sz="4" w:space="0" w:color="auto"/>
              <w:right w:val="single" w:sz="4" w:space="0" w:color="auto"/>
            </w:tcBorders>
            <w:shd w:val="clear" w:color="auto" w:fill="auto"/>
          </w:tcPr>
          <w:p w14:paraId="4A677493" w14:textId="77777777" w:rsidR="00785116" w:rsidRPr="00DF4B55" w:rsidRDefault="00785116" w:rsidP="00C33676">
            <w:pPr>
              <w:rPr>
                <w:rFonts w:ascii="Arial" w:hAnsi="Arial" w:cs="Arial"/>
                <w:b/>
                <w:sz w:val="16"/>
                <w:szCs w:val="16"/>
              </w:rPr>
            </w:pPr>
            <w:r w:rsidRPr="00DF4B55">
              <w:rPr>
                <w:rFonts w:ascii="Arial" w:hAnsi="Arial" w:cs="Arial"/>
                <w:b/>
                <w:sz w:val="16"/>
                <w:szCs w:val="16"/>
              </w:rPr>
              <w:t>FECHA:</w:t>
            </w:r>
          </w:p>
        </w:tc>
      </w:tr>
      <w:tr w:rsidR="00785116" w:rsidRPr="00DF4B55" w14:paraId="4547F09D" w14:textId="77777777" w:rsidTr="00DE1AFD">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7E6751C6" w14:textId="77777777" w:rsidR="00785116" w:rsidRPr="00DF4B55" w:rsidRDefault="00785116" w:rsidP="00C33676">
            <w:pPr>
              <w:rPr>
                <w:rFonts w:ascii="Arial" w:hAnsi="Arial" w:cs="Arial"/>
                <w:b/>
                <w:sz w:val="16"/>
                <w:szCs w:val="16"/>
              </w:rPr>
            </w:pPr>
            <w:r w:rsidRPr="00DF4B55">
              <w:rPr>
                <w:rFonts w:ascii="Arial" w:hAnsi="Arial" w:cs="Arial"/>
                <w:b/>
                <w:sz w:val="16"/>
                <w:szCs w:val="16"/>
              </w:rPr>
              <w:t>CARRERA (S):</w:t>
            </w:r>
          </w:p>
        </w:tc>
        <w:tc>
          <w:tcPr>
            <w:tcW w:w="1770" w:type="dxa"/>
            <w:gridSpan w:val="4"/>
            <w:vMerge/>
            <w:tcBorders>
              <w:left w:val="single" w:sz="4" w:space="0" w:color="auto"/>
              <w:right w:val="single" w:sz="4" w:space="0" w:color="auto"/>
            </w:tcBorders>
            <w:shd w:val="clear" w:color="auto" w:fill="auto"/>
          </w:tcPr>
          <w:p w14:paraId="5CB92186" w14:textId="77777777" w:rsidR="00785116" w:rsidRPr="00DF4B55" w:rsidRDefault="00785116" w:rsidP="00C33676">
            <w:pPr>
              <w:rPr>
                <w:rFonts w:ascii="Arial" w:hAnsi="Arial" w:cs="Arial"/>
                <w:b/>
                <w:sz w:val="16"/>
                <w:szCs w:val="16"/>
              </w:rPr>
            </w:pPr>
          </w:p>
        </w:tc>
      </w:tr>
      <w:tr w:rsidR="00785116" w:rsidRPr="00DF4B55" w14:paraId="1B790B10" w14:textId="77777777" w:rsidTr="00DE1AFD">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73E69631" w14:textId="77777777" w:rsidR="00785116" w:rsidRPr="00DF4B55" w:rsidRDefault="00785116" w:rsidP="00C33676">
            <w:pPr>
              <w:rPr>
                <w:rFonts w:ascii="Arial" w:hAnsi="Arial" w:cs="Arial"/>
                <w:b/>
                <w:sz w:val="16"/>
                <w:szCs w:val="16"/>
              </w:rPr>
            </w:pPr>
            <w:r w:rsidRPr="00DF4B55">
              <w:rPr>
                <w:rFonts w:ascii="Arial" w:hAnsi="Arial" w:cs="Arial"/>
                <w:b/>
                <w:sz w:val="16"/>
                <w:szCs w:val="16"/>
              </w:rPr>
              <w:t>ASIGNATURA (AS):</w:t>
            </w:r>
          </w:p>
        </w:tc>
        <w:tc>
          <w:tcPr>
            <w:tcW w:w="1770" w:type="dxa"/>
            <w:gridSpan w:val="4"/>
            <w:vMerge/>
            <w:tcBorders>
              <w:left w:val="single" w:sz="4" w:space="0" w:color="auto"/>
              <w:bottom w:val="single" w:sz="4" w:space="0" w:color="auto"/>
              <w:right w:val="single" w:sz="4" w:space="0" w:color="auto"/>
            </w:tcBorders>
            <w:shd w:val="clear" w:color="auto" w:fill="auto"/>
          </w:tcPr>
          <w:p w14:paraId="701CC9DD" w14:textId="77777777" w:rsidR="00785116" w:rsidRPr="00DF4B55" w:rsidRDefault="00785116" w:rsidP="00C33676">
            <w:pPr>
              <w:rPr>
                <w:rFonts w:ascii="Arial" w:hAnsi="Arial" w:cs="Arial"/>
                <w:b/>
                <w:sz w:val="16"/>
                <w:szCs w:val="16"/>
              </w:rPr>
            </w:pPr>
          </w:p>
        </w:tc>
      </w:tr>
      <w:tr w:rsidR="00785116" w:rsidRPr="00DF4B55" w14:paraId="296398DF" w14:textId="77777777" w:rsidTr="00DE1AFD">
        <w:trPr>
          <w:trHeight w:val="57"/>
        </w:trPr>
        <w:tc>
          <w:tcPr>
            <w:tcW w:w="8447" w:type="dxa"/>
            <w:gridSpan w:val="7"/>
            <w:tcBorders>
              <w:top w:val="single" w:sz="4" w:space="0" w:color="auto"/>
              <w:left w:val="single" w:sz="4" w:space="0" w:color="auto"/>
              <w:bottom w:val="single" w:sz="4" w:space="0" w:color="auto"/>
              <w:right w:val="single" w:sz="4" w:space="0" w:color="auto"/>
            </w:tcBorders>
            <w:shd w:val="clear" w:color="auto" w:fill="auto"/>
          </w:tcPr>
          <w:p w14:paraId="0DAA2E52" w14:textId="4920EEC4" w:rsidR="00785116" w:rsidRPr="00DF4B55" w:rsidRDefault="00785116" w:rsidP="00C33676">
            <w:pPr>
              <w:jc w:val="both"/>
              <w:rPr>
                <w:rFonts w:ascii="Arial" w:hAnsi="Arial" w:cs="Arial"/>
                <w:sz w:val="16"/>
                <w:szCs w:val="16"/>
              </w:rPr>
            </w:pPr>
            <w:r w:rsidRPr="00DF4B55">
              <w:rPr>
                <w:rFonts w:ascii="Arial" w:hAnsi="Arial" w:cs="Arial"/>
                <w:sz w:val="16"/>
                <w:szCs w:val="16"/>
              </w:rPr>
              <w:t xml:space="preserve">La ficha que se presenta a continuación tiene como finalidad conocer el desarrollo de habilidades, competencias, habilidades, conocimientos y actitudes durante la </w:t>
            </w:r>
            <w:r w:rsidR="00666AC4" w:rsidRPr="00DF4B55">
              <w:rPr>
                <w:rFonts w:ascii="Arial" w:hAnsi="Arial" w:cs="Arial"/>
                <w:sz w:val="16"/>
                <w:szCs w:val="16"/>
              </w:rPr>
              <w:t>vinculación con la sociedad</w:t>
            </w:r>
            <w:r w:rsidRPr="00DF4B55">
              <w:rPr>
                <w:rFonts w:ascii="Arial" w:hAnsi="Arial" w:cs="Arial"/>
                <w:sz w:val="16"/>
                <w:szCs w:val="16"/>
              </w:rPr>
              <w:t xml:space="preserve"> en el periodo académico ordinario. Por lo cual se requiere honestidad y objetividad a la hora de realizarla.</w:t>
            </w:r>
          </w:p>
          <w:p w14:paraId="54BFBA88" w14:textId="77777777" w:rsidR="00785116" w:rsidRPr="00DF4B55" w:rsidRDefault="00785116" w:rsidP="00C33676">
            <w:pPr>
              <w:jc w:val="both"/>
              <w:rPr>
                <w:rFonts w:ascii="Arial" w:hAnsi="Arial" w:cs="Arial"/>
                <w:sz w:val="16"/>
                <w:szCs w:val="16"/>
              </w:rPr>
            </w:pPr>
          </w:p>
          <w:p w14:paraId="5A63DCD4" w14:textId="77777777" w:rsidR="00785116" w:rsidRPr="00DF4B55" w:rsidRDefault="00785116" w:rsidP="00C33676">
            <w:pPr>
              <w:jc w:val="both"/>
              <w:rPr>
                <w:rFonts w:ascii="Arial" w:hAnsi="Arial" w:cs="Arial"/>
                <w:sz w:val="16"/>
                <w:szCs w:val="16"/>
              </w:rPr>
            </w:pPr>
            <w:r w:rsidRPr="00DF4B55">
              <w:rPr>
                <w:rFonts w:ascii="Arial" w:hAnsi="Arial" w:cs="Arial"/>
                <w:sz w:val="16"/>
                <w:szCs w:val="16"/>
              </w:rPr>
              <w:t>Seleccione con una (X</w:t>
            </w:r>
            <w:proofErr w:type="gramStart"/>
            <w:r w:rsidRPr="00DF4B55">
              <w:rPr>
                <w:rFonts w:ascii="Arial" w:hAnsi="Arial" w:cs="Arial"/>
                <w:sz w:val="16"/>
                <w:szCs w:val="16"/>
              </w:rPr>
              <w:t>)  el</w:t>
            </w:r>
            <w:proofErr w:type="gramEnd"/>
            <w:r w:rsidRPr="00DF4B55">
              <w:rPr>
                <w:rFonts w:ascii="Arial" w:hAnsi="Arial" w:cs="Arial"/>
                <w:sz w:val="16"/>
                <w:szCs w:val="16"/>
              </w:rPr>
              <w:t xml:space="preserve"> casillero que estime conveniente, bajo los siguientes parámetros.</w:t>
            </w:r>
          </w:p>
          <w:p w14:paraId="441BA0A9" w14:textId="2C15AC01" w:rsidR="00785116" w:rsidRPr="00DF4B55" w:rsidRDefault="00785116" w:rsidP="00226E98">
            <w:pPr>
              <w:pStyle w:val="Prrafodelista"/>
              <w:numPr>
                <w:ilvl w:val="0"/>
                <w:numId w:val="15"/>
              </w:numPr>
              <w:spacing w:after="200" w:line="240" w:lineRule="auto"/>
              <w:jc w:val="both"/>
              <w:rPr>
                <w:rFonts w:ascii="Arial" w:hAnsi="Arial" w:cs="Arial"/>
                <w:sz w:val="16"/>
                <w:szCs w:val="16"/>
              </w:rPr>
            </w:pPr>
            <w:r w:rsidRPr="00DF4B55">
              <w:rPr>
                <w:rFonts w:ascii="Arial" w:hAnsi="Arial" w:cs="Arial"/>
                <w:sz w:val="16"/>
                <w:szCs w:val="16"/>
              </w:rPr>
              <w:t xml:space="preserve">Nunca           </w:t>
            </w:r>
            <w:proofErr w:type="gramStart"/>
            <w:r w:rsidRPr="00DF4B55">
              <w:rPr>
                <w:rFonts w:ascii="Arial" w:hAnsi="Arial" w:cs="Arial"/>
                <w:sz w:val="16"/>
                <w:szCs w:val="16"/>
              </w:rPr>
              <w:t xml:space="preserve"> </w:t>
            </w:r>
            <w:r w:rsidR="00DE1AFD" w:rsidRPr="00DF4B55">
              <w:rPr>
                <w:rFonts w:ascii="Arial" w:hAnsi="Arial" w:cs="Arial"/>
                <w:sz w:val="16"/>
                <w:szCs w:val="16"/>
              </w:rPr>
              <w:t xml:space="preserve">  </w:t>
            </w:r>
            <w:r w:rsidRPr="00DF4B55">
              <w:rPr>
                <w:rFonts w:ascii="Arial" w:hAnsi="Arial" w:cs="Arial"/>
                <w:sz w:val="16"/>
                <w:szCs w:val="16"/>
              </w:rPr>
              <w:t>(</w:t>
            </w:r>
            <w:proofErr w:type="gramEnd"/>
            <w:r w:rsidRPr="00DF4B55">
              <w:rPr>
                <w:rFonts w:ascii="Arial" w:hAnsi="Arial" w:cs="Arial"/>
                <w:sz w:val="16"/>
                <w:szCs w:val="16"/>
              </w:rPr>
              <w:t xml:space="preserve">N) </w:t>
            </w:r>
          </w:p>
          <w:p w14:paraId="72EF3F98" w14:textId="77777777" w:rsidR="00785116" w:rsidRPr="00DF4B55" w:rsidRDefault="00785116" w:rsidP="00226E98">
            <w:pPr>
              <w:pStyle w:val="Prrafodelista"/>
              <w:numPr>
                <w:ilvl w:val="0"/>
                <w:numId w:val="15"/>
              </w:numPr>
              <w:spacing w:after="0" w:line="240" w:lineRule="auto"/>
              <w:jc w:val="both"/>
              <w:rPr>
                <w:rFonts w:ascii="Arial" w:hAnsi="Arial" w:cs="Arial"/>
                <w:sz w:val="16"/>
                <w:szCs w:val="16"/>
              </w:rPr>
            </w:pPr>
            <w:r w:rsidRPr="00DF4B55">
              <w:rPr>
                <w:rFonts w:ascii="Arial" w:hAnsi="Arial" w:cs="Arial"/>
                <w:sz w:val="16"/>
                <w:szCs w:val="16"/>
              </w:rPr>
              <w:t xml:space="preserve">A veces       </w:t>
            </w:r>
            <w:proofErr w:type="gramStart"/>
            <w:r w:rsidRPr="00DF4B55">
              <w:rPr>
                <w:rFonts w:ascii="Arial" w:hAnsi="Arial" w:cs="Arial"/>
                <w:sz w:val="16"/>
                <w:szCs w:val="16"/>
              </w:rPr>
              <w:t xml:space="preserve">   (</w:t>
            </w:r>
            <w:proofErr w:type="gramEnd"/>
            <w:r w:rsidRPr="00DF4B55">
              <w:rPr>
                <w:rFonts w:ascii="Arial" w:hAnsi="Arial" w:cs="Arial"/>
                <w:sz w:val="16"/>
                <w:szCs w:val="16"/>
              </w:rPr>
              <w:t xml:space="preserve">AV) </w:t>
            </w:r>
          </w:p>
          <w:p w14:paraId="5F67A001" w14:textId="216795C7" w:rsidR="00785116" w:rsidRPr="00DF4B55" w:rsidRDefault="00785116" w:rsidP="00226E98">
            <w:pPr>
              <w:pStyle w:val="Prrafodelista"/>
              <w:numPr>
                <w:ilvl w:val="0"/>
                <w:numId w:val="15"/>
              </w:numPr>
              <w:spacing w:after="0" w:line="240" w:lineRule="auto"/>
              <w:jc w:val="both"/>
              <w:rPr>
                <w:rFonts w:ascii="Arial" w:hAnsi="Arial" w:cs="Arial"/>
                <w:sz w:val="16"/>
                <w:szCs w:val="16"/>
              </w:rPr>
            </w:pPr>
            <w:r w:rsidRPr="00DF4B55">
              <w:rPr>
                <w:rFonts w:ascii="Arial" w:hAnsi="Arial" w:cs="Arial"/>
                <w:sz w:val="16"/>
                <w:szCs w:val="16"/>
              </w:rPr>
              <w:t xml:space="preserve">Casi </w:t>
            </w:r>
            <w:proofErr w:type="gramStart"/>
            <w:r w:rsidRPr="00DF4B55">
              <w:rPr>
                <w:rFonts w:ascii="Arial" w:hAnsi="Arial" w:cs="Arial"/>
                <w:sz w:val="16"/>
                <w:szCs w:val="16"/>
              </w:rPr>
              <w:t>siempre</w:t>
            </w:r>
            <w:r w:rsidR="009C413A" w:rsidRPr="00DF4B55">
              <w:rPr>
                <w:rFonts w:ascii="Arial" w:hAnsi="Arial" w:cs="Arial"/>
                <w:sz w:val="16"/>
                <w:szCs w:val="16"/>
              </w:rPr>
              <w:t xml:space="preserve"> </w:t>
            </w:r>
            <w:r w:rsidRPr="00DF4B55">
              <w:rPr>
                <w:rFonts w:ascii="Arial" w:hAnsi="Arial" w:cs="Arial"/>
                <w:sz w:val="16"/>
                <w:szCs w:val="16"/>
              </w:rPr>
              <w:t xml:space="preserve"> (</w:t>
            </w:r>
            <w:proofErr w:type="gramEnd"/>
            <w:r w:rsidRPr="00DF4B55">
              <w:rPr>
                <w:rFonts w:ascii="Arial" w:hAnsi="Arial" w:cs="Arial"/>
                <w:sz w:val="16"/>
                <w:szCs w:val="16"/>
              </w:rPr>
              <w:t xml:space="preserve">CS) </w:t>
            </w:r>
          </w:p>
          <w:p w14:paraId="257234E2" w14:textId="42CF0458" w:rsidR="00785116" w:rsidRPr="00DF4B55" w:rsidRDefault="00785116" w:rsidP="00226E98">
            <w:pPr>
              <w:pStyle w:val="Prrafodelista"/>
              <w:numPr>
                <w:ilvl w:val="0"/>
                <w:numId w:val="15"/>
              </w:numPr>
              <w:spacing w:after="0" w:line="240" w:lineRule="auto"/>
              <w:jc w:val="both"/>
              <w:rPr>
                <w:rFonts w:ascii="Arial" w:hAnsi="Arial" w:cs="Arial"/>
                <w:sz w:val="16"/>
                <w:szCs w:val="16"/>
              </w:rPr>
            </w:pPr>
            <w:r w:rsidRPr="00DF4B55">
              <w:rPr>
                <w:rFonts w:ascii="Arial" w:hAnsi="Arial" w:cs="Arial"/>
                <w:sz w:val="16"/>
                <w:szCs w:val="16"/>
              </w:rPr>
              <w:t xml:space="preserve">Siempre        </w:t>
            </w:r>
            <w:proofErr w:type="gramStart"/>
            <w:r w:rsidRPr="00DF4B55">
              <w:rPr>
                <w:rFonts w:ascii="Arial" w:hAnsi="Arial" w:cs="Arial"/>
                <w:sz w:val="16"/>
                <w:szCs w:val="16"/>
              </w:rPr>
              <w:t xml:space="preserve">  </w:t>
            </w:r>
            <w:r w:rsidR="00DE1AFD" w:rsidRPr="00DF4B55">
              <w:rPr>
                <w:rFonts w:ascii="Arial" w:hAnsi="Arial" w:cs="Arial"/>
                <w:sz w:val="16"/>
                <w:szCs w:val="16"/>
              </w:rPr>
              <w:t xml:space="preserve"> </w:t>
            </w:r>
            <w:r w:rsidRPr="00DF4B55">
              <w:rPr>
                <w:rFonts w:ascii="Arial" w:hAnsi="Arial" w:cs="Arial"/>
                <w:sz w:val="16"/>
                <w:szCs w:val="16"/>
              </w:rPr>
              <w:t>(</w:t>
            </w:r>
            <w:proofErr w:type="gramEnd"/>
            <w:r w:rsidRPr="00DF4B55">
              <w:rPr>
                <w:rFonts w:ascii="Arial" w:hAnsi="Arial" w:cs="Arial"/>
                <w:sz w:val="16"/>
                <w:szCs w:val="16"/>
              </w:rPr>
              <w:t xml:space="preserve">S) </w:t>
            </w:r>
          </w:p>
        </w:tc>
      </w:tr>
      <w:tr w:rsidR="00785116" w:rsidRPr="00DF4B55" w14:paraId="7F234C85" w14:textId="77777777" w:rsidTr="00DE1AFD">
        <w:trPr>
          <w:gridAfter w:val="1"/>
          <w:wAfter w:w="34" w:type="dxa"/>
          <w:trHeight w:val="57"/>
        </w:trPr>
        <w:tc>
          <w:tcPr>
            <w:tcW w:w="6086" w:type="dxa"/>
            <w:shd w:val="clear" w:color="auto" w:fill="5B9BD5" w:themeFill="accent5"/>
          </w:tcPr>
          <w:p w14:paraId="6CEC6386" w14:textId="77777777" w:rsidR="00785116" w:rsidRPr="00DF4B55" w:rsidRDefault="00785116" w:rsidP="00C33676">
            <w:pPr>
              <w:tabs>
                <w:tab w:val="left" w:pos="2565"/>
                <w:tab w:val="center" w:pos="3223"/>
              </w:tabs>
              <w:rPr>
                <w:rFonts w:ascii="Arial" w:hAnsi="Arial" w:cs="Arial"/>
                <w:b/>
                <w:color w:val="FFFFFF" w:themeColor="background1"/>
                <w:sz w:val="16"/>
                <w:szCs w:val="16"/>
              </w:rPr>
            </w:pPr>
            <w:r w:rsidRPr="00DF4B55">
              <w:rPr>
                <w:rFonts w:ascii="Arial" w:hAnsi="Arial" w:cs="Arial"/>
                <w:b/>
                <w:color w:val="FFFFFF" w:themeColor="background1"/>
                <w:sz w:val="16"/>
                <w:szCs w:val="16"/>
              </w:rPr>
              <w:tab/>
            </w:r>
            <w:r w:rsidRPr="00DF4B55">
              <w:rPr>
                <w:rFonts w:ascii="Arial" w:hAnsi="Arial" w:cs="Arial"/>
                <w:b/>
                <w:color w:val="FFFFFF" w:themeColor="background1"/>
                <w:sz w:val="16"/>
                <w:szCs w:val="16"/>
              </w:rPr>
              <w:tab/>
              <w:t xml:space="preserve">PREGUNTAS </w:t>
            </w:r>
          </w:p>
        </w:tc>
        <w:tc>
          <w:tcPr>
            <w:tcW w:w="506" w:type="dxa"/>
            <w:shd w:val="clear" w:color="auto" w:fill="5B9BD5" w:themeFill="accent5"/>
            <w:vAlign w:val="center"/>
          </w:tcPr>
          <w:p w14:paraId="43B2F494" w14:textId="77777777" w:rsidR="00785116" w:rsidRPr="00DF4B55" w:rsidRDefault="00785116" w:rsidP="00C33676">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N</w:t>
            </w:r>
          </w:p>
        </w:tc>
        <w:tc>
          <w:tcPr>
            <w:tcW w:w="683" w:type="dxa"/>
            <w:gridSpan w:val="2"/>
            <w:shd w:val="clear" w:color="auto" w:fill="5B9BD5" w:themeFill="accent5"/>
            <w:vAlign w:val="center"/>
          </w:tcPr>
          <w:p w14:paraId="435DB6FE" w14:textId="77777777" w:rsidR="00785116" w:rsidRPr="00DF4B55" w:rsidRDefault="00785116" w:rsidP="00C33676">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AV</w:t>
            </w:r>
          </w:p>
        </w:tc>
        <w:tc>
          <w:tcPr>
            <w:tcW w:w="574" w:type="dxa"/>
            <w:shd w:val="clear" w:color="auto" w:fill="5B9BD5" w:themeFill="accent5"/>
            <w:vAlign w:val="center"/>
          </w:tcPr>
          <w:p w14:paraId="7D421752" w14:textId="77777777" w:rsidR="00785116" w:rsidRPr="00DF4B55" w:rsidRDefault="00785116" w:rsidP="00C33676">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CS</w:t>
            </w:r>
          </w:p>
        </w:tc>
        <w:tc>
          <w:tcPr>
            <w:tcW w:w="564" w:type="dxa"/>
            <w:shd w:val="clear" w:color="auto" w:fill="5B9BD5" w:themeFill="accent5"/>
            <w:vAlign w:val="center"/>
          </w:tcPr>
          <w:p w14:paraId="6B8597F4" w14:textId="77777777" w:rsidR="00785116" w:rsidRPr="00DF4B55" w:rsidRDefault="00785116" w:rsidP="00C33676">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S</w:t>
            </w:r>
          </w:p>
        </w:tc>
      </w:tr>
      <w:tr w:rsidR="00785116" w:rsidRPr="00DF4B55" w14:paraId="5C456A33" w14:textId="77777777" w:rsidTr="00DE1AFD">
        <w:trPr>
          <w:gridAfter w:val="1"/>
          <w:wAfter w:w="34" w:type="dxa"/>
          <w:trHeight w:val="57"/>
        </w:trPr>
        <w:tc>
          <w:tcPr>
            <w:tcW w:w="6086" w:type="dxa"/>
            <w:shd w:val="clear" w:color="auto" w:fill="5B9BD5" w:themeFill="accent5"/>
            <w:vAlign w:val="bottom"/>
          </w:tcPr>
          <w:p w14:paraId="083B8547" w14:textId="77777777" w:rsidR="00785116" w:rsidRPr="00DF4B55" w:rsidRDefault="00785116" w:rsidP="00C33676">
            <w:pPr>
              <w:jc w:val="both"/>
              <w:rPr>
                <w:rFonts w:ascii="Arial" w:eastAsia="Times New Roman" w:hAnsi="Arial" w:cs="Arial"/>
                <w:color w:val="000000"/>
                <w:sz w:val="16"/>
                <w:szCs w:val="16"/>
                <w:lang w:eastAsia="es-ES"/>
              </w:rPr>
            </w:pPr>
            <w:r w:rsidRPr="00DF4B55">
              <w:rPr>
                <w:rFonts w:ascii="Arial" w:eastAsia="Times New Roman" w:hAnsi="Arial" w:cs="Arial"/>
                <w:color w:val="FFFFFF" w:themeColor="background1"/>
                <w:sz w:val="16"/>
                <w:szCs w:val="16"/>
                <w:lang w:eastAsia="es-ES"/>
              </w:rPr>
              <w:t xml:space="preserve">Ítem 1. Actividades de Vinculación con la sociedad </w:t>
            </w:r>
          </w:p>
        </w:tc>
        <w:tc>
          <w:tcPr>
            <w:tcW w:w="506" w:type="dxa"/>
            <w:shd w:val="clear" w:color="auto" w:fill="5B9BD5" w:themeFill="accent5"/>
            <w:vAlign w:val="center"/>
          </w:tcPr>
          <w:p w14:paraId="6E74AB1D" w14:textId="77777777" w:rsidR="00785116" w:rsidRPr="00DF4B55" w:rsidRDefault="00785116" w:rsidP="00C33676">
            <w:pPr>
              <w:jc w:val="center"/>
              <w:rPr>
                <w:rFonts w:ascii="Arial" w:eastAsia="Times New Roman" w:hAnsi="Arial" w:cs="Arial"/>
                <w:b/>
                <w:bCs/>
                <w:color w:val="FFFFFF" w:themeColor="background1"/>
                <w:sz w:val="16"/>
                <w:szCs w:val="16"/>
                <w:lang w:eastAsia="es-EC"/>
              </w:rPr>
            </w:pPr>
          </w:p>
        </w:tc>
        <w:tc>
          <w:tcPr>
            <w:tcW w:w="683" w:type="dxa"/>
            <w:gridSpan w:val="2"/>
            <w:shd w:val="clear" w:color="auto" w:fill="5B9BD5" w:themeFill="accent5"/>
            <w:vAlign w:val="center"/>
          </w:tcPr>
          <w:p w14:paraId="0CD56BD4" w14:textId="77777777" w:rsidR="00785116" w:rsidRPr="00DF4B55" w:rsidRDefault="00785116" w:rsidP="00C33676">
            <w:pPr>
              <w:jc w:val="center"/>
              <w:rPr>
                <w:rFonts w:ascii="Arial" w:eastAsia="Times New Roman" w:hAnsi="Arial" w:cs="Arial"/>
                <w:b/>
                <w:bCs/>
                <w:color w:val="FFFFFF" w:themeColor="background1"/>
                <w:sz w:val="16"/>
                <w:szCs w:val="16"/>
                <w:lang w:eastAsia="es-EC"/>
              </w:rPr>
            </w:pPr>
          </w:p>
        </w:tc>
        <w:tc>
          <w:tcPr>
            <w:tcW w:w="574" w:type="dxa"/>
            <w:shd w:val="clear" w:color="auto" w:fill="5B9BD5" w:themeFill="accent5"/>
            <w:vAlign w:val="center"/>
          </w:tcPr>
          <w:p w14:paraId="729653E4" w14:textId="77777777" w:rsidR="00785116" w:rsidRPr="00DF4B55" w:rsidRDefault="00785116" w:rsidP="00C33676">
            <w:pPr>
              <w:jc w:val="center"/>
              <w:rPr>
                <w:rFonts w:ascii="Arial" w:eastAsia="Times New Roman" w:hAnsi="Arial" w:cs="Arial"/>
                <w:b/>
                <w:bCs/>
                <w:color w:val="FFFFFF" w:themeColor="background1"/>
                <w:sz w:val="16"/>
                <w:szCs w:val="16"/>
                <w:lang w:eastAsia="es-EC"/>
              </w:rPr>
            </w:pPr>
          </w:p>
        </w:tc>
        <w:tc>
          <w:tcPr>
            <w:tcW w:w="564" w:type="dxa"/>
            <w:shd w:val="clear" w:color="auto" w:fill="5B9BD5" w:themeFill="accent5"/>
            <w:vAlign w:val="center"/>
          </w:tcPr>
          <w:p w14:paraId="0C1D54A8" w14:textId="77777777" w:rsidR="00785116" w:rsidRPr="00DF4B55" w:rsidRDefault="00785116" w:rsidP="00C33676">
            <w:pPr>
              <w:jc w:val="center"/>
              <w:rPr>
                <w:rFonts w:ascii="Arial" w:eastAsia="Times New Roman" w:hAnsi="Arial" w:cs="Arial"/>
                <w:b/>
                <w:bCs/>
                <w:color w:val="FFFFFF" w:themeColor="background1"/>
                <w:sz w:val="16"/>
                <w:szCs w:val="16"/>
                <w:lang w:eastAsia="es-EC"/>
              </w:rPr>
            </w:pPr>
          </w:p>
        </w:tc>
      </w:tr>
      <w:tr w:rsidR="00785116" w:rsidRPr="00DF4B55" w14:paraId="6D42D4E1" w14:textId="77777777" w:rsidTr="00DE1AFD">
        <w:trPr>
          <w:gridAfter w:val="1"/>
          <w:wAfter w:w="34" w:type="dxa"/>
          <w:trHeight w:val="57"/>
        </w:trPr>
        <w:tc>
          <w:tcPr>
            <w:tcW w:w="6086" w:type="dxa"/>
            <w:shd w:val="clear" w:color="auto" w:fill="auto"/>
            <w:vAlign w:val="bottom"/>
          </w:tcPr>
          <w:p w14:paraId="6E081711" w14:textId="0CB46265" w:rsidR="00785116" w:rsidRPr="00DF4B55" w:rsidRDefault="00C33676" w:rsidP="00226E98">
            <w:pPr>
              <w:pStyle w:val="Prrafodelista"/>
              <w:numPr>
                <w:ilvl w:val="0"/>
                <w:numId w:val="16"/>
              </w:numPr>
              <w:spacing w:after="200" w:line="240" w:lineRule="auto"/>
              <w:ind w:left="317" w:hanging="283"/>
              <w:jc w:val="both"/>
              <w:rPr>
                <w:rFonts w:ascii="Arial" w:eastAsia="Times New Roman" w:hAnsi="Arial" w:cs="Arial"/>
                <w:color w:val="000000"/>
                <w:sz w:val="16"/>
                <w:szCs w:val="16"/>
                <w:lang w:eastAsia="es-ES"/>
              </w:rPr>
            </w:pPr>
            <w:r w:rsidRPr="00DF4B55">
              <w:rPr>
                <w:rFonts w:ascii="Arial" w:eastAsia="Arial" w:hAnsi="Arial" w:cs="Arial"/>
                <w:sz w:val="16"/>
                <w:szCs w:val="16"/>
              </w:rPr>
              <w:t>Acompañamiento y orientación a los estudiantes para la ejecución de prácticas preprofesionales o de servicio comunitario</w:t>
            </w:r>
          </w:p>
        </w:tc>
        <w:tc>
          <w:tcPr>
            <w:tcW w:w="506" w:type="dxa"/>
            <w:shd w:val="clear" w:color="auto" w:fill="auto"/>
          </w:tcPr>
          <w:p w14:paraId="4769E0A2" w14:textId="77777777" w:rsidR="00785116" w:rsidRPr="00DF4B55" w:rsidRDefault="00785116" w:rsidP="00C33676">
            <w:pPr>
              <w:jc w:val="both"/>
              <w:rPr>
                <w:rFonts w:ascii="Arial" w:hAnsi="Arial" w:cs="Arial"/>
                <w:sz w:val="16"/>
                <w:szCs w:val="16"/>
              </w:rPr>
            </w:pPr>
          </w:p>
        </w:tc>
        <w:tc>
          <w:tcPr>
            <w:tcW w:w="683" w:type="dxa"/>
            <w:gridSpan w:val="2"/>
            <w:shd w:val="clear" w:color="auto" w:fill="auto"/>
          </w:tcPr>
          <w:p w14:paraId="43DB91A0" w14:textId="77777777" w:rsidR="00785116" w:rsidRPr="00DF4B55" w:rsidRDefault="00785116" w:rsidP="00C33676">
            <w:pPr>
              <w:jc w:val="both"/>
              <w:rPr>
                <w:rFonts w:ascii="Arial" w:hAnsi="Arial" w:cs="Arial"/>
                <w:sz w:val="16"/>
                <w:szCs w:val="16"/>
              </w:rPr>
            </w:pPr>
          </w:p>
        </w:tc>
        <w:tc>
          <w:tcPr>
            <w:tcW w:w="574" w:type="dxa"/>
            <w:shd w:val="clear" w:color="auto" w:fill="auto"/>
          </w:tcPr>
          <w:p w14:paraId="596E7ABE" w14:textId="77777777" w:rsidR="00785116" w:rsidRPr="00DF4B55" w:rsidRDefault="00785116" w:rsidP="00C33676">
            <w:pPr>
              <w:jc w:val="both"/>
              <w:rPr>
                <w:rFonts w:ascii="Arial" w:hAnsi="Arial" w:cs="Arial"/>
                <w:sz w:val="16"/>
                <w:szCs w:val="16"/>
              </w:rPr>
            </w:pPr>
          </w:p>
        </w:tc>
        <w:tc>
          <w:tcPr>
            <w:tcW w:w="564" w:type="dxa"/>
            <w:shd w:val="clear" w:color="auto" w:fill="auto"/>
          </w:tcPr>
          <w:p w14:paraId="7E67C022" w14:textId="77777777" w:rsidR="00785116" w:rsidRPr="00DF4B55" w:rsidRDefault="00785116" w:rsidP="00C33676">
            <w:pPr>
              <w:ind w:right="346"/>
              <w:jc w:val="both"/>
              <w:rPr>
                <w:rFonts w:ascii="Arial" w:hAnsi="Arial" w:cs="Arial"/>
                <w:sz w:val="16"/>
                <w:szCs w:val="16"/>
              </w:rPr>
            </w:pPr>
          </w:p>
        </w:tc>
      </w:tr>
      <w:tr w:rsidR="00864B3A" w:rsidRPr="00DF4B55" w14:paraId="244E7212" w14:textId="77777777" w:rsidTr="00C16F10">
        <w:trPr>
          <w:gridAfter w:val="1"/>
          <w:wAfter w:w="34" w:type="dxa"/>
          <w:trHeight w:val="57"/>
        </w:trPr>
        <w:tc>
          <w:tcPr>
            <w:tcW w:w="6086" w:type="dxa"/>
            <w:shd w:val="clear" w:color="auto" w:fill="auto"/>
          </w:tcPr>
          <w:p w14:paraId="33FD55EA" w14:textId="0D83939D" w:rsidR="00864B3A" w:rsidRPr="00DF4B55" w:rsidRDefault="00864B3A" w:rsidP="00226E98">
            <w:pPr>
              <w:pStyle w:val="Prrafodelista"/>
              <w:numPr>
                <w:ilvl w:val="1"/>
                <w:numId w:val="16"/>
              </w:numPr>
              <w:spacing w:after="200"/>
              <w:ind w:left="317" w:hanging="317"/>
              <w:jc w:val="both"/>
              <w:rPr>
                <w:rFonts w:ascii="Arial" w:eastAsia="Times New Roman" w:hAnsi="Arial" w:cs="Arial"/>
                <w:color w:val="000000"/>
                <w:sz w:val="16"/>
                <w:szCs w:val="16"/>
                <w:lang w:eastAsia="es-ES"/>
              </w:rPr>
            </w:pPr>
            <w:r w:rsidRPr="00DF4B55">
              <w:rPr>
                <w:rFonts w:ascii="Arial" w:hAnsi="Arial" w:cs="Arial"/>
                <w:sz w:val="16"/>
                <w:szCs w:val="16"/>
              </w:rPr>
              <w:t>Cumplo con los horarios y fechas asignadas para la gestión de los proyectos de vinculación.</w:t>
            </w:r>
          </w:p>
        </w:tc>
        <w:tc>
          <w:tcPr>
            <w:tcW w:w="506" w:type="dxa"/>
            <w:shd w:val="clear" w:color="auto" w:fill="auto"/>
          </w:tcPr>
          <w:p w14:paraId="18D5B047" w14:textId="77777777" w:rsidR="00864B3A" w:rsidRPr="00DF4B55" w:rsidRDefault="00864B3A" w:rsidP="00864B3A">
            <w:pPr>
              <w:jc w:val="both"/>
              <w:rPr>
                <w:rFonts w:ascii="Arial" w:hAnsi="Arial" w:cs="Arial"/>
                <w:sz w:val="16"/>
                <w:szCs w:val="16"/>
              </w:rPr>
            </w:pPr>
          </w:p>
        </w:tc>
        <w:tc>
          <w:tcPr>
            <w:tcW w:w="683" w:type="dxa"/>
            <w:gridSpan w:val="2"/>
            <w:shd w:val="clear" w:color="auto" w:fill="auto"/>
          </w:tcPr>
          <w:p w14:paraId="58D84518" w14:textId="77777777" w:rsidR="00864B3A" w:rsidRPr="00DF4B55" w:rsidRDefault="00864B3A" w:rsidP="00864B3A">
            <w:pPr>
              <w:jc w:val="both"/>
              <w:rPr>
                <w:rFonts w:ascii="Arial" w:hAnsi="Arial" w:cs="Arial"/>
                <w:sz w:val="16"/>
                <w:szCs w:val="16"/>
              </w:rPr>
            </w:pPr>
          </w:p>
        </w:tc>
        <w:tc>
          <w:tcPr>
            <w:tcW w:w="574" w:type="dxa"/>
            <w:shd w:val="clear" w:color="auto" w:fill="auto"/>
          </w:tcPr>
          <w:p w14:paraId="7BDF977C" w14:textId="77777777" w:rsidR="00864B3A" w:rsidRPr="00DF4B55" w:rsidRDefault="00864B3A" w:rsidP="00864B3A">
            <w:pPr>
              <w:jc w:val="both"/>
              <w:rPr>
                <w:rFonts w:ascii="Arial" w:hAnsi="Arial" w:cs="Arial"/>
                <w:sz w:val="16"/>
                <w:szCs w:val="16"/>
              </w:rPr>
            </w:pPr>
          </w:p>
        </w:tc>
        <w:tc>
          <w:tcPr>
            <w:tcW w:w="564" w:type="dxa"/>
            <w:shd w:val="clear" w:color="auto" w:fill="auto"/>
          </w:tcPr>
          <w:p w14:paraId="4BC37438" w14:textId="77777777" w:rsidR="00864B3A" w:rsidRPr="00DF4B55" w:rsidRDefault="00864B3A" w:rsidP="00864B3A">
            <w:pPr>
              <w:ind w:right="346"/>
              <w:jc w:val="both"/>
              <w:rPr>
                <w:rFonts w:ascii="Arial" w:hAnsi="Arial" w:cs="Arial"/>
                <w:sz w:val="16"/>
                <w:szCs w:val="16"/>
              </w:rPr>
            </w:pPr>
          </w:p>
        </w:tc>
      </w:tr>
      <w:tr w:rsidR="00864B3A" w:rsidRPr="00DF4B55" w14:paraId="287CCE5B" w14:textId="77777777" w:rsidTr="00C16F10">
        <w:trPr>
          <w:gridAfter w:val="1"/>
          <w:wAfter w:w="34" w:type="dxa"/>
          <w:trHeight w:val="57"/>
        </w:trPr>
        <w:tc>
          <w:tcPr>
            <w:tcW w:w="6086" w:type="dxa"/>
            <w:shd w:val="clear" w:color="auto" w:fill="auto"/>
          </w:tcPr>
          <w:p w14:paraId="4E273FC8" w14:textId="64046641" w:rsidR="00864B3A" w:rsidRPr="00DF4B55" w:rsidRDefault="00864B3A" w:rsidP="00226E98">
            <w:pPr>
              <w:pStyle w:val="Prrafodelista"/>
              <w:numPr>
                <w:ilvl w:val="1"/>
                <w:numId w:val="16"/>
              </w:numPr>
              <w:spacing w:after="200"/>
              <w:ind w:left="459"/>
              <w:jc w:val="both"/>
              <w:rPr>
                <w:rFonts w:ascii="Arial" w:eastAsia="Times New Roman" w:hAnsi="Arial" w:cs="Arial"/>
                <w:color w:val="000000"/>
                <w:sz w:val="16"/>
                <w:szCs w:val="16"/>
                <w:lang w:eastAsia="es-ES"/>
              </w:rPr>
            </w:pPr>
            <w:r w:rsidRPr="00DF4B55">
              <w:rPr>
                <w:rFonts w:ascii="Arial" w:hAnsi="Arial" w:cs="Arial"/>
                <w:sz w:val="16"/>
                <w:szCs w:val="16"/>
              </w:rPr>
              <w:t>Motivo y evalúo la participación de los estudiantes en todas las actividades de vinculación que realiza.</w:t>
            </w:r>
          </w:p>
        </w:tc>
        <w:tc>
          <w:tcPr>
            <w:tcW w:w="506" w:type="dxa"/>
            <w:shd w:val="clear" w:color="auto" w:fill="auto"/>
          </w:tcPr>
          <w:p w14:paraId="52C6C754" w14:textId="77777777" w:rsidR="00864B3A" w:rsidRPr="00DF4B55" w:rsidRDefault="00864B3A" w:rsidP="00864B3A">
            <w:pPr>
              <w:jc w:val="both"/>
              <w:rPr>
                <w:rFonts w:ascii="Arial" w:hAnsi="Arial" w:cs="Arial"/>
                <w:sz w:val="16"/>
                <w:szCs w:val="16"/>
              </w:rPr>
            </w:pPr>
          </w:p>
        </w:tc>
        <w:tc>
          <w:tcPr>
            <w:tcW w:w="683" w:type="dxa"/>
            <w:gridSpan w:val="2"/>
            <w:shd w:val="clear" w:color="auto" w:fill="auto"/>
          </w:tcPr>
          <w:p w14:paraId="2ED9BC08" w14:textId="77777777" w:rsidR="00864B3A" w:rsidRPr="00DF4B55" w:rsidRDefault="00864B3A" w:rsidP="00864B3A">
            <w:pPr>
              <w:jc w:val="both"/>
              <w:rPr>
                <w:rFonts w:ascii="Arial" w:hAnsi="Arial" w:cs="Arial"/>
                <w:sz w:val="16"/>
                <w:szCs w:val="16"/>
              </w:rPr>
            </w:pPr>
          </w:p>
        </w:tc>
        <w:tc>
          <w:tcPr>
            <w:tcW w:w="574" w:type="dxa"/>
            <w:shd w:val="clear" w:color="auto" w:fill="auto"/>
          </w:tcPr>
          <w:p w14:paraId="720F4290" w14:textId="77777777" w:rsidR="00864B3A" w:rsidRPr="00DF4B55" w:rsidRDefault="00864B3A" w:rsidP="00864B3A">
            <w:pPr>
              <w:jc w:val="both"/>
              <w:rPr>
                <w:rFonts w:ascii="Arial" w:hAnsi="Arial" w:cs="Arial"/>
                <w:sz w:val="16"/>
                <w:szCs w:val="16"/>
              </w:rPr>
            </w:pPr>
          </w:p>
        </w:tc>
        <w:tc>
          <w:tcPr>
            <w:tcW w:w="564" w:type="dxa"/>
            <w:shd w:val="clear" w:color="auto" w:fill="auto"/>
          </w:tcPr>
          <w:p w14:paraId="4E798F57" w14:textId="77777777" w:rsidR="00864B3A" w:rsidRPr="00DF4B55" w:rsidRDefault="00864B3A" w:rsidP="00864B3A">
            <w:pPr>
              <w:ind w:right="346"/>
              <w:jc w:val="both"/>
              <w:rPr>
                <w:rFonts w:ascii="Arial" w:hAnsi="Arial" w:cs="Arial"/>
                <w:sz w:val="16"/>
                <w:szCs w:val="16"/>
              </w:rPr>
            </w:pPr>
          </w:p>
        </w:tc>
      </w:tr>
      <w:tr w:rsidR="00864B3A" w:rsidRPr="00DF4B55" w14:paraId="2D4651DC" w14:textId="77777777" w:rsidTr="00C16F10">
        <w:trPr>
          <w:gridAfter w:val="1"/>
          <w:wAfter w:w="34" w:type="dxa"/>
          <w:trHeight w:val="57"/>
        </w:trPr>
        <w:tc>
          <w:tcPr>
            <w:tcW w:w="6086" w:type="dxa"/>
            <w:shd w:val="clear" w:color="auto" w:fill="auto"/>
          </w:tcPr>
          <w:p w14:paraId="62B988B2" w14:textId="0E6BBB56" w:rsidR="00864B3A" w:rsidRPr="00DF4B55" w:rsidRDefault="00864B3A" w:rsidP="00226E98">
            <w:pPr>
              <w:pStyle w:val="Prrafodelista"/>
              <w:numPr>
                <w:ilvl w:val="1"/>
                <w:numId w:val="16"/>
              </w:numPr>
              <w:spacing w:after="200"/>
              <w:ind w:left="459"/>
              <w:jc w:val="both"/>
              <w:rPr>
                <w:rFonts w:ascii="Arial" w:eastAsia="Times New Roman" w:hAnsi="Arial" w:cs="Arial"/>
                <w:color w:val="000000"/>
                <w:sz w:val="16"/>
                <w:szCs w:val="16"/>
                <w:lang w:eastAsia="es-ES"/>
              </w:rPr>
            </w:pPr>
            <w:r w:rsidRPr="00DF4B55">
              <w:rPr>
                <w:rFonts w:ascii="Arial" w:hAnsi="Arial" w:cs="Arial"/>
                <w:sz w:val="16"/>
                <w:szCs w:val="16"/>
              </w:rPr>
              <w:t xml:space="preserve">Realizo la retroalimentación necesaria con el fin de medir el grado de satisfacción de la institución beneficiaria. </w:t>
            </w:r>
          </w:p>
        </w:tc>
        <w:tc>
          <w:tcPr>
            <w:tcW w:w="506" w:type="dxa"/>
            <w:shd w:val="clear" w:color="auto" w:fill="auto"/>
          </w:tcPr>
          <w:p w14:paraId="02BDFF11" w14:textId="77777777" w:rsidR="00864B3A" w:rsidRPr="00DF4B55" w:rsidRDefault="00864B3A" w:rsidP="00864B3A">
            <w:pPr>
              <w:jc w:val="both"/>
              <w:rPr>
                <w:rFonts w:ascii="Arial" w:hAnsi="Arial" w:cs="Arial"/>
                <w:sz w:val="16"/>
                <w:szCs w:val="16"/>
              </w:rPr>
            </w:pPr>
          </w:p>
        </w:tc>
        <w:tc>
          <w:tcPr>
            <w:tcW w:w="683" w:type="dxa"/>
            <w:gridSpan w:val="2"/>
            <w:shd w:val="clear" w:color="auto" w:fill="auto"/>
          </w:tcPr>
          <w:p w14:paraId="4DEEDFF4" w14:textId="77777777" w:rsidR="00864B3A" w:rsidRPr="00DF4B55" w:rsidRDefault="00864B3A" w:rsidP="00864B3A">
            <w:pPr>
              <w:jc w:val="both"/>
              <w:rPr>
                <w:rFonts w:ascii="Arial" w:hAnsi="Arial" w:cs="Arial"/>
                <w:sz w:val="16"/>
                <w:szCs w:val="16"/>
              </w:rPr>
            </w:pPr>
          </w:p>
        </w:tc>
        <w:tc>
          <w:tcPr>
            <w:tcW w:w="574" w:type="dxa"/>
            <w:shd w:val="clear" w:color="auto" w:fill="auto"/>
          </w:tcPr>
          <w:p w14:paraId="601276FF" w14:textId="77777777" w:rsidR="00864B3A" w:rsidRPr="00DF4B55" w:rsidRDefault="00864B3A" w:rsidP="00864B3A">
            <w:pPr>
              <w:jc w:val="both"/>
              <w:rPr>
                <w:rFonts w:ascii="Arial" w:hAnsi="Arial" w:cs="Arial"/>
                <w:sz w:val="16"/>
                <w:szCs w:val="16"/>
              </w:rPr>
            </w:pPr>
          </w:p>
        </w:tc>
        <w:tc>
          <w:tcPr>
            <w:tcW w:w="564" w:type="dxa"/>
            <w:shd w:val="clear" w:color="auto" w:fill="auto"/>
          </w:tcPr>
          <w:p w14:paraId="3F6BFFEF" w14:textId="77777777" w:rsidR="00864B3A" w:rsidRPr="00DF4B55" w:rsidRDefault="00864B3A" w:rsidP="00864B3A">
            <w:pPr>
              <w:ind w:right="346"/>
              <w:jc w:val="both"/>
              <w:rPr>
                <w:rFonts w:ascii="Arial" w:hAnsi="Arial" w:cs="Arial"/>
                <w:sz w:val="16"/>
                <w:szCs w:val="16"/>
              </w:rPr>
            </w:pPr>
          </w:p>
        </w:tc>
      </w:tr>
      <w:tr w:rsidR="00C33676" w:rsidRPr="00DF4B55" w14:paraId="3F40F122" w14:textId="77777777" w:rsidTr="00DE1AFD">
        <w:trPr>
          <w:gridAfter w:val="1"/>
          <w:wAfter w:w="34" w:type="dxa"/>
          <w:trHeight w:val="57"/>
        </w:trPr>
        <w:tc>
          <w:tcPr>
            <w:tcW w:w="6086" w:type="dxa"/>
            <w:shd w:val="clear" w:color="auto" w:fill="auto"/>
            <w:vAlign w:val="center"/>
          </w:tcPr>
          <w:p w14:paraId="1FA085CD" w14:textId="3CC6CCCE" w:rsidR="00C33676" w:rsidRPr="00DF4B55" w:rsidRDefault="00C33676" w:rsidP="00226E98">
            <w:pPr>
              <w:pStyle w:val="Prrafodelista"/>
              <w:numPr>
                <w:ilvl w:val="0"/>
                <w:numId w:val="16"/>
              </w:numPr>
              <w:spacing w:after="200" w:line="240" w:lineRule="auto"/>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Diseño y ejecución de proyectos de vinculación con la sociedad</w:t>
            </w:r>
          </w:p>
        </w:tc>
        <w:tc>
          <w:tcPr>
            <w:tcW w:w="506" w:type="dxa"/>
            <w:shd w:val="clear" w:color="auto" w:fill="auto"/>
          </w:tcPr>
          <w:p w14:paraId="6C39DEE3" w14:textId="77777777" w:rsidR="00C33676" w:rsidRPr="00DF4B55" w:rsidRDefault="00C33676" w:rsidP="00C33676">
            <w:pPr>
              <w:jc w:val="both"/>
              <w:rPr>
                <w:rFonts w:ascii="Arial" w:hAnsi="Arial" w:cs="Arial"/>
                <w:sz w:val="16"/>
                <w:szCs w:val="16"/>
              </w:rPr>
            </w:pPr>
          </w:p>
        </w:tc>
        <w:tc>
          <w:tcPr>
            <w:tcW w:w="683" w:type="dxa"/>
            <w:gridSpan w:val="2"/>
            <w:shd w:val="clear" w:color="auto" w:fill="auto"/>
          </w:tcPr>
          <w:p w14:paraId="0328AD5E" w14:textId="77777777" w:rsidR="00C33676" w:rsidRPr="00DF4B55" w:rsidRDefault="00C33676" w:rsidP="00C33676">
            <w:pPr>
              <w:jc w:val="both"/>
              <w:rPr>
                <w:rFonts w:ascii="Arial" w:hAnsi="Arial" w:cs="Arial"/>
                <w:sz w:val="16"/>
                <w:szCs w:val="16"/>
              </w:rPr>
            </w:pPr>
          </w:p>
        </w:tc>
        <w:tc>
          <w:tcPr>
            <w:tcW w:w="574" w:type="dxa"/>
            <w:shd w:val="clear" w:color="auto" w:fill="auto"/>
          </w:tcPr>
          <w:p w14:paraId="4A8FAF36" w14:textId="77777777" w:rsidR="00C33676" w:rsidRPr="00DF4B55" w:rsidRDefault="00C33676" w:rsidP="00C33676">
            <w:pPr>
              <w:jc w:val="both"/>
              <w:rPr>
                <w:rFonts w:ascii="Arial" w:hAnsi="Arial" w:cs="Arial"/>
                <w:sz w:val="16"/>
                <w:szCs w:val="16"/>
              </w:rPr>
            </w:pPr>
          </w:p>
        </w:tc>
        <w:tc>
          <w:tcPr>
            <w:tcW w:w="564" w:type="dxa"/>
            <w:shd w:val="clear" w:color="auto" w:fill="auto"/>
          </w:tcPr>
          <w:p w14:paraId="05419014" w14:textId="77777777" w:rsidR="00C33676" w:rsidRPr="00DF4B55" w:rsidRDefault="00C33676" w:rsidP="00C33676">
            <w:pPr>
              <w:ind w:right="346"/>
              <w:jc w:val="both"/>
              <w:rPr>
                <w:rFonts w:ascii="Arial" w:hAnsi="Arial" w:cs="Arial"/>
                <w:sz w:val="16"/>
                <w:szCs w:val="16"/>
              </w:rPr>
            </w:pPr>
          </w:p>
        </w:tc>
      </w:tr>
      <w:tr w:rsidR="001D0117" w:rsidRPr="00DF4B55" w14:paraId="7815D14B" w14:textId="77777777" w:rsidTr="00DE1AFD">
        <w:trPr>
          <w:gridAfter w:val="1"/>
          <w:wAfter w:w="34" w:type="dxa"/>
          <w:trHeight w:val="57"/>
        </w:trPr>
        <w:tc>
          <w:tcPr>
            <w:tcW w:w="6086" w:type="dxa"/>
            <w:shd w:val="clear" w:color="auto" w:fill="auto"/>
            <w:vAlign w:val="center"/>
          </w:tcPr>
          <w:p w14:paraId="08CE0934" w14:textId="7E2565A6" w:rsidR="001D0117" w:rsidRPr="00DF4B55" w:rsidRDefault="002F1F5D" w:rsidP="00226E98">
            <w:pPr>
              <w:pStyle w:val="Prrafodelista"/>
              <w:numPr>
                <w:ilvl w:val="1"/>
                <w:numId w:val="16"/>
              </w:numPr>
              <w:spacing w:after="200"/>
              <w:ind w:left="459"/>
              <w:jc w:val="both"/>
              <w:rPr>
                <w:rFonts w:ascii="Arial" w:eastAsia="Times New Roman" w:hAnsi="Arial" w:cs="Arial"/>
                <w:color w:val="000000"/>
                <w:sz w:val="16"/>
                <w:szCs w:val="16"/>
                <w:lang w:eastAsia="es-ES"/>
              </w:rPr>
            </w:pPr>
            <w:r w:rsidRPr="00DF4B55">
              <w:rPr>
                <w:rFonts w:ascii="Arial" w:hAnsi="Arial" w:cs="Arial"/>
                <w:sz w:val="16"/>
                <w:szCs w:val="16"/>
              </w:rPr>
              <w:lastRenderedPageBreak/>
              <w:t>Las actividades que desarrollo forman parte de un programa/proyecto de vinculación legalmente aprobado.</w:t>
            </w:r>
          </w:p>
        </w:tc>
        <w:tc>
          <w:tcPr>
            <w:tcW w:w="506" w:type="dxa"/>
            <w:shd w:val="clear" w:color="auto" w:fill="auto"/>
          </w:tcPr>
          <w:p w14:paraId="6343C52A" w14:textId="77777777" w:rsidR="001D0117" w:rsidRPr="00DF4B55" w:rsidRDefault="001D0117" w:rsidP="00C33676">
            <w:pPr>
              <w:jc w:val="both"/>
              <w:rPr>
                <w:rFonts w:ascii="Arial" w:hAnsi="Arial" w:cs="Arial"/>
                <w:sz w:val="16"/>
                <w:szCs w:val="16"/>
              </w:rPr>
            </w:pPr>
          </w:p>
        </w:tc>
        <w:tc>
          <w:tcPr>
            <w:tcW w:w="683" w:type="dxa"/>
            <w:gridSpan w:val="2"/>
            <w:shd w:val="clear" w:color="auto" w:fill="auto"/>
          </w:tcPr>
          <w:p w14:paraId="39EFBBB8" w14:textId="77777777" w:rsidR="001D0117" w:rsidRPr="00DF4B55" w:rsidRDefault="001D0117" w:rsidP="00C33676">
            <w:pPr>
              <w:jc w:val="both"/>
              <w:rPr>
                <w:rFonts w:ascii="Arial" w:hAnsi="Arial" w:cs="Arial"/>
                <w:sz w:val="16"/>
                <w:szCs w:val="16"/>
              </w:rPr>
            </w:pPr>
          </w:p>
        </w:tc>
        <w:tc>
          <w:tcPr>
            <w:tcW w:w="574" w:type="dxa"/>
            <w:shd w:val="clear" w:color="auto" w:fill="auto"/>
          </w:tcPr>
          <w:p w14:paraId="3D01450E" w14:textId="77777777" w:rsidR="001D0117" w:rsidRPr="00DF4B55" w:rsidRDefault="001D0117" w:rsidP="00C33676">
            <w:pPr>
              <w:jc w:val="both"/>
              <w:rPr>
                <w:rFonts w:ascii="Arial" w:hAnsi="Arial" w:cs="Arial"/>
                <w:sz w:val="16"/>
                <w:szCs w:val="16"/>
              </w:rPr>
            </w:pPr>
          </w:p>
        </w:tc>
        <w:tc>
          <w:tcPr>
            <w:tcW w:w="564" w:type="dxa"/>
            <w:shd w:val="clear" w:color="auto" w:fill="auto"/>
          </w:tcPr>
          <w:p w14:paraId="74C3014D" w14:textId="77777777" w:rsidR="001D0117" w:rsidRPr="00DF4B55" w:rsidRDefault="001D0117" w:rsidP="00C33676">
            <w:pPr>
              <w:ind w:right="346"/>
              <w:jc w:val="both"/>
              <w:rPr>
                <w:rFonts w:ascii="Arial" w:hAnsi="Arial" w:cs="Arial"/>
                <w:sz w:val="16"/>
                <w:szCs w:val="16"/>
              </w:rPr>
            </w:pPr>
          </w:p>
        </w:tc>
      </w:tr>
      <w:tr w:rsidR="00DE1AFD" w:rsidRPr="00DF4B55" w14:paraId="1AE3E247" w14:textId="77777777" w:rsidTr="00DE1AFD">
        <w:trPr>
          <w:gridAfter w:val="1"/>
          <w:wAfter w:w="34" w:type="dxa"/>
          <w:trHeight w:val="57"/>
        </w:trPr>
        <w:tc>
          <w:tcPr>
            <w:tcW w:w="6086" w:type="dxa"/>
            <w:shd w:val="clear" w:color="auto" w:fill="auto"/>
          </w:tcPr>
          <w:p w14:paraId="16D46905" w14:textId="1990B758" w:rsidR="00DE1AFD" w:rsidRPr="00DF4B55" w:rsidRDefault="00DE1AFD" w:rsidP="00226E98">
            <w:pPr>
              <w:pStyle w:val="Prrafodelista"/>
              <w:numPr>
                <w:ilvl w:val="1"/>
                <w:numId w:val="16"/>
              </w:numPr>
              <w:spacing w:after="200"/>
              <w:ind w:left="459"/>
              <w:jc w:val="both"/>
              <w:rPr>
                <w:rFonts w:ascii="Arial" w:eastAsia="Times New Roman" w:hAnsi="Arial" w:cs="Arial"/>
                <w:color w:val="000000"/>
                <w:sz w:val="16"/>
                <w:szCs w:val="16"/>
                <w:lang w:eastAsia="es-ES"/>
              </w:rPr>
            </w:pPr>
            <w:r w:rsidRPr="00DF4B55">
              <w:rPr>
                <w:rFonts w:ascii="Arial" w:hAnsi="Arial" w:cs="Arial"/>
                <w:sz w:val="16"/>
                <w:szCs w:val="16"/>
              </w:rPr>
              <w:t>Participo en las reuniones de coordinación y planificación de la vinculación convocados por el gestor de la carrera.</w:t>
            </w:r>
          </w:p>
        </w:tc>
        <w:tc>
          <w:tcPr>
            <w:tcW w:w="506" w:type="dxa"/>
            <w:shd w:val="clear" w:color="auto" w:fill="auto"/>
          </w:tcPr>
          <w:p w14:paraId="6DCDA3FA" w14:textId="77777777" w:rsidR="00DE1AFD" w:rsidRPr="00DF4B55" w:rsidRDefault="00DE1AFD" w:rsidP="00DE1AFD">
            <w:pPr>
              <w:jc w:val="both"/>
              <w:rPr>
                <w:rFonts w:ascii="Arial" w:hAnsi="Arial" w:cs="Arial"/>
                <w:sz w:val="16"/>
                <w:szCs w:val="16"/>
              </w:rPr>
            </w:pPr>
          </w:p>
        </w:tc>
        <w:tc>
          <w:tcPr>
            <w:tcW w:w="683" w:type="dxa"/>
            <w:gridSpan w:val="2"/>
            <w:shd w:val="clear" w:color="auto" w:fill="auto"/>
          </w:tcPr>
          <w:p w14:paraId="0518B2BF" w14:textId="77777777" w:rsidR="00DE1AFD" w:rsidRPr="00DF4B55" w:rsidRDefault="00DE1AFD" w:rsidP="00DE1AFD">
            <w:pPr>
              <w:jc w:val="both"/>
              <w:rPr>
                <w:rFonts w:ascii="Arial" w:hAnsi="Arial" w:cs="Arial"/>
                <w:sz w:val="16"/>
                <w:szCs w:val="16"/>
              </w:rPr>
            </w:pPr>
          </w:p>
        </w:tc>
        <w:tc>
          <w:tcPr>
            <w:tcW w:w="574" w:type="dxa"/>
            <w:shd w:val="clear" w:color="auto" w:fill="auto"/>
          </w:tcPr>
          <w:p w14:paraId="1F8E05DB" w14:textId="77777777" w:rsidR="00DE1AFD" w:rsidRPr="00DF4B55" w:rsidRDefault="00DE1AFD" w:rsidP="00DE1AFD">
            <w:pPr>
              <w:jc w:val="both"/>
              <w:rPr>
                <w:rFonts w:ascii="Arial" w:hAnsi="Arial" w:cs="Arial"/>
                <w:sz w:val="16"/>
                <w:szCs w:val="16"/>
              </w:rPr>
            </w:pPr>
          </w:p>
        </w:tc>
        <w:tc>
          <w:tcPr>
            <w:tcW w:w="564" w:type="dxa"/>
            <w:shd w:val="clear" w:color="auto" w:fill="auto"/>
          </w:tcPr>
          <w:p w14:paraId="26836C71" w14:textId="77777777" w:rsidR="00DE1AFD" w:rsidRPr="00DF4B55" w:rsidRDefault="00DE1AFD" w:rsidP="00DE1AFD">
            <w:pPr>
              <w:ind w:right="346"/>
              <w:jc w:val="both"/>
              <w:rPr>
                <w:rFonts w:ascii="Arial" w:hAnsi="Arial" w:cs="Arial"/>
                <w:sz w:val="16"/>
                <w:szCs w:val="16"/>
              </w:rPr>
            </w:pPr>
          </w:p>
        </w:tc>
      </w:tr>
      <w:tr w:rsidR="00864B3A" w:rsidRPr="00DF4B55" w14:paraId="6C49EDA2" w14:textId="77777777" w:rsidTr="00C16F10">
        <w:trPr>
          <w:gridAfter w:val="1"/>
          <w:wAfter w:w="34" w:type="dxa"/>
          <w:trHeight w:val="57"/>
        </w:trPr>
        <w:tc>
          <w:tcPr>
            <w:tcW w:w="6086" w:type="dxa"/>
            <w:shd w:val="clear" w:color="auto" w:fill="auto"/>
            <w:vAlign w:val="bottom"/>
          </w:tcPr>
          <w:p w14:paraId="357183AE" w14:textId="01640E7C" w:rsidR="00864B3A" w:rsidRPr="00DF4B55" w:rsidRDefault="00864B3A" w:rsidP="00226E98">
            <w:pPr>
              <w:pStyle w:val="Prrafodelista"/>
              <w:numPr>
                <w:ilvl w:val="1"/>
                <w:numId w:val="16"/>
              </w:numPr>
              <w:spacing w:after="200"/>
              <w:ind w:left="459"/>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Participó activamente en la construcción de proyectos de vinculación con la sociedad (ideas, temas, espacios y ambientes).</w:t>
            </w:r>
          </w:p>
        </w:tc>
        <w:tc>
          <w:tcPr>
            <w:tcW w:w="506" w:type="dxa"/>
            <w:shd w:val="clear" w:color="auto" w:fill="auto"/>
          </w:tcPr>
          <w:p w14:paraId="5ED5706B" w14:textId="77777777" w:rsidR="00864B3A" w:rsidRPr="00DF4B55" w:rsidRDefault="00864B3A" w:rsidP="00864B3A">
            <w:pPr>
              <w:jc w:val="both"/>
              <w:rPr>
                <w:rFonts w:ascii="Arial" w:hAnsi="Arial" w:cs="Arial"/>
                <w:sz w:val="16"/>
                <w:szCs w:val="16"/>
              </w:rPr>
            </w:pPr>
          </w:p>
        </w:tc>
        <w:tc>
          <w:tcPr>
            <w:tcW w:w="683" w:type="dxa"/>
            <w:gridSpan w:val="2"/>
            <w:shd w:val="clear" w:color="auto" w:fill="auto"/>
          </w:tcPr>
          <w:p w14:paraId="3D469A47" w14:textId="77777777" w:rsidR="00864B3A" w:rsidRPr="00DF4B55" w:rsidRDefault="00864B3A" w:rsidP="00864B3A">
            <w:pPr>
              <w:jc w:val="both"/>
              <w:rPr>
                <w:rFonts w:ascii="Arial" w:hAnsi="Arial" w:cs="Arial"/>
                <w:sz w:val="16"/>
                <w:szCs w:val="16"/>
              </w:rPr>
            </w:pPr>
          </w:p>
        </w:tc>
        <w:tc>
          <w:tcPr>
            <w:tcW w:w="574" w:type="dxa"/>
            <w:shd w:val="clear" w:color="auto" w:fill="auto"/>
          </w:tcPr>
          <w:p w14:paraId="589974BA" w14:textId="77777777" w:rsidR="00864B3A" w:rsidRPr="00DF4B55" w:rsidRDefault="00864B3A" w:rsidP="00864B3A">
            <w:pPr>
              <w:jc w:val="both"/>
              <w:rPr>
                <w:rFonts w:ascii="Arial" w:hAnsi="Arial" w:cs="Arial"/>
                <w:sz w:val="16"/>
                <w:szCs w:val="16"/>
              </w:rPr>
            </w:pPr>
          </w:p>
        </w:tc>
        <w:tc>
          <w:tcPr>
            <w:tcW w:w="564" w:type="dxa"/>
            <w:shd w:val="clear" w:color="auto" w:fill="auto"/>
          </w:tcPr>
          <w:p w14:paraId="121FE2BB" w14:textId="77777777" w:rsidR="00864B3A" w:rsidRPr="00DF4B55" w:rsidRDefault="00864B3A" w:rsidP="00864B3A">
            <w:pPr>
              <w:ind w:right="346"/>
              <w:jc w:val="both"/>
              <w:rPr>
                <w:rFonts w:ascii="Arial" w:hAnsi="Arial" w:cs="Arial"/>
                <w:sz w:val="16"/>
                <w:szCs w:val="16"/>
              </w:rPr>
            </w:pPr>
          </w:p>
        </w:tc>
      </w:tr>
      <w:tr w:rsidR="00C33676" w:rsidRPr="00DF4B55" w14:paraId="13C4B397" w14:textId="77777777" w:rsidTr="00DE1AFD">
        <w:trPr>
          <w:gridAfter w:val="1"/>
          <w:wAfter w:w="34" w:type="dxa"/>
          <w:trHeight w:val="57"/>
        </w:trPr>
        <w:tc>
          <w:tcPr>
            <w:tcW w:w="6086" w:type="dxa"/>
            <w:shd w:val="clear" w:color="auto" w:fill="auto"/>
            <w:vAlign w:val="center"/>
          </w:tcPr>
          <w:p w14:paraId="041056E5" w14:textId="1EBCC65A" w:rsidR="00C33676" w:rsidRPr="00DF4B55" w:rsidRDefault="00C33676" w:rsidP="00226E98">
            <w:pPr>
              <w:pStyle w:val="Prrafodelista"/>
              <w:numPr>
                <w:ilvl w:val="0"/>
                <w:numId w:val="16"/>
              </w:numPr>
              <w:spacing w:after="200"/>
              <w:ind w:left="317" w:hanging="283"/>
              <w:jc w:val="both"/>
              <w:rPr>
                <w:rFonts w:ascii="Arial" w:eastAsia="Times New Roman" w:hAnsi="Arial" w:cs="Arial"/>
                <w:color w:val="000000"/>
                <w:sz w:val="16"/>
                <w:szCs w:val="16"/>
                <w:lang w:eastAsia="es-ES"/>
              </w:rPr>
            </w:pPr>
            <w:r w:rsidRPr="00DF4B55">
              <w:rPr>
                <w:rFonts w:ascii="Arial" w:eastAsia="Arial" w:hAnsi="Arial" w:cs="Arial"/>
                <w:sz w:val="16"/>
                <w:szCs w:val="16"/>
              </w:rPr>
              <w:t>Realización de convenios con colectivos académicos y redes a nivel nacional e internacional</w:t>
            </w:r>
          </w:p>
        </w:tc>
        <w:tc>
          <w:tcPr>
            <w:tcW w:w="506" w:type="dxa"/>
            <w:shd w:val="clear" w:color="auto" w:fill="auto"/>
          </w:tcPr>
          <w:p w14:paraId="01E2333C" w14:textId="77777777" w:rsidR="00C33676" w:rsidRPr="00DF4B55" w:rsidRDefault="00C33676" w:rsidP="00C33676">
            <w:pPr>
              <w:jc w:val="both"/>
              <w:rPr>
                <w:rFonts w:ascii="Arial" w:hAnsi="Arial" w:cs="Arial"/>
                <w:sz w:val="16"/>
                <w:szCs w:val="16"/>
              </w:rPr>
            </w:pPr>
          </w:p>
        </w:tc>
        <w:tc>
          <w:tcPr>
            <w:tcW w:w="683" w:type="dxa"/>
            <w:gridSpan w:val="2"/>
            <w:shd w:val="clear" w:color="auto" w:fill="auto"/>
          </w:tcPr>
          <w:p w14:paraId="5DD4466F" w14:textId="77777777" w:rsidR="00C33676" w:rsidRPr="00DF4B55" w:rsidRDefault="00C33676" w:rsidP="00C33676">
            <w:pPr>
              <w:jc w:val="both"/>
              <w:rPr>
                <w:rFonts w:ascii="Arial" w:hAnsi="Arial" w:cs="Arial"/>
                <w:sz w:val="16"/>
                <w:szCs w:val="16"/>
              </w:rPr>
            </w:pPr>
          </w:p>
        </w:tc>
        <w:tc>
          <w:tcPr>
            <w:tcW w:w="574" w:type="dxa"/>
            <w:shd w:val="clear" w:color="auto" w:fill="auto"/>
          </w:tcPr>
          <w:p w14:paraId="339EEEAA" w14:textId="77777777" w:rsidR="00C33676" w:rsidRPr="00DF4B55" w:rsidRDefault="00C33676" w:rsidP="00C33676">
            <w:pPr>
              <w:jc w:val="both"/>
              <w:rPr>
                <w:rFonts w:ascii="Arial" w:hAnsi="Arial" w:cs="Arial"/>
                <w:sz w:val="16"/>
                <w:szCs w:val="16"/>
              </w:rPr>
            </w:pPr>
          </w:p>
        </w:tc>
        <w:tc>
          <w:tcPr>
            <w:tcW w:w="564" w:type="dxa"/>
            <w:shd w:val="clear" w:color="auto" w:fill="auto"/>
          </w:tcPr>
          <w:p w14:paraId="7336AE2C" w14:textId="77777777" w:rsidR="00C33676" w:rsidRPr="00DF4B55" w:rsidRDefault="00C33676" w:rsidP="00C33676">
            <w:pPr>
              <w:ind w:right="346"/>
              <w:jc w:val="both"/>
              <w:rPr>
                <w:rFonts w:ascii="Arial" w:hAnsi="Arial" w:cs="Arial"/>
                <w:sz w:val="16"/>
                <w:szCs w:val="16"/>
              </w:rPr>
            </w:pPr>
          </w:p>
        </w:tc>
      </w:tr>
      <w:tr w:rsidR="00C33676" w:rsidRPr="00DF4B55" w14:paraId="598823BA" w14:textId="77777777" w:rsidTr="00DE1AFD">
        <w:trPr>
          <w:gridAfter w:val="1"/>
          <w:wAfter w:w="34" w:type="dxa"/>
          <w:trHeight w:val="57"/>
        </w:trPr>
        <w:tc>
          <w:tcPr>
            <w:tcW w:w="6086" w:type="dxa"/>
            <w:shd w:val="clear" w:color="auto" w:fill="auto"/>
            <w:vAlign w:val="bottom"/>
          </w:tcPr>
          <w:p w14:paraId="37EDB7BF" w14:textId="0782F5A5" w:rsidR="00C33676" w:rsidRPr="00DF4B55" w:rsidRDefault="002F1F5D" w:rsidP="00226E98">
            <w:pPr>
              <w:pStyle w:val="Prrafodelista"/>
              <w:numPr>
                <w:ilvl w:val="1"/>
                <w:numId w:val="16"/>
              </w:numPr>
              <w:spacing w:after="200"/>
              <w:ind w:left="459" w:hanging="382"/>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Aporto con la ejecución de convenios dentro del área de vinculación con la sociedad.</w:t>
            </w:r>
          </w:p>
        </w:tc>
        <w:tc>
          <w:tcPr>
            <w:tcW w:w="506" w:type="dxa"/>
            <w:shd w:val="clear" w:color="auto" w:fill="auto"/>
          </w:tcPr>
          <w:p w14:paraId="35AEE58A" w14:textId="77777777" w:rsidR="00C33676" w:rsidRPr="00DF4B55" w:rsidRDefault="00C33676" w:rsidP="00C33676">
            <w:pPr>
              <w:jc w:val="both"/>
              <w:rPr>
                <w:rFonts w:ascii="Arial" w:hAnsi="Arial" w:cs="Arial"/>
                <w:sz w:val="16"/>
                <w:szCs w:val="16"/>
              </w:rPr>
            </w:pPr>
          </w:p>
        </w:tc>
        <w:tc>
          <w:tcPr>
            <w:tcW w:w="683" w:type="dxa"/>
            <w:gridSpan w:val="2"/>
            <w:shd w:val="clear" w:color="auto" w:fill="auto"/>
          </w:tcPr>
          <w:p w14:paraId="11A8C018" w14:textId="77777777" w:rsidR="00C33676" w:rsidRPr="00DF4B55" w:rsidRDefault="00C33676" w:rsidP="00C33676">
            <w:pPr>
              <w:jc w:val="both"/>
              <w:rPr>
                <w:rFonts w:ascii="Arial" w:hAnsi="Arial" w:cs="Arial"/>
                <w:sz w:val="16"/>
                <w:szCs w:val="16"/>
              </w:rPr>
            </w:pPr>
          </w:p>
        </w:tc>
        <w:tc>
          <w:tcPr>
            <w:tcW w:w="574" w:type="dxa"/>
            <w:shd w:val="clear" w:color="auto" w:fill="auto"/>
          </w:tcPr>
          <w:p w14:paraId="11DE0DD9" w14:textId="77777777" w:rsidR="00C33676" w:rsidRPr="00DF4B55" w:rsidRDefault="00C33676" w:rsidP="00C33676">
            <w:pPr>
              <w:jc w:val="both"/>
              <w:rPr>
                <w:rFonts w:ascii="Arial" w:hAnsi="Arial" w:cs="Arial"/>
                <w:sz w:val="16"/>
                <w:szCs w:val="16"/>
              </w:rPr>
            </w:pPr>
          </w:p>
        </w:tc>
        <w:tc>
          <w:tcPr>
            <w:tcW w:w="564" w:type="dxa"/>
            <w:shd w:val="clear" w:color="auto" w:fill="auto"/>
          </w:tcPr>
          <w:p w14:paraId="0EC5E8FE" w14:textId="77777777" w:rsidR="00C33676" w:rsidRPr="00DF4B55" w:rsidRDefault="00C33676" w:rsidP="00C33676">
            <w:pPr>
              <w:ind w:right="346"/>
              <w:jc w:val="both"/>
              <w:rPr>
                <w:rFonts w:ascii="Arial" w:hAnsi="Arial" w:cs="Arial"/>
                <w:sz w:val="16"/>
                <w:szCs w:val="16"/>
              </w:rPr>
            </w:pPr>
          </w:p>
        </w:tc>
      </w:tr>
      <w:tr w:rsidR="00C33676" w:rsidRPr="00DF4B55" w14:paraId="320F51E1" w14:textId="77777777" w:rsidTr="00DE1AFD">
        <w:trPr>
          <w:gridAfter w:val="1"/>
          <w:wAfter w:w="34" w:type="dxa"/>
          <w:trHeight w:val="57"/>
        </w:trPr>
        <w:tc>
          <w:tcPr>
            <w:tcW w:w="6086" w:type="dxa"/>
            <w:shd w:val="clear" w:color="auto" w:fill="auto"/>
          </w:tcPr>
          <w:p w14:paraId="3AE6E505" w14:textId="636FF6DC" w:rsidR="00C33676" w:rsidRPr="00DF4B55" w:rsidRDefault="00C33676" w:rsidP="00226E98">
            <w:pPr>
              <w:pStyle w:val="Prrafodelista"/>
              <w:numPr>
                <w:ilvl w:val="1"/>
                <w:numId w:val="16"/>
              </w:numPr>
              <w:ind w:left="459" w:hanging="382"/>
              <w:jc w:val="both"/>
              <w:rPr>
                <w:rFonts w:ascii="Arial" w:eastAsia="Times New Roman" w:hAnsi="Arial" w:cs="Arial"/>
                <w:color w:val="000000"/>
                <w:sz w:val="16"/>
                <w:szCs w:val="16"/>
                <w:lang w:eastAsia="es-ES"/>
              </w:rPr>
            </w:pPr>
            <w:r w:rsidRPr="00DF4B55">
              <w:rPr>
                <w:rFonts w:ascii="Arial" w:hAnsi="Arial" w:cs="Arial"/>
                <w:sz w:val="16"/>
                <w:szCs w:val="16"/>
              </w:rPr>
              <w:t>Presento informes de avance de los resultados de las actividades de vinculación.</w:t>
            </w:r>
          </w:p>
        </w:tc>
        <w:tc>
          <w:tcPr>
            <w:tcW w:w="506" w:type="dxa"/>
            <w:shd w:val="clear" w:color="auto" w:fill="auto"/>
          </w:tcPr>
          <w:p w14:paraId="46ECCD81" w14:textId="77777777" w:rsidR="00C33676" w:rsidRPr="00DF4B55" w:rsidRDefault="00C33676" w:rsidP="00C33676">
            <w:pPr>
              <w:jc w:val="both"/>
              <w:rPr>
                <w:rFonts w:ascii="Arial" w:hAnsi="Arial" w:cs="Arial"/>
                <w:sz w:val="16"/>
                <w:szCs w:val="16"/>
              </w:rPr>
            </w:pPr>
          </w:p>
        </w:tc>
        <w:tc>
          <w:tcPr>
            <w:tcW w:w="683" w:type="dxa"/>
            <w:gridSpan w:val="2"/>
            <w:shd w:val="clear" w:color="auto" w:fill="auto"/>
          </w:tcPr>
          <w:p w14:paraId="05949BCB" w14:textId="77777777" w:rsidR="00C33676" w:rsidRPr="00DF4B55" w:rsidRDefault="00C33676" w:rsidP="00C33676">
            <w:pPr>
              <w:jc w:val="both"/>
              <w:rPr>
                <w:rFonts w:ascii="Arial" w:hAnsi="Arial" w:cs="Arial"/>
                <w:sz w:val="16"/>
                <w:szCs w:val="16"/>
              </w:rPr>
            </w:pPr>
          </w:p>
        </w:tc>
        <w:tc>
          <w:tcPr>
            <w:tcW w:w="574" w:type="dxa"/>
            <w:shd w:val="clear" w:color="auto" w:fill="auto"/>
          </w:tcPr>
          <w:p w14:paraId="31296AA0" w14:textId="77777777" w:rsidR="00C33676" w:rsidRPr="00DF4B55" w:rsidRDefault="00C33676" w:rsidP="00C33676">
            <w:pPr>
              <w:jc w:val="both"/>
              <w:rPr>
                <w:rFonts w:ascii="Arial" w:hAnsi="Arial" w:cs="Arial"/>
                <w:sz w:val="16"/>
                <w:szCs w:val="16"/>
              </w:rPr>
            </w:pPr>
          </w:p>
        </w:tc>
        <w:tc>
          <w:tcPr>
            <w:tcW w:w="564" w:type="dxa"/>
            <w:shd w:val="clear" w:color="auto" w:fill="auto"/>
          </w:tcPr>
          <w:p w14:paraId="1CEC5897" w14:textId="77777777" w:rsidR="00C33676" w:rsidRPr="00DF4B55" w:rsidRDefault="00C33676" w:rsidP="00C33676">
            <w:pPr>
              <w:ind w:right="346"/>
              <w:jc w:val="both"/>
              <w:rPr>
                <w:rFonts w:ascii="Arial" w:hAnsi="Arial" w:cs="Arial"/>
                <w:sz w:val="16"/>
                <w:szCs w:val="16"/>
              </w:rPr>
            </w:pPr>
          </w:p>
        </w:tc>
      </w:tr>
    </w:tbl>
    <w:p w14:paraId="746ECD1B" w14:textId="77777777" w:rsidR="001478A2" w:rsidRDefault="001478A2" w:rsidP="009B3E9C">
      <w:pPr>
        <w:jc w:val="both"/>
        <w:rPr>
          <w:rFonts w:ascii="Arial" w:hAnsi="Arial" w:cs="Arial"/>
          <w:b/>
        </w:rPr>
      </w:pPr>
    </w:p>
    <w:p w14:paraId="7B2854F5" w14:textId="77777777" w:rsidR="00DB3080" w:rsidRDefault="00DB3080" w:rsidP="009B3E9C">
      <w:pPr>
        <w:jc w:val="both"/>
        <w:rPr>
          <w:rFonts w:ascii="Arial" w:hAnsi="Arial" w:cs="Arial"/>
          <w:b/>
        </w:rPr>
      </w:pPr>
    </w:p>
    <w:p w14:paraId="5550386F" w14:textId="77777777" w:rsidR="00DB3080" w:rsidRDefault="00DB3080" w:rsidP="009B3E9C">
      <w:pPr>
        <w:jc w:val="both"/>
        <w:rPr>
          <w:rFonts w:ascii="Arial" w:hAnsi="Arial" w:cs="Arial"/>
          <w:b/>
        </w:rPr>
      </w:pPr>
    </w:p>
    <w:p w14:paraId="0191D6DD" w14:textId="77777777" w:rsidR="00DB3080" w:rsidRDefault="00DB3080" w:rsidP="009B3E9C">
      <w:pPr>
        <w:jc w:val="both"/>
        <w:rPr>
          <w:rFonts w:ascii="Arial" w:hAnsi="Arial" w:cs="Arial"/>
          <w:b/>
        </w:rPr>
      </w:pPr>
    </w:p>
    <w:p w14:paraId="52EC9C46" w14:textId="77777777" w:rsidR="00DB3080" w:rsidRDefault="00DB3080" w:rsidP="009B3E9C">
      <w:pPr>
        <w:jc w:val="both"/>
        <w:rPr>
          <w:rFonts w:ascii="Arial" w:hAnsi="Arial" w:cs="Arial"/>
          <w:b/>
        </w:rPr>
      </w:pPr>
    </w:p>
    <w:p w14:paraId="5A3407EA" w14:textId="77777777" w:rsidR="00DB3080" w:rsidRDefault="00DB3080" w:rsidP="009B3E9C">
      <w:pPr>
        <w:jc w:val="both"/>
        <w:rPr>
          <w:rFonts w:ascii="Arial" w:hAnsi="Arial" w:cs="Arial"/>
          <w:b/>
        </w:rPr>
      </w:pPr>
    </w:p>
    <w:p w14:paraId="19208330" w14:textId="77777777" w:rsidR="00DB3080" w:rsidRDefault="00DB3080" w:rsidP="009B3E9C">
      <w:pPr>
        <w:jc w:val="both"/>
        <w:rPr>
          <w:rFonts w:ascii="Arial" w:hAnsi="Arial" w:cs="Arial"/>
          <w:b/>
        </w:rPr>
      </w:pPr>
    </w:p>
    <w:p w14:paraId="49949A33" w14:textId="5AA15AE1" w:rsidR="009B3E9C" w:rsidRDefault="00913721" w:rsidP="009B3E9C">
      <w:pPr>
        <w:jc w:val="both"/>
        <w:rPr>
          <w:rFonts w:ascii="Arial" w:hAnsi="Arial" w:cs="Arial"/>
        </w:rPr>
      </w:pPr>
      <w:r>
        <w:rPr>
          <w:rFonts w:ascii="Arial" w:hAnsi="Arial" w:cs="Arial"/>
          <w:b/>
        </w:rPr>
        <w:t>Anexo 4</w:t>
      </w:r>
      <w:r w:rsidR="009B3E9C">
        <w:rPr>
          <w:rFonts w:ascii="Arial" w:hAnsi="Arial" w:cs="Arial"/>
          <w:b/>
        </w:rPr>
        <w:t xml:space="preserve">: </w:t>
      </w:r>
      <w:r w:rsidR="009B3E9C" w:rsidRPr="00130D0D">
        <w:rPr>
          <w:rFonts w:ascii="Arial" w:hAnsi="Arial" w:cs="Arial"/>
        </w:rPr>
        <w:t>Instrumento para evaluar el desempeño integral del docente mediante la Autoevaluación</w:t>
      </w:r>
      <w:r w:rsidR="009B3E9C">
        <w:rPr>
          <w:rFonts w:ascii="Arial" w:hAnsi="Arial" w:cs="Arial"/>
        </w:rPr>
        <w:t xml:space="preserve"> en actividades </w:t>
      </w:r>
      <w:r w:rsidR="009B3E9C" w:rsidRPr="00130D0D">
        <w:rPr>
          <w:rFonts w:ascii="Arial" w:hAnsi="Arial" w:cs="Arial"/>
        </w:rPr>
        <w:t xml:space="preserve">de Gestión </w:t>
      </w:r>
    </w:p>
    <w:p w14:paraId="0F55807D" w14:textId="77777777" w:rsidR="00DB3080" w:rsidRDefault="00DB3080" w:rsidP="009B3E9C">
      <w:pPr>
        <w:jc w:val="both"/>
        <w:rPr>
          <w:rFonts w:ascii="Arial" w:hAnsi="Arial" w:cs="Arial"/>
        </w:rPr>
      </w:pPr>
    </w:p>
    <w:p w14:paraId="5E2EE9CA" w14:textId="77777777" w:rsidR="00DB3080" w:rsidRDefault="00DB3080" w:rsidP="009B3E9C">
      <w:pPr>
        <w:jc w:val="both"/>
        <w:rPr>
          <w:rFonts w:ascii="Arial" w:hAnsi="Arial" w:cs="Arial"/>
        </w:rPr>
      </w:pPr>
    </w:p>
    <w:p w14:paraId="48CBD4EE" w14:textId="77777777" w:rsidR="00DB3080" w:rsidRPr="00DB3080" w:rsidRDefault="00DB3080" w:rsidP="009B3E9C">
      <w:pPr>
        <w:jc w:val="both"/>
        <w:rPr>
          <w:rFonts w:ascii="Arial" w:hAnsi="Arial" w:cs="Arial"/>
          <w:b/>
        </w:rPr>
      </w:pPr>
    </w:p>
    <w:tbl>
      <w:tblPr>
        <w:tblW w:w="8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506"/>
        <w:gridCol w:w="85"/>
        <w:gridCol w:w="598"/>
        <w:gridCol w:w="574"/>
        <w:gridCol w:w="564"/>
      </w:tblGrid>
      <w:tr w:rsidR="009B3E9C" w:rsidRPr="00DF4B55" w14:paraId="44CF7E25" w14:textId="77777777" w:rsidTr="001478A2">
        <w:trPr>
          <w:trHeight w:val="274"/>
        </w:trPr>
        <w:tc>
          <w:tcPr>
            <w:tcW w:w="8413" w:type="dxa"/>
            <w:gridSpan w:val="6"/>
            <w:tcBorders>
              <w:top w:val="single" w:sz="4" w:space="0" w:color="auto"/>
              <w:left w:val="single" w:sz="4" w:space="0" w:color="auto"/>
              <w:bottom w:val="single" w:sz="4" w:space="0" w:color="auto"/>
              <w:right w:val="single" w:sz="4" w:space="0" w:color="auto"/>
            </w:tcBorders>
            <w:shd w:val="clear" w:color="auto" w:fill="5B9BD5" w:themeFill="accent5"/>
          </w:tcPr>
          <w:p w14:paraId="64EC6C9E" w14:textId="77777777" w:rsidR="009B3E9C" w:rsidRPr="00DF4B55" w:rsidRDefault="009B3E9C" w:rsidP="00694F8C">
            <w:pPr>
              <w:jc w:val="center"/>
              <w:rPr>
                <w:rFonts w:ascii="Arial" w:hAnsi="Arial" w:cs="Arial"/>
                <w:b/>
                <w:color w:val="FFFFFF" w:themeColor="background1"/>
                <w:sz w:val="16"/>
                <w:szCs w:val="16"/>
              </w:rPr>
            </w:pPr>
            <w:r w:rsidRPr="00DF4B55">
              <w:rPr>
                <w:rFonts w:ascii="Arial" w:hAnsi="Arial" w:cs="Arial"/>
                <w:b/>
                <w:color w:val="FFFFFF" w:themeColor="background1"/>
                <w:sz w:val="16"/>
                <w:szCs w:val="16"/>
              </w:rPr>
              <w:t xml:space="preserve">AUTOEVALUACIÓN </w:t>
            </w:r>
          </w:p>
          <w:p w14:paraId="5D0FDE49" w14:textId="24BBA032" w:rsidR="009B3E9C" w:rsidRPr="00DF4B55" w:rsidRDefault="00513740" w:rsidP="00694F8C">
            <w:pPr>
              <w:jc w:val="center"/>
              <w:rPr>
                <w:rFonts w:ascii="Arial" w:hAnsi="Arial" w:cs="Arial"/>
                <w:b/>
                <w:color w:val="FFFFFF" w:themeColor="background1"/>
                <w:sz w:val="16"/>
                <w:szCs w:val="16"/>
              </w:rPr>
            </w:pPr>
            <w:r>
              <w:rPr>
                <w:rFonts w:ascii="Arial" w:hAnsi="Arial" w:cs="Arial"/>
                <w:b/>
                <w:color w:val="FFFFFF" w:themeColor="background1"/>
                <w:sz w:val="16"/>
                <w:szCs w:val="16"/>
              </w:rPr>
              <w:t xml:space="preserve">ACTIVIDADES DE </w:t>
            </w:r>
            <w:r w:rsidR="009B3E9C" w:rsidRPr="00DF4B55">
              <w:rPr>
                <w:rFonts w:ascii="Arial" w:hAnsi="Arial" w:cs="Arial"/>
                <w:b/>
                <w:color w:val="FFFFFF" w:themeColor="background1"/>
                <w:sz w:val="16"/>
                <w:szCs w:val="16"/>
              </w:rPr>
              <w:t xml:space="preserve">GESTIÓN </w:t>
            </w:r>
          </w:p>
        </w:tc>
      </w:tr>
      <w:tr w:rsidR="009B3E9C" w:rsidRPr="00DF4B55" w14:paraId="08AFF2B6" w14:textId="77777777" w:rsidTr="001478A2">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6727334C" w14:textId="77777777" w:rsidR="009B3E9C" w:rsidRPr="00DF4B55" w:rsidRDefault="009B3E9C" w:rsidP="00694F8C">
            <w:pPr>
              <w:rPr>
                <w:rFonts w:ascii="Arial" w:hAnsi="Arial" w:cs="Arial"/>
                <w:b/>
                <w:sz w:val="16"/>
                <w:szCs w:val="16"/>
              </w:rPr>
            </w:pPr>
            <w:r w:rsidRPr="00DF4B55">
              <w:rPr>
                <w:rFonts w:ascii="Arial" w:hAnsi="Arial" w:cs="Arial"/>
                <w:b/>
                <w:sz w:val="16"/>
                <w:szCs w:val="16"/>
              </w:rPr>
              <w:t>NOMBRES Y APELLIDOS DEL DOCENTE EVALUADO:</w:t>
            </w:r>
          </w:p>
        </w:tc>
        <w:tc>
          <w:tcPr>
            <w:tcW w:w="1736" w:type="dxa"/>
            <w:gridSpan w:val="3"/>
            <w:vMerge w:val="restart"/>
            <w:tcBorders>
              <w:top w:val="single" w:sz="4" w:space="0" w:color="auto"/>
              <w:left w:val="single" w:sz="4" w:space="0" w:color="auto"/>
              <w:right w:val="single" w:sz="4" w:space="0" w:color="auto"/>
            </w:tcBorders>
            <w:shd w:val="clear" w:color="auto" w:fill="auto"/>
          </w:tcPr>
          <w:p w14:paraId="65E7CCFD" w14:textId="77777777" w:rsidR="009B3E9C" w:rsidRPr="00DF4B55" w:rsidRDefault="009B3E9C" w:rsidP="00694F8C">
            <w:pPr>
              <w:rPr>
                <w:rFonts w:ascii="Arial" w:hAnsi="Arial" w:cs="Arial"/>
                <w:b/>
                <w:sz w:val="16"/>
                <w:szCs w:val="16"/>
              </w:rPr>
            </w:pPr>
            <w:r w:rsidRPr="00DF4B55">
              <w:rPr>
                <w:rFonts w:ascii="Arial" w:hAnsi="Arial" w:cs="Arial"/>
                <w:b/>
                <w:sz w:val="16"/>
                <w:szCs w:val="16"/>
              </w:rPr>
              <w:t>FECHA:</w:t>
            </w:r>
          </w:p>
        </w:tc>
      </w:tr>
      <w:tr w:rsidR="009B3E9C" w:rsidRPr="00DF4B55" w14:paraId="1615DDA7" w14:textId="77777777" w:rsidTr="001478A2">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60FED9B3" w14:textId="77777777" w:rsidR="009B3E9C" w:rsidRPr="00DF4B55" w:rsidRDefault="009B3E9C" w:rsidP="00694F8C">
            <w:pPr>
              <w:rPr>
                <w:rFonts w:ascii="Arial" w:hAnsi="Arial" w:cs="Arial"/>
                <w:b/>
                <w:sz w:val="16"/>
                <w:szCs w:val="16"/>
              </w:rPr>
            </w:pPr>
            <w:r w:rsidRPr="00DF4B55">
              <w:rPr>
                <w:rFonts w:ascii="Arial" w:hAnsi="Arial" w:cs="Arial"/>
                <w:b/>
                <w:sz w:val="16"/>
                <w:szCs w:val="16"/>
              </w:rPr>
              <w:t>CARRERA (S):</w:t>
            </w:r>
          </w:p>
        </w:tc>
        <w:tc>
          <w:tcPr>
            <w:tcW w:w="1736" w:type="dxa"/>
            <w:gridSpan w:val="3"/>
            <w:vMerge/>
            <w:tcBorders>
              <w:left w:val="single" w:sz="4" w:space="0" w:color="auto"/>
              <w:right w:val="single" w:sz="4" w:space="0" w:color="auto"/>
            </w:tcBorders>
            <w:shd w:val="clear" w:color="auto" w:fill="auto"/>
          </w:tcPr>
          <w:p w14:paraId="2BF2A0F7" w14:textId="77777777" w:rsidR="009B3E9C" w:rsidRPr="00DF4B55" w:rsidRDefault="009B3E9C" w:rsidP="00694F8C">
            <w:pPr>
              <w:rPr>
                <w:rFonts w:ascii="Arial" w:hAnsi="Arial" w:cs="Arial"/>
                <w:b/>
                <w:sz w:val="16"/>
                <w:szCs w:val="16"/>
              </w:rPr>
            </w:pPr>
          </w:p>
        </w:tc>
      </w:tr>
      <w:tr w:rsidR="009B3E9C" w:rsidRPr="00DF4B55" w14:paraId="4D0DC913" w14:textId="77777777" w:rsidTr="001478A2">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5FE512CD" w14:textId="77777777" w:rsidR="009B3E9C" w:rsidRPr="00DF4B55" w:rsidRDefault="009B3E9C" w:rsidP="00694F8C">
            <w:pPr>
              <w:rPr>
                <w:rFonts w:ascii="Arial" w:hAnsi="Arial" w:cs="Arial"/>
                <w:b/>
                <w:sz w:val="16"/>
                <w:szCs w:val="16"/>
              </w:rPr>
            </w:pPr>
            <w:r w:rsidRPr="00DF4B55">
              <w:rPr>
                <w:rFonts w:ascii="Arial" w:hAnsi="Arial" w:cs="Arial"/>
                <w:b/>
                <w:sz w:val="16"/>
                <w:szCs w:val="16"/>
              </w:rPr>
              <w:t>ASIGNATURA (AS):</w:t>
            </w:r>
          </w:p>
        </w:tc>
        <w:tc>
          <w:tcPr>
            <w:tcW w:w="1736" w:type="dxa"/>
            <w:gridSpan w:val="3"/>
            <w:vMerge/>
            <w:tcBorders>
              <w:left w:val="single" w:sz="4" w:space="0" w:color="auto"/>
              <w:bottom w:val="single" w:sz="4" w:space="0" w:color="auto"/>
              <w:right w:val="single" w:sz="4" w:space="0" w:color="auto"/>
            </w:tcBorders>
            <w:shd w:val="clear" w:color="auto" w:fill="auto"/>
          </w:tcPr>
          <w:p w14:paraId="720F3915" w14:textId="77777777" w:rsidR="009B3E9C" w:rsidRPr="00DF4B55" w:rsidRDefault="009B3E9C" w:rsidP="00694F8C">
            <w:pPr>
              <w:rPr>
                <w:rFonts w:ascii="Arial" w:hAnsi="Arial" w:cs="Arial"/>
                <w:b/>
                <w:sz w:val="16"/>
                <w:szCs w:val="16"/>
              </w:rPr>
            </w:pPr>
          </w:p>
        </w:tc>
      </w:tr>
      <w:tr w:rsidR="009B3E9C" w:rsidRPr="00DF4B55" w14:paraId="72C14569" w14:textId="77777777" w:rsidTr="001478A2">
        <w:tc>
          <w:tcPr>
            <w:tcW w:w="8413" w:type="dxa"/>
            <w:gridSpan w:val="6"/>
            <w:tcBorders>
              <w:top w:val="single" w:sz="4" w:space="0" w:color="auto"/>
              <w:left w:val="single" w:sz="4" w:space="0" w:color="auto"/>
              <w:bottom w:val="single" w:sz="4" w:space="0" w:color="auto"/>
              <w:right w:val="single" w:sz="4" w:space="0" w:color="auto"/>
            </w:tcBorders>
            <w:shd w:val="clear" w:color="auto" w:fill="auto"/>
          </w:tcPr>
          <w:p w14:paraId="24E7ADDA" w14:textId="052875E6" w:rsidR="009B3E9C" w:rsidRPr="00DF4B55" w:rsidRDefault="009B3E9C" w:rsidP="00694F8C">
            <w:pPr>
              <w:jc w:val="both"/>
              <w:rPr>
                <w:rFonts w:ascii="Arial" w:hAnsi="Arial" w:cs="Arial"/>
                <w:sz w:val="16"/>
                <w:szCs w:val="16"/>
              </w:rPr>
            </w:pPr>
            <w:r w:rsidRPr="00DF4B55">
              <w:rPr>
                <w:rFonts w:ascii="Arial" w:hAnsi="Arial" w:cs="Arial"/>
                <w:sz w:val="16"/>
                <w:szCs w:val="16"/>
              </w:rPr>
              <w:t>La ficha que se presenta a continuación tiene como finalidad conocer el desarrollo de habilidades, competencias, habilidades, conocimientos y actitudes durante la gestión en el periodo académico ordinario. Por lo cual se requiere honestidad y objetividad a la hora de realizarla.</w:t>
            </w:r>
          </w:p>
          <w:p w14:paraId="670556C4" w14:textId="77777777" w:rsidR="009B3E9C" w:rsidRPr="00DF4B55" w:rsidRDefault="009B3E9C" w:rsidP="00694F8C">
            <w:pPr>
              <w:jc w:val="both"/>
              <w:rPr>
                <w:rFonts w:ascii="Arial" w:hAnsi="Arial" w:cs="Arial"/>
                <w:sz w:val="16"/>
                <w:szCs w:val="16"/>
              </w:rPr>
            </w:pPr>
            <w:r w:rsidRPr="00DF4B55">
              <w:rPr>
                <w:rFonts w:ascii="Arial" w:hAnsi="Arial" w:cs="Arial"/>
                <w:sz w:val="16"/>
                <w:szCs w:val="16"/>
              </w:rPr>
              <w:t>Seleccione con una (X</w:t>
            </w:r>
            <w:proofErr w:type="gramStart"/>
            <w:r w:rsidRPr="00DF4B55">
              <w:rPr>
                <w:rFonts w:ascii="Arial" w:hAnsi="Arial" w:cs="Arial"/>
                <w:sz w:val="16"/>
                <w:szCs w:val="16"/>
              </w:rPr>
              <w:t>)  el</w:t>
            </w:r>
            <w:proofErr w:type="gramEnd"/>
            <w:r w:rsidRPr="00DF4B55">
              <w:rPr>
                <w:rFonts w:ascii="Arial" w:hAnsi="Arial" w:cs="Arial"/>
                <w:sz w:val="16"/>
                <w:szCs w:val="16"/>
              </w:rPr>
              <w:t xml:space="preserve"> casillero que estime conveniente, bajo los siguientes parámetros.</w:t>
            </w:r>
          </w:p>
          <w:p w14:paraId="52DE7D7C" w14:textId="7D296740" w:rsidR="009B3E9C" w:rsidRPr="00DF4B55" w:rsidRDefault="009B3E9C" w:rsidP="00226E98">
            <w:pPr>
              <w:pStyle w:val="Prrafodelista"/>
              <w:numPr>
                <w:ilvl w:val="3"/>
                <w:numId w:val="5"/>
              </w:numPr>
              <w:ind w:left="602"/>
              <w:jc w:val="both"/>
              <w:rPr>
                <w:rFonts w:ascii="Arial" w:hAnsi="Arial" w:cs="Arial"/>
                <w:sz w:val="16"/>
                <w:szCs w:val="16"/>
              </w:rPr>
            </w:pPr>
            <w:r w:rsidRPr="00DF4B55">
              <w:rPr>
                <w:rFonts w:ascii="Arial" w:hAnsi="Arial" w:cs="Arial"/>
                <w:sz w:val="16"/>
                <w:szCs w:val="16"/>
              </w:rPr>
              <w:t>N</w:t>
            </w:r>
            <w:r w:rsidR="00563A0D">
              <w:rPr>
                <w:rFonts w:ascii="Arial" w:hAnsi="Arial" w:cs="Arial"/>
                <w:sz w:val="16"/>
                <w:szCs w:val="16"/>
              </w:rPr>
              <w:t xml:space="preserve">unca            </w:t>
            </w:r>
            <w:proofErr w:type="gramStart"/>
            <w:r w:rsidR="00563A0D">
              <w:rPr>
                <w:rFonts w:ascii="Arial" w:hAnsi="Arial" w:cs="Arial"/>
                <w:sz w:val="16"/>
                <w:szCs w:val="16"/>
              </w:rPr>
              <w:t xml:space="preserve">   (</w:t>
            </w:r>
            <w:proofErr w:type="gramEnd"/>
            <w:r w:rsidR="00563A0D">
              <w:rPr>
                <w:rFonts w:ascii="Arial" w:hAnsi="Arial" w:cs="Arial"/>
                <w:sz w:val="16"/>
                <w:szCs w:val="16"/>
              </w:rPr>
              <w:t xml:space="preserve">N) </w:t>
            </w:r>
          </w:p>
          <w:p w14:paraId="3C80E78C" w14:textId="4F57CC4B" w:rsidR="009B3E9C" w:rsidRPr="00DF4B55" w:rsidRDefault="00563A0D" w:rsidP="00226E98">
            <w:pPr>
              <w:pStyle w:val="Prrafodelista"/>
              <w:numPr>
                <w:ilvl w:val="3"/>
                <w:numId w:val="5"/>
              </w:numPr>
              <w:ind w:left="602"/>
              <w:jc w:val="both"/>
              <w:rPr>
                <w:rFonts w:ascii="Arial" w:hAnsi="Arial" w:cs="Arial"/>
                <w:sz w:val="16"/>
                <w:szCs w:val="16"/>
              </w:rPr>
            </w:pPr>
            <w:r>
              <w:rPr>
                <w:rFonts w:ascii="Arial" w:hAnsi="Arial" w:cs="Arial"/>
                <w:sz w:val="16"/>
                <w:szCs w:val="16"/>
              </w:rPr>
              <w:t xml:space="preserve">A veces       </w:t>
            </w:r>
            <w:proofErr w:type="gramStart"/>
            <w:r>
              <w:rPr>
                <w:rFonts w:ascii="Arial" w:hAnsi="Arial" w:cs="Arial"/>
                <w:sz w:val="16"/>
                <w:szCs w:val="16"/>
              </w:rPr>
              <w:t xml:space="preserve">   (</w:t>
            </w:r>
            <w:proofErr w:type="gramEnd"/>
            <w:r>
              <w:rPr>
                <w:rFonts w:ascii="Arial" w:hAnsi="Arial" w:cs="Arial"/>
                <w:sz w:val="16"/>
                <w:szCs w:val="16"/>
              </w:rPr>
              <w:t>AV)</w:t>
            </w:r>
          </w:p>
          <w:p w14:paraId="383FB61C" w14:textId="596F1186" w:rsidR="009B3E9C" w:rsidRPr="00DF4B55" w:rsidRDefault="00563A0D" w:rsidP="00226E98">
            <w:pPr>
              <w:pStyle w:val="Prrafodelista"/>
              <w:numPr>
                <w:ilvl w:val="3"/>
                <w:numId w:val="5"/>
              </w:numPr>
              <w:ind w:left="602"/>
              <w:jc w:val="both"/>
              <w:rPr>
                <w:rFonts w:ascii="Arial" w:hAnsi="Arial" w:cs="Arial"/>
                <w:sz w:val="16"/>
                <w:szCs w:val="16"/>
              </w:rPr>
            </w:pPr>
            <w:r>
              <w:rPr>
                <w:rFonts w:ascii="Arial" w:hAnsi="Arial" w:cs="Arial"/>
                <w:sz w:val="16"/>
                <w:szCs w:val="16"/>
              </w:rPr>
              <w:t xml:space="preserve">Casi </w:t>
            </w:r>
            <w:proofErr w:type="gramStart"/>
            <w:r>
              <w:rPr>
                <w:rFonts w:ascii="Arial" w:hAnsi="Arial" w:cs="Arial"/>
                <w:sz w:val="16"/>
                <w:szCs w:val="16"/>
              </w:rPr>
              <w:t>siempre  (</w:t>
            </w:r>
            <w:proofErr w:type="gramEnd"/>
            <w:r>
              <w:rPr>
                <w:rFonts w:ascii="Arial" w:hAnsi="Arial" w:cs="Arial"/>
                <w:sz w:val="16"/>
                <w:szCs w:val="16"/>
              </w:rPr>
              <w:t>CS)</w:t>
            </w:r>
          </w:p>
          <w:p w14:paraId="7F3A1840" w14:textId="40B688C8" w:rsidR="009B3E9C" w:rsidRPr="00DF4B55" w:rsidRDefault="00563A0D" w:rsidP="00226E98">
            <w:pPr>
              <w:pStyle w:val="Prrafodelista"/>
              <w:numPr>
                <w:ilvl w:val="3"/>
                <w:numId w:val="5"/>
              </w:numPr>
              <w:ind w:left="602"/>
              <w:jc w:val="both"/>
              <w:rPr>
                <w:rFonts w:ascii="Arial" w:hAnsi="Arial" w:cs="Arial"/>
                <w:sz w:val="16"/>
                <w:szCs w:val="16"/>
              </w:rPr>
            </w:pPr>
            <w:r>
              <w:rPr>
                <w:rFonts w:ascii="Arial" w:hAnsi="Arial" w:cs="Arial"/>
                <w:sz w:val="16"/>
                <w:szCs w:val="16"/>
              </w:rPr>
              <w:t xml:space="preserve">Siempre         </w:t>
            </w:r>
            <w:proofErr w:type="gramStart"/>
            <w:r>
              <w:rPr>
                <w:rFonts w:ascii="Arial" w:hAnsi="Arial" w:cs="Arial"/>
                <w:sz w:val="16"/>
                <w:szCs w:val="16"/>
              </w:rPr>
              <w:t xml:space="preserve">   (</w:t>
            </w:r>
            <w:proofErr w:type="gramEnd"/>
            <w:r>
              <w:rPr>
                <w:rFonts w:ascii="Arial" w:hAnsi="Arial" w:cs="Arial"/>
                <w:sz w:val="16"/>
                <w:szCs w:val="16"/>
              </w:rPr>
              <w:t>S)</w:t>
            </w:r>
          </w:p>
        </w:tc>
      </w:tr>
      <w:tr w:rsidR="009B3E9C" w:rsidRPr="00DF4B55" w14:paraId="7C434A3E" w14:textId="77777777" w:rsidTr="001478A2">
        <w:tc>
          <w:tcPr>
            <w:tcW w:w="6086" w:type="dxa"/>
            <w:shd w:val="clear" w:color="auto" w:fill="5B9BD5" w:themeFill="accent5"/>
          </w:tcPr>
          <w:p w14:paraId="7B90B837" w14:textId="77777777" w:rsidR="009B3E9C" w:rsidRPr="00DF4B55" w:rsidRDefault="009B3E9C" w:rsidP="00694F8C">
            <w:pPr>
              <w:tabs>
                <w:tab w:val="left" w:pos="2565"/>
                <w:tab w:val="center" w:pos="3223"/>
              </w:tabs>
              <w:rPr>
                <w:rFonts w:ascii="Arial" w:hAnsi="Arial" w:cs="Arial"/>
                <w:b/>
                <w:color w:val="FFFFFF" w:themeColor="background1"/>
                <w:sz w:val="16"/>
                <w:szCs w:val="16"/>
              </w:rPr>
            </w:pPr>
            <w:r w:rsidRPr="00DF4B55">
              <w:rPr>
                <w:rFonts w:ascii="Arial" w:hAnsi="Arial" w:cs="Arial"/>
                <w:b/>
                <w:color w:val="FFFFFF" w:themeColor="background1"/>
                <w:sz w:val="16"/>
                <w:szCs w:val="16"/>
              </w:rPr>
              <w:tab/>
            </w:r>
            <w:r w:rsidRPr="00DF4B55">
              <w:rPr>
                <w:rFonts w:ascii="Arial" w:hAnsi="Arial" w:cs="Arial"/>
                <w:b/>
                <w:color w:val="FFFFFF" w:themeColor="background1"/>
                <w:sz w:val="16"/>
                <w:szCs w:val="16"/>
              </w:rPr>
              <w:tab/>
              <w:t xml:space="preserve">PREGUNTAS </w:t>
            </w:r>
          </w:p>
        </w:tc>
        <w:tc>
          <w:tcPr>
            <w:tcW w:w="506" w:type="dxa"/>
            <w:shd w:val="clear" w:color="auto" w:fill="5B9BD5" w:themeFill="accent5"/>
            <w:vAlign w:val="center"/>
          </w:tcPr>
          <w:p w14:paraId="79F8058C" w14:textId="77777777" w:rsidR="009B3E9C" w:rsidRPr="00DF4B55" w:rsidRDefault="009B3E9C" w:rsidP="00694F8C">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N</w:t>
            </w:r>
          </w:p>
        </w:tc>
        <w:tc>
          <w:tcPr>
            <w:tcW w:w="683" w:type="dxa"/>
            <w:gridSpan w:val="2"/>
            <w:shd w:val="clear" w:color="auto" w:fill="5B9BD5" w:themeFill="accent5"/>
            <w:vAlign w:val="center"/>
          </w:tcPr>
          <w:p w14:paraId="3AF9B788" w14:textId="77777777" w:rsidR="009B3E9C" w:rsidRPr="00DF4B55" w:rsidRDefault="009B3E9C" w:rsidP="00694F8C">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AV</w:t>
            </w:r>
          </w:p>
        </w:tc>
        <w:tc>
          <w:tcPr>
            <w:tcW w:w="574" w:type="dxa"/>
            <w:shd w:val="clear" w:color="auto" w:fill="5B9BD5" w:themeFill="accent5"/>
            <w:vAlign w:val="center"/>
          </w:tcPr>
          <w:p w14:paraId="1902B6FF" w14:textId="77777777" w:rsidR="009B3E9C" w:rsidRPr="00DF4B55" w:rsidRDefault="009B3E9C" w:rsidP="00694F8C">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CS</w:t>
            </w:r>
          </w:p>
        </w:tc>
        <w:tc>
          <w:tcPr>
            <w:tcW w:w="564" w:type="dxa"/>
            <w:shd w:val="clear" w:color="auto" w:fill="5B9BD5" w:themeFill="accent5"/>
            <w:vAlign w:val="center"/>
          </w:tcPr>
          <w:p w14:paraId="18331F45" w14:textId="77777777" w:rsidR="009B3E9C" w:rsidRPr="00DF4B55" w:rsidRDefault="009B3E9C" w:rsidP="00694F8C">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S</w:t>
            </w:r>
          </w:p>
        </w:tc>
      </w:tr>
      <w:tr w:rsidR="009B3E9C" w:rsidRPr="00DF4B55" w14:paraId="704E32C2" w14:textId="77777777" w:rsidTr="001478A2">
        <w:tc>
          <w:tcPr>
            <w:tcW w:w="6086" w:type="dxa"/>
            <w:shd w:val="clear" w:color="auto" w:fill="5B9BD5" w:themeFill="accent5"/>
            <w:vAlign w:val="bottom"/>
          </w:tcPr>
          <w:p w14:paraId="3C8424DC" w14:textId="4A1A2FB6" w:rsidR="009B3E9C" w:rsidRPr="00DF4B55" w:rsidRDefault="00513740" w:rsidP="00513740">
            <w:pPr>
              <w:rPr>
                <w:rFonts w:ascii="Arial" w:hAnsi="Arial" w:cs="Arial"/>
                <w:b/>
                <w:color w:val="FFFFFF" w:themeColor="background1"/>
                <w:sz w:val="16"/>
                <w:szCs w:val="16"/>
              </w:rPr>
            </w:pPr>
            <w:r>
              <w:rPr>
                <w:rFonts w:ascii="Arial" w:eastAsia="Times New Roman" w:hAnsi="Arial" w:cs="Arial"/>
                <w:color w:val="FFFFFF" w:themeColor="background1"/>
                <w:sz w:val="16"/>
                <w:szCs w:val="16"/>
                <w:lang w:eastAsia="es-ES"/>
              </w:rPr>
              <w:t xml:space="preserve">Ítem 1. </w:t>
            </w:r>
            <w:proofErr w:type="spellStart"/>
            <w:r w:rsidR="00AA2BC3">
              <w:rPr>
                <w:rFonts w:ascii="Arial" w:eastAsia="Times New Roman" w:hAnsi="Arial" w:cs="Arial"/>
                <w:color w:val="FFFFFF" w:themeColor="background1"/>
                <w:sz w:val="16"/>
                <w:szCs w:val="16"/>
                <w:lang w:eastAsia="es-ES"/>
              </w:rPr>
              <w:t>Actividae</w:t>
            </w:r>
            <w:r>
              <w:rPr>
                <w:rFonts w:ascii="Arial" w:eastAsia="Times New Roman" w:hAnsi="Arial" w:cs="Arial"/>
                <w:color w:val="FFFFFF" w:themeColor="background1"/>
                <w:sz w:val="16"/>
                <w:szCs w:val="16"/>
                <w:lang w:eastAsia="es-ES"/>
              </w:rPr>
              <w:t>Gestión</w:t>
            </w:r>
            <w:proofErr w:type="spellEnd"/>
          </w:p>
        </w:tc>
        <w:tc>
          <w:tcPr>
            <w:tcW w:w="506" w:type="dxa"/>
            <w:shd w:val="clear" w:color="auto" w:fill="5B9BD5" w:themeFill="accent5"/>
            <w:vAlign w:val="center"/>
          </w:tcPr>
          <w:p w14:paraId="3486DAF9" w14:textId="362B1321" w:rsidR="009B3E9C" w:rsidRPr="00DF4B55" w:rsidRDefault="009B3E9C" w:rsidP="00694F8C">
            <w:pPr>
              <w:jc w:val="center"/>
              <w:rPr>
                <w:rFonts w:ascii="Arial" w:eastAsia="Times New Roman" w:hAnsi="Arial" w:cs="Arial"/>
                <w:b/>
                <w:bCs/>
                <w:color w:val="FFFFFF" w:themeColor="background1"/>
                <w:sz w:val="16"/>
                <w:szCs w:val="16"/>
                <w:lang w:eastAsia="es-EC"/>
              </w:rPr>
            </w:pPr>
          </w:p>
        </w:tc>
        <w:tc>
          <w:tcPr>
            <w:tcW w:w="683" w:type="dxa"/>
            <w:gridSpan w:val="2"/>
            <w:shd w:val="clear" w:color="auto" w:fill="5B9BD5" w:themeFill="accent5"/>
            <w:vAlign w:val="center"/>
          </w:tcPr>
          <w:p w14:paraId="348B4E23" w14:textId="6EE7300B" w:rsidR="009B3E9C" w:rsidRPr="00DF4B55" w:rsidRDefault="009B3E9C" w:rsidP="00694F8C">
            <w:pPr>
              <w:jc w:val="center"/>
              <w:rPr>
                <w:rFonts w:ascii="Arial" w:eastAsia="Times New Roman" w:hAnsi="Arial" w:cs="Arial"/>
                <w:b/>
                <w:bCs/>
                <w:color w:val="FFFFFF" w:themeColor="background1"/>
                <w:sz w:val="16"/>
                <w:szCs w:val="16"/>
                <w:lang w:eastAsia="es-EC"/>
              </w:rPr>
            </w:pPr>
          </w:p>
        </w:tc>
        <w:tc>
          <w:tcPr>
            <w:tcW w:w="574" w:type="dxa"/>
            <w:shd w:val="clear" w:color="auto" w:fill="5B9BD5" w:themeFill="accent5"/>
            <w:vAlign w:val="center"/>
          </w:tcPr>
          <w:p w14:paraId="5F4159B9" w14:textId="07194135" w:rsidR="009B3E9C" w:rsidRPr="00DF4B55" w:rsidRDefault="009B3E9C" w:rsidP="00694F8C">
            <w:pPr>
              <w:jc w:val="center"/>
              <w:rPr>
                <w:rFonts w:ascii="Arial" w:eastAsia="Times New Roman" w:hAnsi="Arial" w:cs="Arial"/>
                <w:b/>
                <w:bCs/>
                <w:color w:val="FFFFFF" w:themeColor="background1"/>
                <w:sz w:val="16"/>
                <w:szCs w:val="16"/>
                <w:lang w:eastAsia="es-EC"/>
              </w:rPr>
            </w:pPr>
          </w:p>
        </w:tc>
        <w:tc>
          <w:tcPr>
            <w:tcW w:w="564" w:type="dxa"/>
            <w:shd w:val="clear" w:color="auto" w:fill="5B9BD5" w:themeFill="accent5"/>
            <w:vAlign w:val="center"/>
          </w:tcPr>
          <w:p w14:paraId="691BF335" w14:textId="2B08AE73" w:rsidR="009B3E9C" w:rsidRPr="00DF4B55" w:rsidRDefault="009B3E9C" w:rsidP="00694F8C">
            <w:pPr>
              <w:jc w:val="center"/>
              <w:rPr>
                <w:rFonts w:ascii="Arial" w:eastAsia="Times New Roman" w:hAnsi="Arial" w:cs="Arial"/>
                <w:b/>
                <w:bCs/>
                <w:color w:val="FFFFFF" w:themeColor="background1"/>
                <w:sz w:val="16"/>
                <w:szCs w:val="16"/>
                <w:lang w:eastAsia="es-EC"/>
              </w:rPr>
            </w:pPr>
          </w:p>
        </w:tc>
      </w:tr>
      <w:tr w:rsidR="009B3E9C" w:rsidRPr="00DF4B55" w14:paraId="71EEA4FE" w14:textId="77777777" w:rsidTr="001478A2">
        <w:trPr>
          <w:trHeight w:val="340"/>
        </w:trPr>
        <w:tc>
          <w:tcPr>
            <w:tcW w:w="6086" w:type="dxa"/>
            <w:shd w:val="clear" w:color="auto" w:fill="auto"/>
            <w:vAlign w:val="bottom"/>
          </w:tcPr>
          <w:p w14:paraId="02FE3C02" w14:textId="77777777" w:rsidR="009B3E9C" w:rsidRPr="00DF4B55" w:rsidRDefault="009B3E9C" w:rsidP="00226E98">
            <w:pPr>
              <w:pStyle w:val="Prrafodelista"/>
              <w:numPr>
                <w:ilvl w:val="6"/>
                <w:numId w:val="5"/>
              </w:numPr>
              <w:ind w:left="176" w:hanging="219"/>
              <w:jc w:val="both"/>
              <w:rPr>
                <w:rFonts w:ascii="Arial" w:hAnsi="Arial" w:cs="Arial"/>
                <w:sz w:val="16"/>
                <w:szCs w:val="16"/>
              </w:rPr>
            </w:pPr>
            <w:r w:rsidRPr="00DF4B55">
              <w:rPr>
                <w:rFonts w:ascii="Arial" w:eastAsia="Times New Roman" w:hAnsi="Arial" w:cs="Arial"/>
                <w:color w:val="000000"/>
                <w:sz w:val="16"/>
                <w:szCs w:val="16"/>
                <w:lang w:eastAsia="es-ES"/>
              </w:rPr>
              <w:t>Gestiono y realizo actividades que promuevan la participación en comisiones, proyectos, coordinaciones, participaciones internacionales, etc., que me han sido encargadas.</w:t>
            </w:r>
          </w:p>
        </w:tc>
        <w:tc>
          <w:tcPr>
            <w:tcW w:w="506" w:type="dxa"/>
            <w:shd w:val="clear" w:color="auto" w:fill="auto"/>
          </w:tcPr>
          <w:p w14:paraId="6E50D232" w14:textId="77777777" w:rsidR="009B3E9C" w:rsidRPr="00DF4B55" w:rsidRDefault="009B3E9C" w:rsidP="00694F8C">
            <w:pPr>
              <w:jc w:val="both"/>
              <w:rPr>
                <w:rFonts w:ascii="Arial" w:hAnsi="Arial" w:cs="Arial"/>
                <w:sz w:val="16"/>
                <w:szCs w:val="16"/>
              </w:rPr>
            </w:pPr>
          </w:p>
        </w:tc>
        <w:tc>
          <w:tcPr>
            <w:tcW w:w="683" w:type="dxa"/>
            <w:gridSpan w:val="2"/>
            <w:shd w:val="clear" w:color="auto" w:fill="auto"/>
          </w:tcPr>
          <w:p w14:paraId="2D9CAE38" w14:textId="77777777" w:rsidR="009B3E9C" w:rsidRPr="00DF4B55" w:rsidRDefault="009B3E9C" w:rsidP="00694F8C">
            <w:pPr>
              <w:jc w:val="both"/>
              <w:rPr>
                <w:rFonts w:ascii="Arial" w:hAnsi="Arial" w:cs="Arial"/>
                <w:sz w:val="16"/>
                <w:szCs w:val="16"/>
              </w:rPr>
            </w:pPr>
          </w:p>
        </w:tc>
        <w:tc>
          <w:tcPr>
            <w:tcW w:w="574" w:type="dxa"/>
            <w:shd w:val="clear" w:color="auto" w:fill="auto"/>
          </w:tcPr>
          <w:p w14:paraId="6ED47408" w14:textId="77777777" w:rsidR="009B3E9C" w:rsidRPr="00DF4B55" w:rsidRDefault="009B3E9C" w:rsidP="00694F8C">
            <w:pPr>
              <w:jc w:val="both"/>
              <w:rPr>
                <w:rFonts w:ascii="Arial" w:hAnsi="Arial" w:cs="Arial"/>
                <w:sz w:val="16"/>
                <w:szCs w:val="16"/>
              </w:rPr>
            </w:pPr>
          </w:p>
        </w:tc>
        <w:tc>
          <w:tcPr>
            <w:tcW w:w="564" w:type="dxa"/>
            <w:shd w:val="clear" w:color="auto" w:fill="auto"/>
          </w:tcPr>
          <w:p w14:paraId="67744101" w14:textId="77777777" w:rsidR="009B3E9C" w:rsidRPr="00DF4B55" w:rsidRDefault="009B3E9C" w:rsidP="00694F8C">
            <w:pPr>
              <w:ind w:right="346"/>
              <w:jc w:val="both"/>
              <w:rPr>
                <w:rFonts w:ascii="Arial" w:hAnsi="Arial" w:cs="Arial"/>
                <w:sz w:val="16"/>
                <w:szCs w:val="16"/>
              </w:rPr>
            </w:pPr>
          </w:p>
        </w:tc>
      </w:tr>
      <w:tr w:rsidR="009B3E9C" w:rsidRPr="00DF4B55" w14:paraId="58DAB154" w14:textId="77777777" w:rsidTr="001478A2">
        <w:trPr>
          <w:trHeight w:val="340"/>
        </w:trPr>
        <w:tc>
          <w:tcPr>
            <w:tcW w:w="6086" w:type="dxa"/>
            <w:shd w:val="clear" w:color="auto" w:fill="auto"/>
            <w:vAlign w:val="bottom"/>
          </w:tcPr>
          <w:p w14:paraId="6B3C981C" w14:textId="77777777" w:rsidR="009B3E9C" w:rsidRPr="00DF4B55" w:rsidRDefault="009B3E9C" w:rsidP="00226E98">
            <w:pPr>
              <w:pStyle w:val="Prrafodelista"/>
              <w:numPr>
                <w:ilvl w:val="0"/>
                <w:numId w:val="19"/>
              </w:numPr>
              <w:ind w:left="176" w:hanging="219"/>
              <w:jc w:val="both"/>
              <w:rPr>
                <w:rFonts w:ascii="Arial" w:hAnsi="Arial" w:cs="Arial"/>
                <w:color w:val="000000"/>
                <w:sz w:val="16"/>
                <w:szCs w:val="16"/>
                <w:lang w:val="es-ES" w:eastAsia="es-ES"/>
              </w:rPr>
            </w:pPr>
            <w:r w:rsidRPr="00DF4B55">
              <w:rPr>
                <w:rFonts w:ascii="Arial" w:eastAsia="Times New Roman" w:hAnsi="Arial" w:cs="Arial"/>
                <w:color w:val="000000"/>
                <w:sz w:val="16"/>
                <w:szCs w:val="16"/>
                <w:lang w:eastAsia="es-ES"/>
              </w:rPr>
              <w:t>Entrego productos relacionados con los objetivos principales de las comisiones, proyectos, coordinaciones, participaciones internacionales, etc., que me ha sido encargada.</w:t>
            </w:r>
          </w:p>
        </w:tc>
        <w:tc>
          <w:tcPr>
            <w:tcW w:w="506" w:type="dxa"/>
            <w:shd w:val="clear" w:color="auto" w:fill="auto"/>
          </w:tcPr>
          <w:p w14:paraId="0EA4637C" w14:textId="77777777" w:rsidR="009B3E9C" w:rsidRPr="00DF4B55" w:rsidRDefault="009B3E9C" w:rsidP="00694F8C">
            <w:pPr>
              <w:jc w:val="both"/>
              <w:rPr>
                <w:rFonts w:ascii="Arial" w:hAnsi="Arial" w:cs="Arial"/>
                <w:sz w:val="16"/>
                <w:szCs w:val="16"/>
              </w:rPr>
            </w:pPr>
          </w:p>
        </w:tc>
        <w:tc>
          <w:tcPr>
            <w:tcW w:w="683" w:type="dxa"/>
            <w:gridSpan w:val="2"/>
            <w:shd w:val="clear" w:color="auto" w:fill="auto"/>
          </w:tcPr>
          <w:p w14:paraId="53894285" w14:textId="77777777" w:rsidR="009B3E9C" w:rsidRPr="00DF4B55" w:rsidRDefault="009B3E9C" w:rsidP="00694F8C">
            <w:pPr>
              <w:jc w:val="both"/>
              <w:rPr>
                <w:rFonts w:ascii="Arial" w:hAnsi="Arial" w:cs="Arial"/>
                <w:sz w:val="16"/>
                <w:szCs w:val="16"/>
              </w:rPr>
            </w:pPr>
          </w:p>
        </w:tc>
        <w:tc>
          <w:tcPr>
            <w:tcW w:w="574" w:type="dxa"/>
            <w:shd w:val="clear" w:color="auto" w:fill="auto"/>
          </w:tcPr>
          <w:p w14:paraId="53C9C42D" w14:textId="77777777" w:rsidR="009B3E9C" w:rsidRPr="00DF4B55" w:rsidRDefault="009B3E9C" w:rsidP="00694F8C">
            <w:pPr>
              <w:jc w:val="both"/>
              <w:rPr>
                <w:rFonts w:ascii="Arial" w:hAnsi="Arial" w:cs="Arial"/>
                <w:sz w:val="16"/>
                <w:szCs w:val="16"/>
              </w:rPr>
            </w:pPr>
          </w:p>
        </w:tc>
        <w:tc>
          <w:tcPr>
            <w:tcW w:w="564" w:type="dxa"/>
            <w:shd w:val="clear" w:color="auto" w:fill="auto"/>
          </w:tcPr>
          <w:p w14:paraId="7E77E6B5" w14:textId="77777777" w:rsidR="009B3E9C" w:rsidRPr="00DF4B55" w:rsidRDefault="009B3E9C" w:rsidP="00694F8C">
            <w:pPr>
              <w:ind w:right="346"/>
              <w:jc w:val="both"/>
              <w:rPr>
                <w:rFonts w:ascii="Arial" w:hAnsi="Arial" w:cs="Arial"/>
                <w:sz w:val="16"/>
                <w:szCs w:val="16"/>
              </w:rPr>
            </w:pPr>
          </w:p>
        </w:tc>
      </w:tr>
      <w:tr w:rsidR="009B3E9C" w:rsidRPr="00DF4B55" w14:paraId="472BA856" w14:textId="77777777" w:rsidTr="001478A2">
        <w:trPr>
          <w:trHeight w:val="340"/>
        </w:trPr>
        <w:tc>
          <w:tcPr>
            <w:tcW w:w="6086" w:type="dxa"/>
            <w:shd w:val="clear" w:color="auto" w:fill="auto"/>
            <w:vAlign w:val="bottom"/>
          </w:tcPr>
          <w:p w14:paraId="58D1BBDB" w14:textId="77777777" w:rsidR="009B3E9C" w:rsidRPr="00DF4B55" w:rsidRDefault="009B3E9C" w:rsidP="00226E98">
            <w:pPr>
              <w:pStyle w:val="Prrafodelista"/>
              <w:numPr>
                <w:ilvl w:val="0"/>
                <w:numId w:val="19"/>
              </w:numPr>
              <w:ind w:left="176" w:hanging="219"/>
              <w:jc w:val="both"/>
              <w:rPr>
                <w:rFonts w:ascii="Arial" w:hAnsi="Arial" w:cs="Arial"/>
                <w:sz w:val="16"/>
                <w:szCs w:val="16"/>
              </w:rPr>
            </w:pPr>
            <w:r w:rsidRPr="00DF4B55">
              <w:rPr>
                <w:rFonts w:ascii="Arial" w:eastAsia="Times New Roman" w:hAnsi="Arial" w:cs="Arial"/>
                <w:color w:val="000000"/>
                <w:sz w:val="16"/>
                <w:szCs w:val="16"/>
                <w:lang w:eastAsia="es-ES"/>
              </w:rPr>
              <w:t>Realizo planificaciones, elaboro instrumentos e ideo estrategias que permita cumplir con las comisiones, proyectos, coordinaciones, participaciones internacionales, etc., que me ha sido encargada.</w:t>
            </w:r>
          </w:p>
        </w:tc>
        <w:tc>
          <w:tcPr>
            <w:tcW w:w="506" w:type="dxa"/>
            <w:shd w:val="clear" w:color="auto" w:fill="auto"/>
          </w:tcPr>
          <w:p w14:paraId="0120A052" w14:textId="77777777" w:rsidR="009B3E9C" w:rsidRPr="00DF4B55" w:rsidRDefault="009B3E9C" w:rsidP="00694F8C">
            <w:pPr>
              <w:jc w:val="both"/>
              <w:rPr>
                <w:rFonts w:ascii="Arial" w:hAnsi="Arial" w:cs="Arial"/>
                <w:sz w:val="16"/>
                <w:szCs w:val="16"/>
              </w:rPr>
            </w:pPr>
          </w:p>
        </w:tc>
        <w:tc>
          <w:tcPr>
            <w:tcW w:w="683" w:type="dxa"/>
            <w:gridSpan w:val="2"/>
            <w:shd w:val="clear" w:color="auto" w:fill="auto"/>
          </w:tcPr>
          <w:p w14:paraId="5BB32282" w14:textId="77777777" w:rsidR="009B3E9C" w:rsidRPr="00DF4B55" w:rsidRDefault="009B3E9C" w:rsidP="00694F8C">
            <w:pPr>
              <w:jc w:val="both"/>
              <w:rPr>
                <w:rFonts w:ascii="Arial" w:hAnsi="Arial" w:cs="Arial"/>
                <w:sz w:val="16"/>
                <w:szCs w:val="16"/>
              </w:rPr>
            </w:pPr>
          </w:p>
        </w:tc>
        <w:tc>
          <w:tcPr>
            <w:tcW w:w="574" w:type="dxa"/>
            <w:shd w:val="clear" w:color="auto" w:fill="auto"/>
          </w:tcPr>
          <w:p w14:paraId="023FC254" w14:textId="77777777" w:rsidR="009B3E9C" w:rsidRPr="00DF4B55" w:rsidRDefault="009B3E9C" w:rsidP="00694F8C">
            <w:pPr>
              <w:jc w:val="both"/>
              <w:rPr>
                <w:rFonts w:ascii="Arial" w:hAnsi="Arial" w:cs="Arial"/>
                <w:sz w:val="16"/>
                <w:szCs w:val="16"/>
              </w:rPr>
            </w:pPr>
          </w:p>
        </w:tc>
        <w:tc>
          <w:tcPr>
            <w:tcW w:w="564" w:type="dxa"/>
            <w:shd w:val="clear" w:color="auto" w:fill="auto"/>
          </w:tcPr>
          <w:p w14:paraId="630EBB13" w14:textId="77777777" w:rsidR="009B3E9C" w:rsidRPr="00DF4B55" w:rsidRDefault="009B3E9C" w:rsidP="00694F8C">
            <w:pPr>
              <w:ind w:right="346"/>
              <w:jc w:val="both"/>
              <w:rPr>
                <w:rFonts w:ascii="Arial" w:hAnsi="Arial" w:cs="Arial"/>
                <w:sz w:val="16"/>
                <w:szCs w:val="16"/>
              </w:rPr>
            </w:pPr>
          </w:p>
        </w:tc>
      </w:tr>
      <w:tr w:rsidR="009B3E9C" w:rsidRPr="00DF4B55" w14:paraId="23FA7DBF" w14:textId="77777777" w:rsidTr="001478A2">
        <w:trPr>
          <w:trHeight w:val="340"/>
        </w:trPr>
        <w:tc>
          <w:tcPr>
            <w:tcW w:w="6086" w:type="dxa"/>
            <w:shd w:val="clear" w:color="auto" w:fill="auto"/>
            <w:vAlign w:val="bottom"/>
          </w:tcPr>
          <w:p w14:paraId="70E5D351" w14:textId="77777777" w:rsidR="009B3E9C" w:rsidRPr="00DF4B55" w:rsidDel="00C7648C" w:rsidRDefault="009B3E9C" w:rsidP="00226E98">
            <w:pPr>
              <w:pStyle w:val="Prrafodelista"/>
              <w:numPr>
                <w:ilvl w:val="0"/>
                <w:numId w:val="19"/>
              </w:numPr>
              <w:spacing w:after="0" w:line="240" w:lineRule="auto"/>
              <w:ind w:left="176" w:hanging="219"/>
              <w:jc w:val="both"/>
              <w:rPr>
                <w:rFonts w:ascii="Arial" w:hAnsi="Arial" w:cs="Arial"/>
                <w:sz w:val="16"/>
                <w:szCs w:val="16"/>
              </w:rPr>
            </w:pPr>
            <w:r w:rsidRPr="00DF4B55">
              <w:rPr>
                <w:rFonts w:ascii="Arial" w:eastAsia="Times New Roman" w:hAnsi="Arial" w:cs="Arial"/>
                <w:color w:val="000000"/>
                <w:sz w:val="16"/>
                <w:szCs w:val="16"/>
                <w:lang w:eastAsia="es-ES"/>
              </w:rPr>
              <w:lastRenderedPageBreak/>
              <w:t>Gestiono y realizo actividades que promuevan la participación en comisiones, proyectos, coordinaciones, participaciones internacionales, etc., que me han sido encargadas.</w:t>
            </w:r>
          </w:p>
        </w:tc>
        <w:tc>
          <w:tcPr>
            <w:tcW w:w="506" w:type="dxa"/>
            <w:shd w:val="clear" w:color="auto" w:fill="auto"/>
          </w:tcPr>
          <w:p w14:paraId="3BE8AFBB" w14:textId="77777777" w:rsidR="009B3E9C" w:rsidRPr="00DF4B55" w:rsidRDefault="009B3E9C" w:rsidP="00694F8C">
            <w:pPr>
              <w:jc w:val="both"/>
              <w:rPr>
                <w:rFonts w:ascii="Arial" w:hAnsi="Arial" w:cs="Arial"/>
                <w:sz w:val="16"/>
                <w:szCs w:val="16"/>
              </w:rPr>
            </w:pPr>
          </w:p>
        </w:tc>
        <w:tc>
          <w:tcPr>
            <w:tcW w:w="683" w:type="dxa"/>
            <w:gridSpan w:val="2"/>
            <w:shd w:val="clear" w:color="auto" w:fill="auto"/>
          </w:tcPr>
          <w:p w14:paraId="68AA6296" w14:textId="77777777" w:rsidR="009B3E9C" w:rsidRPr="00DF4B55" w:rsidRDefault="009B3E9C" w:rsidP="00694F8C">
            <w:pPr>
              <w:jc w:val="both"/>
              <w:rPr>
                <w:rFonts w:ascii="Arial" w:hAnsi="Arial" w:cs="Arial"/>
                <w:sz w:val="16"/>
                <w:szCs w:val="16"/>
              </w:rPr>
            </w:pPr>
          </w:p>
        </w:tc>
        <w:tc>
          <w:tcPr>
            <w:tcW w:w="574" w:type="dxa"/>
            <w:shd w:val="clear" w:color="auto" w:fill="auto"/>
          </w:tcPr>
          <w:p w14:paraId="6B950389" w14:textId="77777777" w:rsidR="009B3E9C" w:rsidRPr="00DF4B55" w:rsidRDefault="009B3E9C" w:rsidP="00694F8C">
            <w:pPr>
              <w:jc w:val="both"/>
              <w:rPr>
                <w:rFonts w:ascii="Arial" w:hAnsi="Arial" w:cs="Arial"/>
                <w:sz w:val="16"/>
                <w:szCs w:val="16"/>
              </w:rPr>
            </w:pPr>
          </w:p>
        </w:tc>
        <w:tc>
          <w:tcPr>
            <w:tcW w:w="564" w:type="dxa"/>
            <w:shd w:val="clear" w:color="auto" w:fill="auto"/>
          </w:tcPr>
          <w:p w14:paraId="4EB57FF3" w14:textId="77777777" w:rsidR="009B3E9C" w:rsidRPr="00DF4B55" w:rsidRDefault="009B3E9C" w:rsidP="00694F8C">
            <w:pPr>
              <w:ind w:right="346"/>
              <w:jc w:val="both"/>
              <w:rPr>
                <w:rFonts w:ascii="Arial" w:hAnsi="Arial" w:cs="Arial"/>
                <w:sz w:val="16"/>
                <w:szCs w:val="16"/>
              </w:rPr>
            </w:pPr>
          </w:p>
        </w:tc>
      </w:tr>
      <w:tr w:rsidR="009B3E9C" w:rsidRPr="00DF4B55" w14:paraId="502308B1" w14:textId="77777777" w:rsidTr="001478A2">
        <w:trPr>
          <w:trHeight w:val="340"/>
        </w:trPr>
        <w:tc>
          <w:tcPr>
            <w:tcW w:w="6086" w:type="dxa"/>
            <w:shd w:val="clear" w:color="auto" w:fill="auto"/>
            <w:vAlign w:val="bottom"/>
          </w:tcPr>
          <w:p w14:paraId="5BB6D483" w14:textId="77777777" w:rsidR="009B3E9C" w:rsidRPr="00DF4B55" w:rsidDel="00C7648C" w:rsidRDefault="009B3E9C" w:rsidP="00226E98">
            <w:pPr>
              <w:pStyle w:val="Prrafodelista"/>
              <w:numPr>
                <w:ilvl w:val="0"/>
                <w:numId w:val="19"/>
              </w:numPr>
              <w:spacing w:after="0" w:line="240" w:lineRule="auto"/>
              <w:ind w:left="176" w:hanging="219"/>
              <w:jc w:val="both"/>
              <w:rPr>
                <w:rFonts w:ascii="Arial" w:hAnsi="Arial" w:cs="Arial"/>
                <w:sz w:val="16"/>
                <w:szCs w:val="16"/>
              </w:rPr>
            </w:pPr>
            <w:r w:rsidRPr="00DF4B55">
              <w:rPr>
                <w:rFonts w:ascii="Arial" w:eastAsia="Times New Roman" w:hAnsi="Arial" w:cs="Arial"/>
                <w:color w:val="000000"/>
                <w:sz w:val="16"/>
                <w:szCs w:val="16"/>
                <w:lang w:eastAsia="es-ES"/>
              </w:rPr>
              <w:t>Entrego productos relacionados con los objetivos principales de las comisiones, proyectos, coordinaciones, participaciones internacionales, etc., que me ha sido encargada.</w:t>
            </w:r>
          </w:p>
        </w:tc>
        <w:tc>
          <w:tcPr>
            <w:tcW w:w="506" w:type="dxa"/>
            <w:shd w:val="clear" w:color="auto" w:fill="auto"/>
          </w:tcPr>
          <w:p w14:paraId="10039469" w14:textId="77777777" w:rsidR="009B3E9C" w:rsidRPr="00DF4B55" w:rsidRDefault="009B3E9C" w:rsidP="00694F8C">
            <w:pPr>
              <w:jc w:val="both"/>
              <w:rPr>
                <w:rFonts w:ascii="Arial" w:hAnsi="Arial" w:cs="Arial"/>
                <w:sz w:val="16"/>
                <w:szCs w:val="16"/>
              </w:rPr>
            </w:pPr>
          </w:p>
        </w:tc>
        <w:tc>
          <w:tcPr>
            <w:tcW w:w="683" w:type="dxa"/>
            <w:gridSpan w:val="2"/>
            <w:shd w:val="clear" w:color="auto" w:fill="auto"/>
          </w:tcPr>
          <w:p w14:paraId="74614C6B" w14:textId="77777777" w:rsidR="009B3E9C" w:rsidRPr="00DF4B55" w:rsidRDefault="009B3E9C" w:rsidP="00694F8C">
            <w:pPr>
              <w:jc w:val="both"/>
              <w:rPr>
                <w:rFonts w:ascii="Arial" w:hAnsi="Arial" w:cs="Arial"/>
                <w:sz w:val="16"/>
                <w:szCs w:val="16"/>
              </w:rPr>
            </w:pPr>
          </w:p>
        </w:tc>
        <w:tc>
          <w:tcPr>
            <w:tcW w:w="574" w:type="dxa"/>
            <w:shd w:val="clear" w:color="auto" w:fill="auto"/>
          </w:tcPr>
          <w:p w14:paraId="53BDA1A0" w14:textId="77777777" w:rsidR="009B3E9C" w:rsidRPr="00DF4B55" w:rsidRDefault="009B3E9C" w:rsidP="00694F8C">
            <w:pPr>
              <w:jc w:val="both"/>
              <w:rPr>
                <w:rFonts w:ascii="Arial" w:hAnsi="Arial" w:cs="Arial"/>
                <w:sz w:val="16"/>
                <w:szCs w:val="16"/>
              </w:rPr>
            </w:pPr>
          </w:p>
        </w:tc>
        <w:tc>
          <w:tcPr>
            <w:tcW w:w="564" w:type="dxa"/>
            <w:shd w:val="clear" w:color="auto" w:fill="auto"/>
          </w:tcPr>
          <w:p w14:paraId="2CEE6199" w14:textId="77777777" w:rsidR="009B3E9C" w:rsidRPr="00DF4B55" w:rsidRDefault="009B3E9C" w:rsidP="00694F8C">
            <w:pPr>
              <w:ind w:right="346"/>
              <w:jc w:val="both"/>
              <w:rPr>
                <w:rFonts w:ascii="Arial" w:hAnsi="Arial" w:cs="Arial"/>
                <w:sz w:val="16"/>
                <w:szCs w:val="16"/>
              </w:rPr>
            </w:pPr>
          </w:p>
        </w:tc>
      </w:tr>
    </w:tbl>
    <w:p w14:paraId="250C1512" w14:textId="77777777" w:rsidR="00CF28C5" w:rsidRDefault="00CF28C5" w:rsidP="00130D0D">
      <w:pPr>
        <w:jc w:val="both"/>
        <w:rPr>
          <w:rFonts w:ascii="Arial" w:hAnsi="Arial" w:cs="Arial"/>
          <w:b/>
        </w:rPr>
      </w:pPr>
    </w:p>
    <w:p w14:paraId="4EB4938A" w14:textId="77777777" w:rsidR="00DB3080" w:rsidRDefault="00DB3080" w:rsidP="00AA2BC3">
      <w:pPr>
        <w:jc w:val="both"/>
        <w:rPr>
          <w:rFonts w:ascii="Arial" w:hAnsi="Arial" w:cs="Arial"/>
          <w:b/>
        </w:rPr>
      </w:pPr>
    </w:p>
    <w:p w14:paraId="008CF040" w14:textId="77777777" w:rsidR="00DB3080" w:rsidRDefault="00DB3080" w:rsidP="00AA2BC3">
      <w:pPr>
        <w:jc w:val="both"/>
        <w:rPr>
          <w:rFonts w:ascii="Arial" w:hAnsi="Arial" w:cs="Arial"/>
          <w:b/>
        </w:rPr>
      </w:pPr>
    </w:p>
    <w:p w14:paraId="39E975EE" w14:textId="77777777" w:rsidR="00DB3080" w:rsidRDefault="00DB3080" w:rsidP="00AA2BC3">
      <w:pPr>
        <w:jc w:val="both"/>
        <w:rPr>
          <w:rFonts w:ascii="Arial" w:hAnsi="Arial" w:cs="Arial"/>
          <w:b/>
        </w:rPr>
      </w:pPr>
    </w:p>
    <w:p w14:paraId="4C5E0B85" w14:textId="77777777" w:rsidR="00DB3080" w:rsidRDefault="00DB3080" w:rsidP="00AA2BC3">
      <w:pPr>
        <w:jc w:val="both"/>
        <w:rPr>
          <w:rFonts w:ascii="Arial" w:hAnsi="Arial" w:cs="Arial"/>
          <w:b/>
        </w:rPr>
      </w:pPr>
    </w:p>
    <w:p w14:paraId="4EECCD60" w14:textId="77777777" w:rsidR="00DB3080" w:rsidRDefault="00DB3080" w:rsidP="00AA2BC3">
      <w:pPr>
        <w:jc w:val="both"/>
        <w:rPr>
          <w:rFonts w:ascii="Arial" w:hAnsi="Arial" w:cs="Arial"/>
          <w:b/>
        </w:rPr>
      </w:pPr>
    </w:p>
    <w:p w14:paraId="6D8FB077" w14:textId="77777777" w:rsidR="00DB3080" w:rsidRDefault="00DB3080" w:rsidP="00AA2BC3">
      <w:pPr>
        <w:jc w:val="both"/>
        <w:rPr>
          <w:rFonts w:ascii="Arial" w:hAnsi="Arial" w:cs="Arial"/>
          <w:b/>
        </w:rPr>
      </w:pPr>
    </w:p>
    <w:p w14:paraId="3C71C835" w14:textId="77777777" w:rsidR="00DB3080" w:rsidRDefault="00DB3080" w:rsidP="00AA2BC3">
      <w:pPr>
        <w:jc w:val="both"/>
        <w:rPr>
          <w:rFonts w:ascii="Arial" w:hAnsi="Arial" w:cs="Arial"/>
          <w:b/>
        </w:rPr>
      </w:pPr>
    </w:p>
    <w:p w14:paraId="741A6035" w14:textId="77777777" w:rsidR="00DB3080" w:rsidRDefault="00DB3080" w:rsidP="00AA2BC3">
      <w:pPr>
        <w:jc w:val="both"/>
        <w:rPr>
          <w:rFonts w:ascii="Arial" w:hAnsi="Arial" w:cs="Arial"/>
          <w:b/>
        </w:rPr>
      </w:pPr>
    </w:p>
    <w:p w14:paraId="32E9D1FB" w14:textId="77777777" w:rsidR="00DB3080" w:rsidRDefault="00DB3080" w:rsidP="00AA2BC3">
      <w:pPr>
        <w:jc w:val="both"/>
        <w:rPr>
          <w:rFonts w:ascii="Arial" w:hAnsi="Arial" w:cs="Arial"/>
          <w:b/>
        </w:rPr>
      </w:pPr>
    </w:p>
    <w:p w14:paraId="4F29666B" w14:textId="77777777" w:rsidR="00DB3080" w:rsidRDefault="00DB3080" w:rsidP="00AA2BC3">
      <w:pPr>
        <w:jc w:val="both"/>
        <w:rPr>
          <w:rFonts w:ascii="Arial" w:hAnsi="Arial" w:cs="Arial"/>
          <w:b/>
        </w:rPr>
      </w:pPr>
    </w:p>
    <w:p w14:paraId="024B07B8" w14:textId="77777777" w:rsidR="00DB3080" w:rsidRDefault="00DB3080" w:rsidP="00AA2BC3">
      <w:pPr>
        <w:jc w:val="both"/>
        <w:rPr>
          <w:rFonts w:ascii="Arial" w:hAnsi="Arial" w:cs="Arial"/>
          <w:b/>
        </w:rPr>
      </w:pPr>
    </w:p>
    <w:p w14:paraId="1373C017" w14:textId="77777777" w:rsidR="00DB3080" w:rsidRDefault="00DB3080" w:rsidP="00AA2BC3">
      <w:pPr>
        <w:jc w:val="both"/>
        <w:rPr>
          <w:rFonts w:ascii="Arial" w:hAnsi="Arial" w:cs="Arial"/>
          <w:b/>
        </w:rPr>
      </w:pPr>
    </w:p>
    <w:p w14:paraId="5A9CE635" w14:textId="77777777" w:rsidR="00DB3080" w:rsidRDefault="00DB3080" w:rsidP="00AA2BC3">
      <w:pPr>
        <w:jc w:val="both"/>
        <w:rPr>
          <w:rFonts w:ascii="Arial" w:hAnsi="Arial" w:cs="Arial"/>
          <w:b/>
        </w:rPr>
      </w:pPr>
    </w:p>
    <w:p w14:paraId="50386468" w14:textId="77777777" w:rsidR="00DB3080" w:rsidRDefault="00DB3080" w:rsidP="00AA2BC3">
      <w:pPr>
        <w:jc w:val="both"/>
        <w:rPr>
          <w:rFonts w:ascii="Arial" w:hAnsi="Arial" w:cs="Arial"/>
          <w:b/>
        </w:rPr>
      </w:pPr>
    </w:p>
    <w:p w14:paraId="1E70CBDD" w14:textId="77777777" w:rsidR="00DB3080" w:rsidRDefault="00DB3080" w:rsidP="00AA2BC3">
      <w:pPr>
        <w:jc w:val="both"/>
        <w:rPr>
          <w:rFonts w:ascii="Arial" w:hAnsi="Arial" w:cs="Arial"/>
          <w:b/>
        </w:rPr>
      </w:pPr>
    </w:p>
    <w:p w14:paraId="6849AE35" w14:textId="77777777" w:rsidR="00DB3080" w:rsidRDefault="00DB3080" w:rsidP="00AA2BC3">
      <w:pPr>
        <w:jc w:val="both"/>
        <w:rPr>
          <w:rFonts w:ascii="Arial" w:hAnsi="Arial" w:cs="Arial"/>
          <w:b/>
        </w:rPr>
      </w:pPr>
    </w:p>
    <w:p w14:paraId="0717FC2A" w14:textId="6E16CDD0" w:rsidR="00AA2BC3" w:rsidRDefault="00AA2BC3" w:rsidP="00AA2BC3">
      <w:pPr>
        <w:jc w:val="both"/>
        <w:rPr>
          <w:rFonts w:ascii="Arial" w:hAnsi="Arial" w:cs="Arial"/>
        </w:rPr>
      </w:pPr>
      <w:r>
        <w:rPr>
          <w:rFonts w:ascii="Arial" w:hAnsi="Arial" w:cs="Arial"/>
          <w:b/>
        </w:rPr>
        <w:t xml:space="preserve">Anexo 5: </w:t>
      </w:r>
      <w:r w:rsidRPr="00130D0D">
        <w:rPr>
          <w:rFonts w:ascii="Arial" w:hAnsi="Arial" w:cs="Arial"/>
        </w:rPr>
        <w:t xml:space="preserve">Instrumento para evaluar el desempeño integral del docente mediante la </w:t>
      </w:r>
      <w:r w:rsidR="00D07642">
        <w:rPr>
          <w:rFonts w:ascii="Arial" w:hAnsi="Arial" w:cs="Arial"/>
        </w:rPr>
        <w:t xml:space="preserve">coevaluación de pares </w:t>
      </w:r>
      <w:r w:rsidR="000B7447">
        <w:rPr>
          <w:rFonts w:ascii="Arial" w:hAnsi="Arial" w:cs="Arial"/>
        </w:rPr>
        <w:t xml:space="preserve">y directivos </w:t>
      </w:r>
      <w:r w:rsidRPr="00130D0D">
        <w:rPr>
          <w:rFonts w:ascii="Arial" w:hAnsi="Arial" w:cs="Arial"/>
        </w:rPr>
        <w:t>en</w:t>
      </w:r>
      <w:r>
        <w:rPr>
          <w:rFonts w:ascii="Arial" w:hAnsi="Arial" w:cs="Arial"/>
        </w:rPr>
        <w:t xml:space="preserve"> actividades de Docencia</w:t>
      </w:r>
    </w:p>
    <w:p w14:paraId="6DAD07AF" w14:textId="77777777" w:rsidR="00DB3080" w:rsidRDefault="00DB3080" w:rsidP="00AA2BC3">
      <w:pPr>
        <w:jc w:val="both"/>
        <w:rPr>
          <w:rFonts w:ascii="Arial" w:hAnsi="Arial" w:cs="Arial"/>
        </w:rPr>
      </w:pPr>
    </w:p>
    <w:p w14:paraId="220CBC03" w14:textId="77777777" w:rsidR="00DB3080" w:rsidRDefault="00DB3080" w:rsidP="00AA2BC3">
      <w:pPr>
        <w:jc w:val="both"/>
        <w:rPr>
          <w:rFonts w:ascii="Arial" w:hAnsi="Arial" w:cs="Arial"/>
        </w:rPr>
      </w:pPr>
    </w:p>
    <w:p w14:paraId="5D95873F" w14:textId="77777777" w:rsidR="00DB3080" w:rsidRPr="00130D0D" w:rsidRDefault="00DB3080" w:rsidP="00AA2BC3">
      <w:pPr>
        <w:jc w:val="both"/>
        <w:rPr>
          <w:rFonts w:ascii="Arial" w:hAnsi="Arial" w:cs="Arial"/>
        </w:rPr>
      </w:pPr>
    </w:p>
    <w:tbl>
      <w:tblPr>
        <w:tblW w:w="8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506"/>
        <w:gridCol w:w="85"/>
        <w:gridCol w:w="598"/>
        <w:gridCol w:w="574"/>
        <w:gridCol w:w="564"/>
      </w:tblGrid>
      <w:tr w:rsidR="00AA2BC3" w:rsidRPr="009D6660" w14:paraId="7E24DC97" w14:textId="77777777" w:rsidTr="00D07642">
        <w:trPr>
          <w:trHeight w:val="274"/>
        </w:trPr>
        <w:tc>
          <w:tcPr>
            <w:tcW w:w="8413" w:type="dxa"/>
            <w:gridSpan w:val="6"/>
            <w:tcBorders>
              <w:top w:val="single" w:sz="4" w:space="0" w:color="auto"/>
              <w:left w:val="single" w:sz="4" w:space="0" w:color="auto"/>
              <w:bottom w:val="single" w:sz="4" w:space="0" w:color="auto"/>
              <w:right w:val="single" w:sz="4" w:space="0" w:color="auto"/>
            </w:tcBorders>
            <w:shd w:val="clear" w:color="auto" w:fill="ED7D31" w:themeFill="accent2"/>
          </w:tcPr>
          <w:p w14:paraId="3E318AA9" w14:textId="7BE2891D" w:rsidR="00AA2BC3" w:rsidRPr="009D6660" w:rsidRDefault="00D07642" w:rsidP="00C16F10">
            <w:pPr>
              <w:jc w:val="center"/>
              <w:rPr>
                <w:rFonts w:ascii="Arial" w:hAnsi="Arial" w:cs="Arial"/>
                <w:b/>
                <w:color w:val="FFFFFF" w:themeColor="background1"/>
                <w:sz w:val="16"/>
                <w:szCs w:val="16"/>
              </w:rPr>
            </w:pPr>
            <w:r>
              <w:rPr>
                <w:rFonts w:ascii="Arial" w:hAnsi="Arial" w:cs="Arial"/>
                <w:b/>
                <w:color w:val="FFFFFF" w:themeColor="background1"/>
                <w:sz w:val="16"/>
                <w:szCs w:val="16"/>
              </w:rPr>
              <w:t>COEVALUACIÓN DE PARES</w:t>
            </w:r>
            <w:r w:rsidR="00AA2BC3" w:rsidRPr="009D6660">
              <w:rPr>
                <w:rFonts w:ascii="Arial" w:hAnsi="Arial" w:cs="Arial"/>
                <w:b/>
                <w:color w:val="FFFFFF" w:themeColor="background1"/>
                <w:sz w:val="16"/>
                <w:szCs w:val="16"/>
              </w:rPr>
              <w:t xml:space="preserve"> </w:t>
            </w:r>
            <w:r w:rsidR="000B7447">
              <w:rPr>
                <w:rFonts w:ascii="Arial" w:hAnsi="Arial" w:cs="Arial"/>
                <w:b/>
                <w:color w:val="FFFFFF" w:themeColor="background1"/>
                <w:sz w:val="16"/>
                <w:szCs w:val="16"/>
              </w:rPr>
              <w:t>Y DIRECTIVOS</w:t>
            </w:r>
          </w:p>
          <w:p w14:paraId="0DA1401A" w14:textId="77777777" w:rsidR="00AA2BC3" w:rsidRPr="009D6660" w:rsidRDefault="00AA2BC3" w:rsidP="00C16F10">
            <w:pPr>
              <w:jc w:val="center"/>
              <w:rPr>
                <w:rFonts w:ascii="Arial" w:hAnsi="Arial" w:cs="Arial"/>
                <w:b/>
                <w:color w:val="FFFFFF" w:themeColor="background1"/>
                <w:sz w:val="16"/>
                <w:szCs w:val="16"/>
              </w:rPr>
            </w:pPr>
            <w:r w:rsidRPr="009D6660">
              <w:rPr>
                <w:rFonts w:ascii="Arial" w:hAnsi="Arial" w:cs="Arial"/>
                <w:b/>
                <w:color w:val="FFFFFF" w:themeColor="background1"/>
                <w:sz w:val="16"/>
                <w:szCs w:val="16"/>
              </w:rPr>
              <w:t xml:space="preserve">ACTIVIDAD DE </w:t>
            </w:r>
            <w:r>
              <w:rPr>
                <w:rFonts w:ascii="Arial" w:hAnsi="Arial" w:cs="Arial"/>
                <w:b/>
                <w:color w:val="FFFFFF" w:themeColor="background1"/>
                <w:sz w:val="16"/>
                <w:szCs w:val="16"/>
              </w:rPr>
              <w:t>DOCENCIA</w:t>
            </w:r>
            <w:r w:rsidRPr="009D6660">
              <w:rPr>
                <w:rFonts w:ascii="Arial" w:hAnsi="Arial" w:cs="Arial"/>
                <w:b/>
                <w:color w:val="FFFFFF" w:themeColor="background1"/>
                <w:sz w:val="16"/>
                <w:szCs w:val="16"/>
              </w:rPr>
              <w:t xml:space="preserve"> </w:t>
            </w:r>
          </w:p>
        </w:tc>
      </w:tr>
      <w:tr w:rsidR="00AA2BC3" w:rsidRPr="009D6660" w14:paraId="12801205"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672F8111" w14:textId="77777777" w:rsidR="00AA2BC3" w:rsidRPr="009D6660" w:rsidRDefault="00AA2BC3" w:rsidP="00C16F10">
            <w:pPr>
              <w:rPr>
                <w:rFonts w:ascii="Arial" w:hAnsi="Arial" w:cs="Arial"/>
                <w:b/>
                <w:sz w:val="16"/>
                <w:szCs w:val="16"/>
              </w:rPr>
            </w:pPr>
            <w:r w:rsidRPr="009D6660">
              <w:rPr>
                <w:rFonts w:ascii="Arial" w:hAnsi="Arial" w:cs="Arial"/>
                <w:b/>
                <w:sz w:val="16"/>
                <w:szCs w:val="16"/>
              </w:rPr>
              <w:t>NOMBRES Y APELLIDOS DEL DOCENTE EVALUADO:</w:t>
            </w:r>
          </w:p>
        </w:tc>
        <w:tc>
          <w:tcPr>
            <w:tcW w:w="1736" w:type="dxa"/>
            <w:gridSpan w:val="3"/>
            <w:vMerge w:val="restart"/>
            <w:tcBorders>
              <w:top w:val="single" w:sz="4" w:space="0" w:color="auto"/>
              <w:left w:val="single" w:sz="4" w:space="0" w:color="auto"/>
              <w:right w:val="single" w:sz="4" w:space="0" w:color="auto"/>
            </w:tcBorders>
            <w:shd w:val="clear" w:color="auto" w:fill="auto"/>
          </w:tcPr>
          <w:p w14:paraId="24775EE4" w14:textId="77777777" w:rsidR="00AA2BC3" w:rsidRPr="009D6660" w:rsidRDefault="00AA2BC3" w:rsidP="00C16F10">
            <w:pPr>
              <w:rPr>
                <w:rFonts w:ascii="Arial" w:hAnsi="Arial" w:cs="Arial"/>
                <w:b/>
                <w:sz w:val="16"/>
                <w:szCs w:val="16"/>
              </w:rPr>
            </w:pPr>
            <w:r w:rsidRPr="009D6660">
              <w:rPr>
                <w:rFonts w:ascii="Arial" w:hAnsi="Arial" w:cs="Arial"/>
                <w:b/>
                <w:sz w:val="16"/>
                <w:szCs w:val="16"/>
              </w:rPr>
              <w:t>FECHA:</w:t>
            </w:r>
          </w:p>
        </w:tc>
      </w:tr>
      <w:tr w:rsidR="00AA2BC3" w:rsidRPr="009D6660" w14:paraId="45E1963B"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563FFE57" w14:textId="77777777" w:rsidR="00AA2BC3" w:rsidRPr="009D6660" w:rsidRDefault="00AA2BC3" w:rsidP="00C16F10">
            <w:pPr>
              <w:rPr>
                <w:rFonts w:ascii="Arial" w:hAnsi="Arial" w:cs="Arial"/>
                <w:b/>
                <w:sz w:val="16"/>
                <w:szCs w:val="16"/>
              </w:rPr>
            </w:pPr>
            <w:r w:rsidRPr="009D6660">
              <w:rPr>
                <w:rFonts w:ascii="Arial" w:hAnsi="Arial" w:cs="Arial"/>
                <w:b/>
                <w:sz w:val="16"/>
                <w:szCs w:val="16"/>
              </w:rPr>
              <w:t>CARRERA (S):</w:t>
            </w:r>
          </w:p>
        </w:tc>
        <w:tc>
          <w:tcPr>
            <w:tcW w:w="1736" w:type="dxa"/>
            <w:gridSpan w:val="3"/>
            <w:vMerge/>
            <w:tcBorders>
              <w:left w:val="single" w:sz="4" w:space="0" w:color="auto"/>
              <w:right w:val="single" w:sz="4" w:space="0" w:color="auto"/>
            </w:tcBorders>
            <w:shd w:val="clear" w:color="auto" w:fill="auto"/>
          </w:tcPr>
          <w:p w14:paraId="700D361B" w14:textId="77777777" w:rsidR="00AA2BC3" w:rsidRPr="009D6660" w:rsidRDefault="00AA2BC3" w:rsidP="00C16F10">
            <w:pPr>
              <w:rPr>
                <w:rFonts w:ascii="Arial" w:hAnsi="Arial" w:cs="Arial"/>
                <w:b/>
                <w:sz w:val="16"/>
                <w:szCs w:val="16"/>
              </w:rPr>
            </w:pPr>
          </w:p>
        </w:tc>
      </w:tr>
      <w:tr w:rsidR="00AA2BC3" w:rsidRPr="009D6660" w14:paraId="4C749A2B"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7A4D28FA" w14:textId="77777777" w:rsidR="00AA2BC3" w:rsidRPr="009D6660" w:rsidRDefault="00AA2BC3" w:rsidP="00C16F10">
            <w:pPr>
              <w:rPr>
                <w:rFonts w:ascii="Arial" w:hAnsi="Arial" w:cs="Arial"/>
                <w:b/>
                <w:sz w:val="16"/>
                <w:szCs w:val="16"/>
              </w:rPr>
            </w:pPr>
            <w:r w:rsidRPr="009D6660">
              <w:rPr>
                <w:rFonts w:ascii="Arial" w:hAnsi="Arial" w:cs="Arial"/>
                <w:b/>
                <w:sz w:val="16"/>
                <w:szCs w:val="16"/>
              </w:rPr>
              <w:t>ASIGNATURA (AS):</w:t>
            </w:r>
          </w:p>
        </w:tc>
        <w:tc>
          <w:tcPr>
            <w:tcW w:w="1736" w:type="dxa"/>
            <w:gridSpan w:val="3"/>
            <w:vMerge/>
            <w:tcBorders>
              <w:left w:val="single" w:sz="4" w:space="0" w:color="auto"/>
              <w:bottom w:val="single" w:sz="4" w:space="0" w:color="auto"/>
              <w:right w:val="single" w:sz="4" w:space="0" w:color="auto"/>
            </w:tcBorders>
            <w:shd w:val="clear" w:color="auto" w:fill="auto"/>
          </w:tcPr>
          <w:p w14:paraId="7D29ECF6" w14:textId="77777777" w:rsidR="00AA2BC3" w:rsidRPr="009D6660" w:rsidRDefault="00AA2BC3" w:rsidP="00C16F10">
            <w:pPr>
              <w:rPr>
                <w:rFonts w:ascii="Arial" w:hAnsi="Arial" w:cs="Arial"/>
                <w:b/>
                <w:sz w:val="16"/>
                <w:szCs w:val="16"/>
              </w:rPr>
            </w:pPr>
          </w:p>
        </w:tc>
      </w:tr>
      <w:tr w:rsidR="00AA2BC3" w:rsidRPr="009D6660" w14:paraId="1976FBED" w14:textId="77777777" w:rsidTr="00C16F10">
        <w:tc>
          <w:tcPr>
            <w:tcW w:w="8413" w:type="dxa"/>
            <w:gridSpan w:val="6"/>
            <w:tcBorders>
              <w:top w:val="single" w:sz="4" w:space="0" w:color="auto"/>
              <w:left w:val="single" w:sz="4" w:space="0" w:color="auto"/>
              <w:bottom w:val="single" w:sz="4" w:space="0" w:color="auto"/>
              <w:right w:val="single" w:sz="4" w:space="0" w:color="auto"/>
            </w:tcBorders>
            <w:shd w:val="clear" w:color="auto" w:fill="auto"/>
          </w:tcPr>
          <w:p w14:paraId="304B46C1" w14:textId="77777777" w:rsidR="00AA2BC3" w:rsidRPr="009D6660" w:rsidRDefault="00AA2BC3" w:rsidP="00C16F10">
            <w:pPr>
              <w:jc w:val="both"/>
              <w:rPr>
                <w:rFonts w:ascii="Arial" w:hAnsi="Arial" w:cs="Arial"/>
                <w:sz w:val="16"/>
                <w:szCs w:val="16"/>
              </w:rPr>
            </w:pPr>
            <w:r w:rsidRPr="009D6660">
              <w:rPr>
                <w:rFonts w:ascii="Arial" w:hAnsi="Arial" w:cs="Arial"/>
                <w:sz w:val="16"/>
                <w:szCs w:val="16"/>
              </w:rPr>
              <w:t>La ficha que se presenta a continuación tiene como finalidad conocer el desarrollo de habilidades, competencias, habilidades, conocimientos y actitudes durante la gestión docente en el periodo académico ordinario. Por lo cual se requiere honestidad y objetividad a la hora de realizarla.</w:t>
            </w:r>
          </w:p>
          <w:p w14:paraId="52E61980" w14:textId="77777777" w:rsidR="00AA2BC3" w:rsidRPr="009D6660" w:rsidRDefault="00AA2BC3" w:rsidP="00C16F10">
            <w:pPr>
              <w:jc w:val="both"/>
              <w:rPr>
                <w:rFonts w:ascii="Arial" w:hAnsi="Arial" w:cs="Arial"/>
                <w:sz w:val="16"/>
                <w:szCs w:val="16"/>
              </w:rPr>
            </w:pPr>
            <w:r w:rsidRPr="009D6660">
              <w:rPr>
                <w:rFonts w:ascii="Arial" w:hAnsi="Arial" w:cs="Arial"/>
                <w:sz w:val="16"/>
                <w:szCs w:val="16"/>
              </w:rPr>
              <w:t>Seleccione con una (X</w:t>
            </w:r>
            <w:proofErr w:type="gramStart"/>
            <w:r w:rsidRPr="009D6660">
              <w:rPr>
                <w:rFonts w:ascii="Arial" w:hAnsi="Arial" w:cs="Arial"/>
                <w:sz w:val="16"/>
                <w:szCs w:val="16"/>
              </w:rPr>
              <w:t>)  el</w:t>
            </w:r>
            <w:proofErr w:type="gramEnd"/>
            <w:r w:rsidRPr="009D6660">
              <w:rPr>
                <w:rFonts w:ascii="Arial" w:hAnsi="Arial" w:cs="Arial"/>
                <w:sz w:val="16"/>
                <w:szCs w:val="16"/>
              </w:rPr>
              <w:t xml:space="preserve"> casillero que estime conveniente, bajo los siguientes parámetros.</w:t>
            </w:r>
          </w:p>
          <w:p w14:paraId="606D36F6" w14:textId="5174C6FE" w:rsidR="00AA2BC3" w:rsidRPr="00D07642" w:rsidRDefault="00AA2BC3" w:rsidP="00226E98">
            <w:pPr>
              <w:pStyle w:val="Prrafodelista"/>
              <w:numPr>
                <w:ilvl w:val="3"/>
                <w:numId w:val="3"/>
              </w:numPr>
              <w:ind w:left="601"/>
              <w:jc w:val="both"/>
              <w:rPr>
                <w:rFonts w:ascii="Arial" w:hAnsi="Arial" w:cs="Arial"/>
                <w:sz w:val="16"/>
                <w:szCs w:val="16"/>
              </w:rPr>
            </w:pPr>
            <w:r w:rsidRPr="00D07642">
              <w:rPr>
                <w:rFonts w:ascii="Arial" w:hAnsi="Arial" w:cs="Arial"/>
                <w:sz w:val="16"/>
                <w:szCs w:val="16"/>
              </w:rPr>
              <w:t xml:space="preserve">Nunca            </w:t>
            </w:r>
            <w:proofErr w:type="gramStart"/>
            <w:r w:rsidRPr="00D07642">
              <w:rPr>
                <w:rFonts w:ascii="Arial" w:hAnsi="Arial" w:cs="Arial"/>
                <w:sz w:val="16"/>
                <w:szCs w:val="16"/>
              </w:rPr>
              <w:t xml:space="preserve">   (</w:t>
            </w:r>
            <w:proofErr w:type="gramEnd"/>
            <w:r w:rsidRPr="00D07642">
              <w:rPr>
                <w:rFonts w:ascii="Arial" w:hAnsi="Arial" w:cs="Arial"/>
                <w:sz w:val="16"/>
                <w:szCs w:val="16"/>
              </w:rPr>
              <w:t xml:space="preserve">N) </w:t>
            </w:r>
          </w:p>
          <w:p w14:paraId="58E2780C" w14:textId="3DB486EE" w:rsidR="00AA2BC3" w:rsidRPr="00D07642" w:rsidRDefault="00AA2BC3" w:rsidP="00226E98">
            <w:pPr>
              <w:pStyle w:val="Prrafodelista"/>
              <w:numPr>
                <w:ilvl w:val="3"/>
                <w:numId w:val="3"/>
              </w:numPr>
              <w:ind w:left="601"/>
              <w:jc w:val="both"/>
              <w:rPr>
                <w:rFonts w:ascii="Arial" w:hAnsi="Arial" w:cs="Arial"/>
                <w:sz w:val="16"/>
                <w:szCs w:val="16"/>
              </w:rPr>
            </w:pPr>
            <w:r w:rsidRPr="00D07642">
              <w:rPr>
                <w:rFonts w:ascii="Arial" w:hAnsi="Arial" w:cs="Arial"/>
                <w:sz w:val="16"/>
                <w:szCs w:val="16"/>
              </w:rPr>
              <w:t xml:space="preserve">A veces       </w:t>
            </w:r>
            <w:proofErr w:type="gramStart"/>
            <w:r w:rsidRPr="00D07642">
              <w:rPr>
                <w:rFonts w:ascii="Arial" w:hAnsi="Arial" w:cs="Arial"/>
                <w:sz w:val="16"/>
                <w:szCs w:val="16"/>
              </w:rPr>
              <w:t xml:space="preserve">   (</w:t>
            </w:r>
            <w:proofErr w:type="gramEnd"/>
            <w:r w:rsidRPr="00D07642">
              <w:rPr>
                <w:rFonts w:ascii="Arial" w:hAnsi="Arial" w:cs="Arial"/>
                <w:sz w:val="16"/>
                <w:szCs w:val="16"/>
              </w:rPr>
              <w:t xml:space="preserve">AV) </w:t>
            </w:r>
          </w:p>
          <w:p w14:paraId="032447CB" w14:textId="5C862FB9" w:rsidR="00AA2BC3" w:rsidRPr="00D07642" w:rsidRDefault="00AA2BC3" w:rsidP="00226E98">
            <w:pPr>
              <w:pStyle w:val="Prrafodelista"/>
              <w:numPr>
                <w:ilvl w:val="3"/>
                <w:numId w:val="3"/>
              </w:numPr>
              <w:ind w:left="601"/>
              <w:jc w:val="both"/>
              <w:rPr>
                <w:rFonts w:ascii="Arial" w:hAnsi="Arial" w:cs="Arial"/>
                <w:sz w:val="16"/>
                <w:szCs w:val="16"/>
              </w:rPr>
            </w:pPr>
            <w:r w:rsidRPr="00D07642">
              <w:rPr>
                <w:rFonts w:ascii="Arial" w:hAnsi="Arial" w:cs="Arial"/>
                <w:sz w:val="16"/>
                <w:szCs w:val="16"/>
              </w:rPr>
              <w:t xml:space="preserve">Casi </w:t>
            </w:r>
            <w:proofErr w:type="gramStart"/>
            <w:r w:rsidRPr="00D07642">
              <w:rPr>
                <w:rFonts w:ascii="Arial" w:hAnsi="Arial" w:cs="Arial"/>
                <w:sz w:val="16"/>
                <w:szCs w:val="16"/>
              </w:rPr>
              <w:t>siempre  (</w:t>
            </w:r>
            <w:proofErr w:type="gramEnd"/>
            <w:r w:rsidRPr="00D07642">
              <w:rPr>
                <w:rFonts w:ascii="Arial" w:hAnsi="Arial" w:cs="Arial"/>
                <w:sz w:val="16"/>
                <w:szCs w:val="16"/>
              </w:rPr>
              <w:t xml:space="preserve">CS) </w:t>
            </w:r>
          </w:p>
          <w:p w14:paraId="21E2EBA6" w14:textId="77C7BEA2" w:rsidR="00AA2BC3" w:rsidRPr="00D07642" w:rsidRDefault="00AA2BC3" w:rsidP="00226E98">
            <w:pPr>
              <w:pStyle w:val="Prrafodelista"/>
              <w:numPr>
                <w:ilvl w:val="3"/>
                <w:numId w:val="3"/>
              </w:numPr>
              <w:ind w:left="601"/>
              <w:jc w:val="both"/>
              <w:rPr>
                <w:rFonts w:ascii="Arial" w:hAnsi="Arial" w:cs="Arial"/>
                <w:sz w:val="16"/>
                <w:szCs w:val="16"/>
              </w:rPr>
            </w:pPr>
            <w:r w:rsidRPr="00D07642">
              <w:rPr>
                <w:rFonts w:ascii="Arial" w:hAnsi="Arial" w:cs="Arial"/>
                <w:sz w:val="16"/>
                <w:szCs w:val="16"/>
              </w:rPr>
              <w:t xml:space="preserve">Siempre         </w:t>
            </w:r>
            <w:proofErr w:type="gramStart"/>
            <w:r w:rsidRPr="00D07642">
              <w:rPr>
                <w:rFonts w:ascii="Arial" w:hAnsi="Arial" w:cs="Arial"/>
                <w:sz w:val="16"/>
                <w:szCs w:val="16"/>
              </w:rPr>
              <w:t xml:space="preserve">   (</w:t>
            </w:r>
            <w:proofErr w:type="gramEnd"/>
            <w:r w:rsidRPr="00D07642">
              <w:rPr>
                <w:rFonts w:ascii="Arial" w:hAnsi="Arial" w:cs="Arial"/>
                <w:sz w:val="16"/>
                <w:szCs w:val="16"/>
              </w:rPr>
              <w:t xml:space="preserve">S) </w:t>
            </w:r>
          </w:p>
        </w:tc>
      </w:tr>
      <w:tr w:rsidR="00140FA0" w:rsidRPr="009D6660" w14:paraId="4A210CE6" w14:textId="77777777" w:rsidTr="00D07642">
        <w:tc>
          <w:tcPr>
            <w:tcW w:w="6086" w:type="dxa"/>
            <w:shd w:val="clear" w:color="auto" w:fill="ED7D31" w:themeFill="accent2"/>
          </w:tcPr>
          <w:p w14:paraId="04AB7B8F" w14:textId="77777777" w:rsidR="00AA2BC3" w:rsidRPr="009D6660" w:rsidRDefault="00AA2BC3" w:rsidP="00C16F10">
            <w:pPr>
              <w:tabs>
                <w:tab w:val="left" w:pos="2565"/>
                <w:tab w:val="center" w:pos="3223"/>
              </w:tabs>
              <w:rPr>
                <w:rFonts w:ascii="Arial" w:hAnsi="Arial" w:cs="Arial"/>
                <w:b/>
                <w:color w:val="FFFFFF" w:themeColor="background1"/>
                <w:sz w:val="16"/>
                <w:szCs w:val="16"/>
              </w:rPr>
            </w:pPr>
            <w:r w:rsidRPr="009D6660">
              <w:rPr>
                <w:rFonts w:ascii="Arial" w:hAnsi="Arial" w:cs="Arial"/>
                <w:b/>
                <w:color w:val="FFFFFF" w:themeColor="background1"/>
                <w:sz w:val="16"/>
                <w:szCs w:val="16"/>
              </w:rPr>
              <w:tab/>
            </w:r>
            <w:r w:rsidRPr="009D6660">
              <w:rPr>
                <w:rFonts w:ascii="Arial" w:hAnsi="Arial" w:cs="Arial"/>
                <w:b/>
                <w:color w:val="FFFFFF" w:themeColor="background1"/>
                <w:sz w:val="16"/>
                <w:szCs w:val="16"/>
              </w:rPr>
              <w:tab/>
              <w:t xml:space="preserve">PREGUNTAS </w:t>
            </w:r>
          </w:p>
        </w:tc>
        <w:tc>
          <w:tcPr>
            <w:tcW w:w="506" w:type="dxa"/>
            <w:shd w:val="clear" w:color="auto" w:fill="ED7D31" w:themeFill="accent2"/>
            <w:vAlign w:val="center"/>
          </w:tcPr>
          <w:p w14:paraId="41AFC2DD" w14:textId="77777777" w:rsidR="00AA2BC3" w:rsidRPr="009D6660" w:rsidRDefault="00AA2BC3" w:rsidP="00C16F10">
            <w:pPr>
              <w:jc w:val="center"/>
              <w:rPr>
                <w:rFonts w:ascii="Arial" w:hAnsi="Arial" w:cs="Arial"/>
                <w:b/>
                <w:color w:val="FFFFFF" w:themeColor="background1"/>
                <w:sz w:val="16"/>
                <w:szCs w:val="16"/>
              </w:rPr>
            </w:pPr>
            <w:r w:rsidRPr="009D6660">
              <w:rPr>
                <w:rFonts w:ascii="Arial" w:eastAsia="Times New Roman" w:hAnsi="Arial" w:cs="Arial"/>
                <w:b/>
                <w:bCs/>
                <w:color w:val="FFFFFF" w:themeColor="background1"/>
                <w:sz w:val="16"/>
                <w:szCs w:val="16"/>
                <w:lang w:eastAsia="es-EC"/>
              </w:rPr>
              <w:t>N</w:t>
            </w:r>
          </w:p>
        </w:tc>
        <w:tc>
          <w:tcPr>
            <w:tcW w:w="683" w:type="dxa"/>
            <w:gridSpan w:val="2"/>
            <w:shd w:val="clear" w:color="auto" w:fill="ED7D31" w:themeFill="accent2"/>
            <w:vAlign w:val="center"/>
          </w:tcPr>
          <w:p w14:paraId="0ED36EAE" w14:textId="77777777" w:rsidR="00AA2BC3" w:rsidRPr="009D6660" w:rsidRDefault="00AA2BC3" w:rsidP="00C16F10">
            <w:pPr>
              <w:jc w:val="center"/>
              <w:rPr>
                <w:rFonts w:ascii="Arial" w:hAnsi="Arial" w:cs="Arial"/>
                <w:b/>
                <w:color w:val="FFFFFF" w:themeColor="background1"/>
                <w:sz w:val="16"/>
                <w:szCs w:val="16"/>
              </w:rPr>
            </w:pPr>
            <w:r w:rsidRPr="009D6660">
              <w:rPr>
                <w:rFonts w:ascii="Arial" w:eastAsia="Times New Roman" w:hAnsi="Arial" w:cs="Arial"/>
                <w:b/>
                <w:bCs/>
                <w:color w:val="FFFFFF" w:themeColor="background1"/>
                <w:sz w:val="16"/>
                <w:szCs w:val="16"/>
                <w:lang w:eastAsia="es-EC"/>
              </w:rPr>
              <w:t>AV</w:t>
            </w:r>
          </w:p>
        </w:tc>
        <w:tc>
          <w:tcPr>
            <w:tcW w:w="574" w:type="dxa"/>
            <w:shd w:val="clear" w:color="auto" w:fill="ED7D31" w:themeFill="accent2"/>
            <w:vAlign w:val="center"/>
          </w:tcPr>
          <w:p w14:paraId="6049CD3F" w14:textId="77777777" w:rsidR="00AA2BC3" w:rsidRPr="009D6660" w:rsidRDefault="00AA2BC3" w:rsidP="00C16F10">
            <w:pPr>
              <w:jc w:val="center"/>
              <w:rPr>
                <w:rFonts w:ascii="Arial" w:hAnsi="Arial" w:cs="Arial"/>
                <w:b/>
                <w:color w:val="FFFFFF" w:themeColor="background1"/>
                <w:sz w:val="16"/>
                <w:szCs w:val="16"/>
              </w:rPr>
            </w:pPr>
            <w:r w:rsidRPr="009D6660">
              <w:rPr>
                <w:rFonts w:ascii="Arial" w:eastAsia="Times New Roman" w:hAnsi="Arial" w:cs="Arial"/>
                <w:b/>
                <w:bCs/>
                <w:color w:val="FFFFFF" w:themeColor="background1"/>
                <w:sz w:val="16"/>
                <w:szCs w:val="16"/>
                <w:lang w:eastAsia="es-EC"/>
              </w:rPr>
              <w:t>CS</w:t>
            </w:r>
          </w:p>
        </w:tc>
        <w:tc>
          <w:tcPr>
            <w:tcW w:w="564" w:type="dxa"/>
            <w:shd w:val="clear" w:color="auto" w:fill="ED7D31" w:themeFill="accent2"/>
            <w:vAlign w:val="center"/>
          </w:tcPr>
          <w:p w14:paraId="0A53C108" w14:textId="77777777" w:rsidR="00AA2BC3" w:rsidRPr="009D6660" w:rsidRDefault="00AA2BC3" w:rsidP="00C16F10">
            <w:pPr>
              <w:jc w:val="center"/>
              <w:rPr>
                <w:rFonts w:ascii="Arial" w:hAnsi="Arial" w:cs="Arial"/>
                <w:b/>
                <w:color w:val="FFFFFF" w:themeColor="background1"/>
                <w:sz w:val="16"/>
                <w:szCs w:val="16"/>
              </w:rPr>
            </w:pPr>
            <w:r w:rsidRPr="009D6660">
              <w:rPr>
                <w:rFonts w:ascii="Arial" w:eastAsia="Times New Roman" w:hAnsi="Arial" w:cs="Arial"/>
                <w:b/>
                <w:bCs/>
                <w:color w:val="FFFFFF" w:themeColor="background1"/>
                <w:sz w:val="16"/>
                <w:szCs w:val="16"/>
                <w:lang w:eastAsia="es-EC"/>
              </w:rPr>
              <w:t>S</w:t>
            </w:r>
          </w:p>
        </w:tc>
      </w:tr>
      <w:tr w:rsidR="00140FA0" w:rsidRPr="009D6660" w14:paraId="2501506F" w14:textId="77777777" w:rsidTr="00D07642">
        <w:tc>
          <w:tcPr>
            <w:tcW w:w="6086" w:type="dxa"/>
            <w:shd w:val="clear" w:color="auto" w:fill="ED7D31" w:themeFill="accent2"/>
          </w:tcPr>
          <w:p w14:paraId="70F8A7D9" w14:textId="2C8C249A" w:rsidR="00AA2BC3" w:rsidRPr="009D6660" w:rsidRDefault="00AA2BC3" w:rsidP="00AF3ACA">
            <w:pPr>
              <w:rPr>
                <w:rFonts w:ascii="Arial" w:hAnsi="Arial" w:cs="Arial"/>
                <w:b/>
                <w:color w:val="FFFFFF" w:themeColor="background1"/>
                <w:sz w:val="16"/>
                <w:szCs w:val="16"/>
              </w:rPr>
            </w:pPr>
            <w:r w:rsidRPr="009D6660">
              <w:rPr>
                <w:rFonts w:ascii="Arial" w:hAnsi="Arial" w:cs="Arial"/>
                <w:b/>
                <w:color w:val="FFFFFF" w:themeColor="background1"/>
                <w:sz w:val="16"/>
                <w:szCs w:val="16"/>
              </w:rPr>
              <w:t xml:space="preserve">Ítem 1. </w:t>
            </w:r>
            <w:r w:rsidR="00AF3ACA">
              <w:rPr>
                <w:rFonts w:ascii="Arial" w:hAnsi="Arial" w:cs="Arial"/>
                <w:b/>
                <w:color w:val="FFFFFF" w:themeColor="background1"/>
                <w:sz w:val="16"/>
                <w:szCs w:val="16"/>
              </w:rPr>
              <w:t>Actividades de Docencia</w:t>
            </w:r>
          </w:p>
        </w:tc>
        <w:tc>
          <w:tcPr>
            <w:tcW w:w="506" w:type="dxa"/>
            <w:shd w:val="clear" w:color="auto" w:fill="ED7D31" w:themeFill="accent2"/>
            <w:vAlign w:val="center"/>
          </w:tcPr>
          <w:p w14:paraId="0E4C16F0" w14:textId="77777777" w:rsidR="00AA2BC3" w:rsidRPr="009D6660" w:rsidRDefault="00AA2BC3" w:rsidP="00C16F10">
            <w:pPr>
              <w:jc w:val="center"/>
              <w:rPr>
                <w:rFonts w:ascii="Arial" w:eastAsia="Times New Roman" w:hAnsi="Arial" w:cs="Arial"/>
                <w:b/>
                <w:bCs/>
                <w:color w:val="FFFFFF" w:themeColor="background1"/>
                <w:sz w:val="16"/>
                <w:szCs w:val="16"/>
                <w:lang w:eastAsia="es-EC"/>
              </w:rPr>
            </w:pPr>
          </w:p>
        </w:tc>
        <w:tc>
          <w:tcPr>
            <w:tcW w:w="683" w:type="dxa"/>
            <w:gridSpan w:val="2"/>
            <w:shd w:val="clear" w:color="auto" w:fill="ED7D31" w:themeFill="accent2"/>
            <w:vAlign w:val="center"/>
          </w:tcPr>
          <w:p w14:paraId="1818A645" w14:textId="77777777" w:rsidR="00AA2BC3" w:rsidRPr="009D6660" w:rsidRDefault="00AA2BC3" w:rsidP="00C16F10">
            <w:pPr>
              <w:jc w:val="center"/>
              <w:rPr>
                <w:rFonts w:ascii="Arial" w:eastAsia="Times New Roman" w:hAnsi="Arial" w:cs="Arial"/>
                <w:b/>
                <w:bCs/>
                <w:color w:val="FFFFFF" w:themeColor="background1"/>
                <w:sz w:val="16"/>
                <w:szCs w:val="16"/>
                <w:lang w:eastAsia="es-EC"/>
              </w:rPr>
            </w:pPr>
          </w:p>
        </w:tc>
        <w:tc>
          <w:tcPr>
            <w:tcW w:w="574" w:type="dxa"/>
            <w:shd w:val="clear" w:color="auto" w:fill="ED7D31" w:themeFill="accent2"/>
            <w:vAlign w:val="center"/>
          </w:tcPr>
          <w:p w14:paraId="04AF5792" w14:textId="77777777" w:rsidR="00AA2BC3" w:rsidRPr="009D6660" w:rsidRDefault="00AA2BC3" w:rsidP="00C16F10">
            <w:pPr>
              <w:jc w:val="center"/>
              <w:rPr>
                <w:rFonts w:ascii="Arial" w:eastAsia="Times New Roman" w:hAnsi="Arial" w:cs="Arial"/>
                <w:b/>
                <w:bCs/>
                <w:color w:val="FFFFFF" w:themeColor="background1"/>
                <w:sz w:val="16"/>
                <w:szCs w:val="16"/>
                <w:lang w:eastAsia="es-EC"/>
              </w:rPr>
            </w:pPr>
          </w:p>
        </w:tc>
        <w:tc>
          <w:tcPr>
            <w:tcW w:w="564" w:type="dxa"/>
            <w:shd w:val="clear" w:color="auto" w:fill="ED7D31" w:themeFill="accent2"/>
            <w:vAlign w:val="center"/>
          </w:tcPr>
          <w:p w14:paraId="55BF3FD9" w14:textId="77777777" w:rsidR="00AA2BC3" w:rsidRPr="009D6660" w:rsidRDefault="00AA2BC3" w:rsidP="00C16F10">
            <w:pPr>
              <w:jc w:val="center"/>
              <w:rPr>
                <w:rFonts w:ascii="Arial" w:eastAsia="Times New Roman" w:hAnsi="Arial" w:cs="Arial"/>
                <w:b/>
                <w:bCs/>
                <w:color w:val="FFFFFF" w:themeColor="background1"/>
                <w:sz w:val="16"/>
                <w:szCs w:val="16"/>
                <w:lang w:eastAsia="es-EC"/>
              </w:rPr>
            </w:pPr>
          </w:p>
        </w:tc>
      </w:tr>
      <w:tr w:rsidR="00AA2BC3" w:rsidRPr="009D6660" w14:paraId="33A21079" w14:textId="77777777" w:rsidTr="00C16F10">
        <w:trPr>
          <w:trHeight w:val="340"/>
        </w:trPr>
        <w:tc>
          <w:tcPr>
            <w:tcW w:w="6086" w:type="dxa"/>
            <w:shd w:val="clear" w:color="auto" w:fill="auto"/>
            <w:vAlign w:val="center"/>
          </w:tcPr>
          <w:p w14:paraId="3E777BAE" w14:textId="6B5E17E5" w:rsidR="00AA2BC3" w:rsidRPr="00DE3591" w:rsidRDefault="00E1401A" w:rsidP="00226E98">
            <w:pPr>
              <w:pStyle w:val="Prrafodelista"/>
              <w:numPr>
                <w:ilvl w:val="6"/>
                <w:numId w:val="20"/>
              </w:numPr>
              <w:ind w:left="176" w:right="370" w:hanging="142"/>
              <w:rPr>
                <w:rFonts w:ascii="Arial" w:hAnsi="Arial" w:cs="Arial"/>
                <w:sz w:val="16"/>
                <w:szCs w:val="16"/>
              </w:rPr>
            </w:pPr>
            <w:r>
              <w:rPr>
                <w:rFonts w:ascii="Arial" w:eastAsia="Times New Roman" w:hAnsi="Arial" w:cs="Arial"/>
                <w:color w:val="000000"/>
                <w:sz w:val="16"/>
                <w:szCs w:val="16"/>
                <w:lang w:eastAsia="es-ES"/>
              </w:rPr>
              <w:t>Elaboró</w:t>
            </w:r>
            <w:r w:rsidR="000D0E20">
              <w:rPr>
                <w:rFonts w:ascii="Arial" w:eastAsia="Times New Roman" w:hAnsi="Arial" w:cs="Arial"/>
                <w:color w:val="000000"/>
                <w:sz w:val="16"/>
                <w:szCs w:val="16"/>
                <w:lang w:eastAsia="es-ES"/>
              </w:rPr>
              <w:t xml:space="preserve"> el PEA, reviso, actualizo</w:t>
            </w:r>
            <w:r w:rsidR="00AA2BC3" w:rsidRPr="00DE3591">
              <w:rPr>
                <w:rFonts w:ascii="Arial" w:eastAsia="Times New Roman" w:hAnsi="Arial" w:cs="Arial"/>
                <w:color w:val="000000"/>
                <w:sz w:val="16"/>
                <w:szCs w:val="16"/>
                <w:lang w:eastAsia="es-ES"/>
              </w:rPr>
              <w:t xml:space="preserve"> y </w:t>
            </w:r>
            <w:r w:rsidR="000D0E20">
              <w:rPr>
                <w:rFonts w:ascii="Arial" w:eastAsia="Times New Roman" w:hAnsi="Arial" w:cs="Arial"/>
                <w:color w:val="000000"/>
                <w:sz w:val="16"/>
                <w:szCs w:val="16"/>
                <w:lang w:eastAsia="es-ES"/>
              </w:rPr>
              <w:t>mantuvo</w:t>
            </w:r>
            <w:r>
              <w:rPr>
                <w:rFonts w:ascii="Arial" w:eastAsia="Times New Roman" w:hAnsi="Arial" w:cs="Arial"/>
                <w:color w:val="000000"/>
                <w:sz w:val="16"/>
                <w:szCs w:val="16"/>
                <w:lang w:eastAsia="es-ES"/>
              </w:rPr>
              <w:t xml:space="preserve"> los formatos </w:t>
            </w:r>
            <w:proofErr w:type="gramStart"/>
            <w:r>
              <w:rPr>
                <w:rFonts w:ascii="Arial" w:eastAsia="Times New Roman" w:hAnsi="Arial" w:cs="Arial"/>
                <w:color w:val="000000"/>
                <w:sz w:val="16"/>
                <w:szCs w:val="16"/>
                <w:lang w:eastAsia="es-ES"/>
              </w:rPr>
              <w:t>establecidos</w:t>
            </w:r>
            <w:r w:rsidR="000D0E20">
              <w:rPr>
                <w:rFonts w:ascii="Arial" w:eastAsia="Times New Roman" w:hAnsi="Arial" w:cs="Arial"/>
                <w:color w:val="000000"/>
                <w:sz w:val="16"/>
                <w:szCs w:val="16"/>
                <w:lang w:eastAsia="es-ES"/>
              </w:rPr>
              <w:t xml:space="preserve"> </w:t>
            </w:r>
            <w:r>
              <w:rPr>
                <w:rFonts w:ascii="Arial" w:eastAsia="Times New Roman" w:hAnsi="Arial" w:cs="Arial"/>
                <w:color w:val="000000"/>
                <w:sz w:val="16"/>
                <w:szCs w:val="16"/>
                <w:lang w:eastAsia="es-ES"/>
              </w:rPr>
              <w:t xml:space="preserve"> por</w:t>
            </w:r>
            <w:proofErr w:type="gramEnd"/>
            <w:r>
              <w:rPr>
                <w:rFonts w:ascii="Arial" w:eastAsia="Times New Roman" w:hAnsi="Arial" w:cs="Arial"/>
                <w:color w:val="000000"/>
                <w:sz w:val="16"/>
                <w:szCs w:val="16"/>
                <w:lang w:eastAsia="es-ES"/>
              </w:rPr>
              <w:t xml:space="preserve"> la autoridad competente, además de </w:t>
            </w:r>
            <w:r w:rsidR="00AA2BC3" w:rsidRPr="00DE3591">
              <w:rPr>
                <w:rFonts w:ascii="Arial" w:eastAsia="Times New Roman" w:hAnsi="Arial" w:cs="Arial"/>
                <w:color w:val="000000"/>
                <w:sz w:val="16"/>
                <w:szCs w:val="16"/>
                <w:lang w:eastAsia="es-ES"/>
              </w:rPr>
              <w:t>so</w:t>
            </w:r>
            <w:r>
              <w:rPr>
                <w:rFonts w:ascii="Arial" w:eastAsia="Times New Roman" w:hAnsi="Arial" w:cs="Arial"/>
                <w:color w:val="000000"/>
                <w:sz w:val="16"/>
                <w:szCs w:val="16"/>
                <w:lang w:eastAsia="es-ES"/>
              </w:rPr>
              <w:t>cializarlo</w:t>
            </w:r>
            <w:r w:rsidR="00AA2BC3" w:rsidRPr="00DE3591">
              <w:rPr>
                <w:rFonts w:ascii="Arial" w:eastAsia="Times New Roman" w:hAnsi="Arial" w:cs="Arial"/>
                <w:color w:val="000000"/>
                <w:sz w:val="16"/>
                <w:szCs w:val="16"/>
                <w:lang w:eastAsia="es-ES"/>
              </w:rPr>
              <w:t xml:space="preserve"> en el primer encuentro pedagógico con los estudiantes.</w:t>
            </w:r>
          </w:p>
        </w:tc>
        <w:tc>
          <w:tcPr>
            <w:tcW w:w="506" w:type="dxa"/>
            <w:shd w:val="clear" w:color="auto" w:fill="auto"/>
          </w:tcPr>
          <w:p w14:paraId="08D09563"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44FF9BE8" w14:textId="77777777" w:rsidR="00AA2BC3" w:rsidRPr="009D6660" w:rsidRDefault="00AA2BC3" w:rsidP="00C16F10">
            <w:pPr>
              <w:jc w:val="both"/>
              <w:rPr>
                <w:rFonts w:ascii="Arial" w:hAnsi="Arial" w:cs="Arial"/>
                <w:sz w:val="16"/>
                <w:szCs w:val="16"/>
              </w:rPr>
            </w:pPr>
          </w:p>
        </w:tc>
        <w:tc>
          <w:tcPr>
            <w:tcW w:w="574" w:type="dxa"/>
            <w:shd w:val="clear" w:color="auto" w:fill="auto"/>
          </w:tcPr>
          <w:p w14:paraId="1D0CDBD0" w14:textId="77777777" w:rsidR="00AA2BC3" w:rsidRPr="009D6660" w:rsidRDefault="00AA2BC3" w:rsidP="00C16F10">
            <w:pPr>
              <w:jc w:val="both"/>
              <w:rPr>
                <w:rFonts w:ascii="Arial" w:hAnsi="Arial" w:cs="Arial"/>
                <w:sz w:val="16"/>
                <w:szCs w:val="16"/>
              </w:rPr>
            </w:pPr>
          </w:p>
        </w:tc>
        <w:tc>
          <w:tcPr>
            <w:tcW w:w="564" w:type="dxa"/>
            <w:shd w:val="clear" w:color="auto" w:fill="auto"/>
          </w:tcPr>
          <w:p w14:paraId="11598DD0" w14:textId="77777777" w:rsidR="00AA2BC3" w:rsidRPr="009D6660" w:rsidRDefault="00AA2BC3" w:rsidP="00C16F10">
            <w:pPr>
              <w:ind w:right="346"/>
              <w:jc w:val="both"/>
              <w:rPr>
                <w:rFonts w:ascii="Arial" w:hAnsi="Arial" w:cs="Arial"/>
                <w:sz w:val="16"/>
                <w:szCs w:val="16"/>
              </w:rPr>
            </w:pPr>
          </w:p>
        </w:tc>
      </w:tr>
      <w:tr w:rsidR="00AA2BC3" w:rsidRPr="009D6660" w14:paraId="5037715D" w14:textId="77777777" w:rsidTr="00C16F10">
        <w:trPr>
          <w:trHeight w:val="340"/>
        </w:trPr>
        <w:tc>
          <w:tcPr>
            <w:tcW w:w="6086" w:type="dxa"/>
            <w:shd w:val="clear" w:color="auto" w:fill="auto"/>
            <w:vAlign w:val="center"/>
          </w:tcPr>
          <w:p w14:paraId="6B5EB65D" w14:textId="476A280E" w:rsidR="00AA2BC3" w:rsidRPr="00140FA0" w:rsidRDefault="00E1401A" w:rsidP="00226E98">
            <w:pPr>
              <w:pStyle w:val="Prrafodelista"/>
              <w:numPr>
                <w:ilvl w:val="0"/>
                <w:numId w:val="20"/>
              </w:numPr>
              <w:ind w:left="176" w:hanging="142"/>
              <w:rPr>
                <w:rFonts w:ascii="Arial" w:hAnsi="Arial" w:cs="Arial"/>
                <w:color w:val="000000"/>
                <w:sz w:val="16"/>
                <w:szCs w:val="16"/>
                <w:lang w:val="es-ES" w:eastAsia="es-ES"/>
              </w:rPr>
            </w:pPr>
            <w:r>
              <w:rPr>
                <w:rFonts w:ascii="Arial" w:eastAsia="Times New Roman" w:hAnsi="Arial" w:cs="Arial"/>
                <w:color w:val="000000"/>
                <w:sz w:val="16"/>
                <w:szCs w:val="16"/>
                <w:lang w:eastAsia="es-ES"/>
              </w:rPr>
              <w:t xml:space="preserve">Ejecuta </w:t>
            </w:r>
            <w:r w:rsidR="00AA2BC3" w:rsidRPr="00140FA0">
              <w:rPr>
                <w:rFonts w:ascii="Arial" w:eastAsia="Times New Roman" w:hAnsi="Arial" w:cs="Arial"/>
                <w:color w:val="000000"/>
                <w:sz w:val="16"/>
                <w:szCs w:val="16"/>
                <w:lang w:eastAsia="es-ES"/>
              </w:rPr>
              <w:t>el proceso pedagógico de la clase (inicio, desarrollo y cierre).</w:t>
            </w:r>
          </w:p>
        </w:tc>
        <w:tc>
          <w:tcPr>
            <w:tcW w:w="506" w:type="dxa"/>
            <w:shd w:val="clear" w:color="auto" w:fill="auto"/>
          </w:tcPr>
          <w:p w14:paraId="2B8707C5"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7641DF50" w14:textId="77777777" w:rsidR="00AA2BC3" w:rsidRPr="009D6660" w:rsidRDefault="00AA2BC3" w:rsidP="00C16F10">
            <w:pPr>
              <w:jc w:val="both"/>
              <w:rPr>
                <w:rFonts w:ascii="Arial" w:hAnsi="Arial" w:cs="Arial"/>
                <w:sz w:val="16"/>
                <w:szCs w:val="16"/>
              </w:rPr>
            </w:pPr>
          </w:p>
        </w:tc>
        <w:tc>
          <w:tcPr>
            <w:tcW w:w="574" w:type="dxa"/>
            <w:shd w:val="clear" w:color="auto" w:fill="auto"/>
          </w:tcPr>
          <w:p w14:paraId="5820FC98" w14:textId="77777777" w:rsidR="00AA2BC3" w:rsidRPr="009D6660" w:rsidRDefault="00AA2BC3" w:rsidP="00C16F10">
            <w:pPr>
              <w:jc w:val="both"/>
              <w:rPr>
                <w:rFonts w:ascii="Arial" w:hAnsi="Arial" w:cs="Arial"/>
                <w:sz w:val="16"/>
                <w:szCs w:val="16"/>
              </w:rPr>
            </w:pPr>
          </w:p>
        </w:tc>
        <w:tc>
          <w:tcPr>
            <w:tcW w:w="564" w:type="dxa"/>
            <w:shd w:val="clear" w:color="auto" w:fill="auto"/>
          </w:tcPr>
          <w:p w14:paraId="048728DE" w14:textId="77777777" w:rsidR="00AA2BC3" w:rsidRPr="009D6660" w:rsidRDefault="00AA2BC3" w:rsidP="00C16F10">
            <w:pPr>
              <w:ind w:right="346"/>
              <w:jc w:val="both"/>
              <w:rPr>
                <w:rFonts w:ascii="Arial" w:hAnsi="Arial" w:cs="Arial"/>
                <w:sz w:val="16"/>
                <w:szCs w:val="16"/>
              </w:rPr>
            </w:pPr>
          </w:p>
        </w:tc>
      </w:tr>
      <w:tr w:rsidR="00AA2BC3" w:rsidRPr="009D6660" w14:paraId="7300AD04" w14:textId="77777777" w:rsidTr="00C16F10">
        <w:trPr>
          <w:trHeight w:val="340"/>
        </w:trPr>
        <w:tc>
          <w:tcPr>
            <w:tcW w:w="6086" w:type="dxa"/>
            <w:shd w:val="clear" w:color="auto" w:fill="auto"/>
            <w:vAlign w:val="center"/>
          </w:tcPr>
          <w:p w14:paraId="7A04D6C5" w14:textId="6BDD4B14" w:rsidR="00AA2BC3" w:rsidRPr="009D6660" w:rsidRDefault="00E1401A" w:rsidP="00226E98">
            <w:pPr>
              <w:pStyle w:val="Prrafodelista"/>
              <w:numPr>
                <w:ilvl w:val="0"/>
                <w:numId w:val="20"/>
              </w:numPr>
              <w:spacing w:after="0" w:line="240" w:lineRule="auto"/>
              <w:ind w:left="176" w:hanging="142"/>
              <w:rPr>
                <w:rFonts w:ascii="Arial" w:hAnsi="Arial" w:cs="Arial"/>
                <w:sz w:val="16"/>
                <w:szCs w:val="16"/>
              </w:rPr>
            </w:pPr>
            <w:r>
              <w:rPr>
                <w:rFonts w:ascii="Arial" w:eastAsia="Times New Roman" w:hAnsi="Arial" w:cs="Arial"/>
                <w:color w:val="000000"/>
                <w:sz w:val="16"/>
                <w:szCs w:val="16"/>
                <w:lang w:eastAsia="es-ES"/>
              </w:rPr>
              <w:t>Promociona</w:t>
            </w:r>
            <w:r w:rsidR="00AA2BC3">
              <w:rPr>
                <w:rFonts w:ascii="Arial" w:eastAsia="Times New Roman" w:hAnsi="Arial" w:cs="Arial"/>
                <w:color w:val="000000"/>
                <w:sz w:val="16"/>
                <w:szCs w:val="16"/>
                <w:lang w:eastAsia="es-ES"/>
              </w:rPr>
              <w:t xml:space="preserve"> </w:t>
            </w:r>
            <w:r w:rsidR="00AA2BC3" w:rsidRPr="009D6660">
              <w:rPr>
                <w:rFonts w:ascii="Arial" w:eastAsia="Times New Roman" w:hAnsi="Arial" w:cs="Arial"/>
                <w:color w:val="000000"/>
                <w:sz w:val="16"/>
                <w:szCs w:val="16"/>
                <w:lang w:eastAsia="es-ES"/>
              </w:rPr>
              <w:t>el aprendizaje de habilidades y valores éticos de los estudiantes.</w:t>
            </w:r>
          </w:p>
        </w:tc>
        <w:tc>
          <w:tcPr>
            <w:tcW w:w="506" w:type="dxa"/>
            <w:shd w:val="clear" w:color="auto" w:fill="auto"/>
          </w:tcPr>
          <w:p w14:paraId="26B0498A"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54020447" w14:textId="77777777" w:rsidR="00AA2BC3" w:rsidRPr="009D6660" w:rsidRDefault="00AA2BC3" w:rsidP="00C16F10">
            <w:pPr>
              <w:jc w:val="both"/>
              <w:rPr>
                <w:rFonts w:ascii="Arial" w:hAnsi="Arial" w:cs="Arial"/>
                <w:sz w:val="16"/>
                <w:szCs w:val="16"/>
              </w:rPr>
            </w:pPr>
          </w:p>
        </w:tc>
        <w:tc>
          <w:tcPr>
            <w:tcW w:w="574" w:type="dxa"/>
            <w:shd w:val="clear" w:color="auto" w:fill="auto"/>
          </w:tcPr>
          <w:p w14:paraId="6C6B0D21" w14:textId="77777777" w:rsidR="00AA2BC3" w:rsidRPr="009D6660" w:rsidRDefault="00AA2BC3" w:rsidP="00C16F10">
            <w:pPr>
              <w:jc w:val="both"/>
              <w:rPr>
                <w:rFonts w:ascii="Arial" w:hAnsi="Arial" w:cs="Arial"/>
                <w:sz w:val="16"/>
                <w:szCs w:val="16"/>
              </w:rPr>
            </w:pPr>
          </w:p>
        </w:tc>
        <w:tc>
          <w:tcPr>
            <w:tcW w:w="564" w:type="dxa"/>
            <w:shd w:val="clear" w:color="auto" w:fill="auto"/>
          </w:tcPr>
          <w:p w14:paraId="61E3960F" w14:textId="77777777" w:rsidR="00AA2BC3" w:rsidRPr="009D6660" w:rsidRDefault="00AA2BC3" w:rsidP="00C16F10">
            <w:pPr>
              <w:ind w:right="346"/>
              <w:jc w:val="both"/>
              <w:rPr>
                <w:rFonts w:ascii="Arial" w:hAnsi="Arial" w:cs="Arial"/>
                <w:sz w:val="16"/>
                <w:szCs w:val="16"/>
              </w:rPr>
            </w:pPr>
          </w:p>
        </w:tc>
      </w:tr>
      <w:tr w:rsidR="00AA2BC3" w:rsidRPr="009D6660" w14:paraId="6413AB35" w14:textId="77777777" w:rsidTr="00C16F10">
        <w:trPr>
          <w:trHeight w:val="340"/>
        </w:trPr>
        <w:tc>
          <w:tcPr>
            <w:tcW w:w="6086" w:type="dxa"/>
            <w:shd w:val="clear" w:color="auto" w:fill="auto"/>
            <w:vAlign w:val="center"/>
          </w:tcPr>
          <w:p w14:paraId="7BFA5E0C" w14:textId="51DF61B1" w:rsidR="00AA2BC3" w:rsidRPr="009D6660" w:rsidDel="00C7648C" w:rsidRDefault="00E1401A" w:rsidP="00226E98">
            <w:pPr>
              <w:pStyle w:val="Prrafodelista"/>
              <w:numPr>
                <w:ilvl w:val="0"/>
                <w:numId w:val="20"/>
              </w:numPr>
              <w:spacing w:after="0" w:line="240" w:lineRule="auto"/>
              <w:ind w:left="176" w:hanging="142"/>
              <w:rPr>
                <w:rFonts w:ascii="Arial" w:hAnsi="Arial" w:cs="Arial"/>
                <w:sz w:val="16"/>
                <w:szCs w:val="16"/>
              </w:rPr>
            </w:pPr>
            <w:r>
              <w:rPr>
                <w:rFonts w:ascii="Arial" w:eastAsia="Times New Roman" w:hAnsi="Arial" w:cs="Arial"/>
                <w:color w:val="000000"/>
                <w:sz w:val="16"/>
                <w:szCs w:val="16"/>
                <w:lang w:eastAsia="es-ES"/>
              </w:rPr>
              <w:t>Relaciona</w:t>
            </w:r>
            <w:r w:rsidR="00AA2BC3">
              <w:rPr>
                <w:rFonts w:ascii="Arial" w:eastAsia="Times New Roman" w:hAnsi="Arial" w:cs="Arial"/>
                <w:color w:val="000000"/>
                <w:sz w:val="16"/>
                <w:szCs w:val="16"/>
                <w:lang w:eastAsia="es-ES"/>
              </w:rPr>
              <w:t xml:space="preserve"> </w:t>
            </w:r>
            <w:r w:rsidR="00AA2BC3" w:rsidRPr="009D6660">
              <w:rPr>
                <w:rFonts w:ascii="Arial" w:eastAsia="Times New Roman" w:hAnsi="Arial" w:cs="Arial"/>
                <w:color w:val="000000"/>
                <w:sz w:val="16"/>
                <w:szCs w:val="16"/>
                <w:lang w:eastAsia="es-ES"/>
              </w:rPr>
              <w:t>las actividades y evaluaciones con los resultados de aprendizaje, conocimientos y estrategias metodológicas propias de la asignatura.</w:t>
            </w:r>
          </w:p>
        </w:tc>
        <w:tc>
          <w:tcPr>
            <w:tcW w:w="506" w:type="dxa"/>
            <w:shd w:val="clear" w:color="auto" w:fill="auto"/>
          </w:tcPr>
          <w:p w14:paraId="4EF6EC44"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71D2DAEC" w14:textId="77777777" w:rsidR="00AA2BC3" w:rsidRPr="009D6660" w:rsidRDefault="00AA2BC3" w:rsidP="00C16F10">
            <w:pPr>
              <w:jc w:val="both"/>
              <w:rPr>
                <w:rFonts w:ascii="Arial" w:hAnsi="Arial" w:cs="Arial"/>
                <w:sz w:val="16"/>
                <w:szCs w:val="16"/>
              </w:rPr>
            </w:pPr>
          </w:p>
        </w:tc>
        <w:tc>
          <w:tcPr>
            <w:tcW w:w="574" w:type="dxa"/>
            <w:shd w:val="clear" w:color="auto" w:fill="auto"/>
          </w:tcPr>
          <w:p w14:paraId="412570FE" w14:textId="77777777" w:rsidR="00AA2BC3" w:rsidRPr="009D6660" w:rsidRDefault="00AA2BC3" w:rsidP="00C16F10">
            <w:pPr>
              <w:jc w:val="both"/>
              <w:rPr>
                <w:rFonts w:ascii="Arial" w:hAnsi="Arial" w:cs="Arial"/>
                <w:sz w:val="16"/>
                <w:szCs w:val="16"/>
              </w:rPr>
            </w:pPr>
          </w:p>
        </w:tc>
        <w:tc>
          <w:tcPr>
            <w:tcW w:w="564" w:type="dxa"/>
            <w:shd w:val="clear" w:color="auto" w:fill="auto"/>
          </w:tcPr>
          <w:p w14:paraId="546C916B" w14:textId="77777777" w:rsidR="00AA2BC3" w:rsidRPr="009D6660" w:rsidRDefault="00AA2BC3" w:rsidP="00C16F10">
            <w:pPr>
              <w:ind w:right="346"/>
              <w:jc w:val="both"/>
              <w:rPr>
                <w:rFonts w:ascii="Arial" w:hAnsi="Arial" w:cs="Arial"/>
                <w:sz w:val="16"/>
                <w:szCs w:val="16"/>
              </w:rPr>
            </w:pPr>
          </w:p>
        </w:tc>
      </w:tr>
      <w:tr w:rsidR="00AA2BC3" w:rsidRPr="009D6660" w14:paraId="7ACD69B4" w14:textId="77777777" w:rsidTr="00C16F10">
        <w:trPr>
          <w:trHeight w:val="340"/>
        </w:trPr>
        <w:tc>
          <w:tcPr>
            <w:tcW w:w="6086" w:type="dxa"/>
            <w:shd w:val="clear" w:color="auto" w:fill="auto"/>
            <w:vAlign w:val="center"/>
          </w:tcPr>
          <w:p w14:paraId="619BFB53" w14:textId="65CDBB26" w:rsidR="00AA2BC3" w:rsidRPr="009D6660" w:rsidDel="00C7648C" w:rsidRDefault="00E1401A" w:rsidP="00226E98">
            <w:pPr>
              <w:pStyle w:val="Prrafodelista"/>
              <w:numPr>
                <w:ilvl w:val="0"/>
                <w:numId w:val="20"/>
              </w:numPr>
              <w:spacing w:after="0" w:line="240" w:lineRule="auto"/>
              <w:ind w:left="176" w:hanging="142"/>
              <w:rPr>
                <w:rFonts w:ascii="Arial" w:hAnsi="Arial" w:cs="Arial"/>
                <w:sz w:val="16"/>
                <w:szCs w:val="16"/>
              </w:rPr>
            </w:pPr>
            <w:r>
              <w:rPr>
                <w:rFonts w:ascii="Arial" w:eastAsia="Times New Roman" w:hAnsi="Arial" w:cs="Arial"/>
                <w:color w:val="000000"/>
                <w:sz w:val="16"/>
                <w:szCs w:val="16"/>
                <w:lang w:eastAsia="es-ES"/>
              </w:rPr>
              <w:t>Expone</w:t>
            </w:r>
            <w:r w:rsidR="00AA2BC3" w:rsidRPr="009D6660">
              <w:rPr>
                <w:rFonts w:ascii="Arial" w:eastAsia="Times New Roman" w:hAnsi="Arial" w:cs="Arial"/>
                <w:color w:val="000000"/>
                <w:sz w:val="16"/>
                <w:szCs w:val="16"/>
                <w:lang w:eastAsia="es-ES"/>
              </w:rPr>
              <w:t xml:space="preserve"> a los estudiantes los criterios de evaluación de las diferentes tareas, actividades y pruebas con su respectiva valoración.</w:t>
            </w:r>
          </w:p>
        </w:tc>
        <w:tc>
          <w:tcPr>
            <w:tcW w:w="506" w:type="dxa"/>
            <w:shd w:val="clear" w:color="auto" w:fill="auto"/>
          </w:tcPr>
          <w:p w14:paraId="38058EA5"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483E3492" w14:textId="77777777" w:rsidR="00AA2BC3" w:rsidRPr="009D6660" w:rsidRDefault="00AA2BC3" w:rsidP="00C16F10">
            <w:pPr>
              <w:jc w:val="both"/>
              <w:rPr>
                <w:rFonts w:ascii="Arial" w:hAnsi="Arial" w:cs="Arial"/>
                <w:sz w:val="16"/>
                <w:szCs w:val="16"/>
              </w:rPr>
            </w:pPr>
          </w:p>
        </w:tc>
        <w:tc>
          <w:tcPr>
            <w:tcW w:w="574" w:type="dxa"/>
            <w:shd w:val="clear" w:color="auto" w:fill="auto"/>
          </w:tcPr>
          <w:p w14:paraId="15739CB5" w14:textId="77777777" w:rsidR="00AA2BC3" w:rsidRPr="009D6660" w:rsidRDefault="00AA2BC3" w:rsidP="00C16F10">
            <w:pPr>
              <w:jc w:val="both"/>
              <w:rPr>
                <w:rFonts w:ascii="Arial" w:hAnsi="Arial" w:cs="Arial"/>
                <w:sz w:val="16"/>
                <w:szCs w:val="16"/>
              </w:rPr>
            </w:pPr>
          </w:p>
        </w:tc>
        <w:tc>
          <w:tcPr>
            <w:tcW w:w="564" w:type="dxa"/>
            <w:shd w:val="clear" w:color="auto" w:fill="auto"/>
          </w:tcPr>
          <w:p w14:paraId="0F4F932A" w14:textId="77777777" w:rsidR="00AA2BC3" w:rsidRPr="009D6660" w:rsidRDefault="00AA2BC3" w:rsidP="00C16F10">
            <w:pPr>
              <w:ind w:right="346"/>
              <w:jc w:val="both"/>
              <w:rPr>
                <w:rFonts w:ascii="Arial" w:hAnsi="Arial" w:cs="Arial"/>
                <w:sz w:val="16"/>
                <w:szCs w:val="16"/>
              </w:rPr>
            </w:pPr>
          </w:p>
        </w:tc>
      </w:tr>
      <w:tr w:rsidR="00AA2BC3" w:rsidRPr="009D6660" w14:paraId="39235729" w14:textId="77777777" w:rsidTr="00C16F10">
        <w:trPr>
          <w:trHeight w:val="340"/>
        </w:trPr>
        <w:tc>
          <w:tcPr>
            <w:tcW w:w="6086" w:type="dxa"/>
            <w:shd w:val="clear" w:color="auto" w:fill="auto"/>
            <w:vAlign w:val="center"/>
          </w:tcPr>
          <w:p w14:paraId="355D081E" w14:textId="0B7C2DB1" w:rsidR="00AA2BC3" w:rsidRPr="009D6660" w:rsidDel="00C7648C" w:rsidRDefault="00E1401A" w:rsidP="00226E98">
            <w:pPr>
              <w:pStyle w:val="Prrafodelista"/>
              <w:numPr>
                <w:ilvl w:val="0"/>
                <w:numId w:val="20"/>
              </w:numPr>
              <w:spacing w:after="0" w:line="240" w:lineRule="auto"/>
              <w:ind w:left="176" w:hanging="142"/>
              <w:rPr>
                <w:rFonts w:ascii="Arial" w:hAnsi="Arial" w:cs="Arial"/>
                <w:sz w:val="16"/>
                <w:szCs w:val="16"/>
              </w:rPr>
            </w:pPr>
            <w:r>
              <w:rPr>
                <w:rFonts w:ascii="Arial" w:eastAsia="Arial" w:hAnsi="Arial" w:cs="Arial"/>
                <w:sz w:val="16"/>
                <w:szCs w:val="16"/>
              </w:rPr>
              <w:lastRenderedPageBreak/>
              <w:t>Ejecuta</w:t>
            </w:r>
            <w:r w:rsidR="00AA2BC3">
              <w:rPr>
                <w:rFonts w:ascii="Arial" w:eastAsia="Arial" w:hAnsi="Arial" w:cs="Arial"/>
                <w:sz w:val="16"/>
                <w:szCs w:val="16"/>
              </w:rPr>
              <w:t xml:space="preserve"> el</w:t>
            </w:r>
            <w:r w:rsidR="00AA2BC3" w:rsidRPr="009D6660">
              <w:rPr>
                <w:rFonts w:ascii="Arial" w:eastAsia="Arial" w:hAnsi="Arial" w:cs="Arial"/>
                <w:sz w:val="16"/>
                <w:szCs w:val="16"/>
              </w:rPr>
              <w:t xml:space="preserve"> componente práctico experimental</w:t>
            </w:r>
          </w:p>
        </w:tc>
        <w:tc>
          <w:tcPr>
            <w:tcW w:w="506" w:type="dxa"/>
            <w:shd w:val="clear" w:color="auto" w:fill="auto"/>
          </w:tcPr>
          <w:p w14:paraId="4D0D25C3"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0C6E92E5" w14:textId="77777777" w:rsidR="00AA2BC3" w:rsidRPr="009D6660" w:rsidRDefault="00AA2BC3" w:rsidP="00C16F10">
            <w:pPr>
              <w:jc w:val="both"/>
              <w:rPr>
                <w:rFonts w:ascii="Arial" w:hAnsi="Arial" w:cs="Arial"/>
                <w:sz w:val="16"/>
                <w:szCs w:val="16"/>
              </w:rPr>
            </w:pPr>
          </w:p>
        </w:tc>
        <w:tc>
          <w:tcPr>
            <w:tcW w:w="574" w:type="dxa"/>
            <w:shd w:val="clear" w:color="auto" w:fill="auto"/>
          </w:tcPr>
          <w:p w14:paraId="090601A2" w14:textId="77777777" w:rsidR="00AA2BC3" w:rsidRPr="009D6660" w:rsidRDefault="00AA2BC3" w:rsidP="00C16F10">
            <w:pPr>
              <w:jc w:val="both"/>
              <w:rPr>
                <w:rFonts w:ascii="Arial" w:hAnsi="Arial" w:cs="Arial"/>
                <w:sz w:val="16"/>
                <w:szCs w:val="16"/>
              </w:rPr>
            </w:pPr>
          </w:p>
        </w:tc>
        <w:tc>
          <w:tcPr>
            <w:tcW w:w="564" w:type="dxa"/>
            <w:shd w:val="clear" w:color="auto" w:fill="auto"/>
          </w:tcPr>
          <w:p w14:paraId="46795E4C" w14:textId="77777777" w:rsidR="00AA2BC3" w:rsidRPr="009D6660" w:rsidRDefault="00AA2BC3" w:rsidP="00C16F10">
            <w:pPr>
              <w:ind w:right="346"/>
              <w:jc w:val="both"/>
              <w:rPr>
                <w:rFonts w:ascii="Arial" w:hAnsi="Arial" w:cs="Arial"/>
                <w:sz w:val="16"/>
                <w:szCs w:val="16"/>
              </w:rPr>
            </w:pPr>
          </w:p>
        </w:tc>
      </w:tr>
      <w:tr w:rsidR="00AA2BC3" w:rsidRPr="009D6660" w14:paraId="76891524" w14:textId="77777777" w:rsidTr="00C16F10">
        <w:trPr>
          <w:trHeight w:val="340"/>
        </w:trPr>
        <w:tc>
          <w:tcPr>
            <w:tcW w:w="6086" w:type="dxa"/>
            <w:shd w:val="clear" w:color="auto" w:fill="auto"/>
            <w:vAlign w:val="center"/>
          </w:tcPr>
          <w:p w14:paraId="1BD399A9" w14:textId="2E609CE1" w:rsidR="00AA2BC3" w:rsidRPr="009D6660" w:rsidDel="00C7648C" w:rsidRDefault="00AA2BC3" w:rsidP="00226E98">
            <w:pPr>
              <w:pStyle w:val="Prrafodelista"/>
              <w:numPr>
                <w:ilvl w:val="0"/>
                <w:numId w:val="20"/>
              </w:numPr>
              <w:spacing w:after="0" w:line="240" w:lineRule="auto"/>
              <w:ind w:left="176" w:hanging="142"/>
              <w:rPr>
                <w:rFonts w:ascii="Arial" w:hAnsi="Arial" w:cs="Arial"/>
                <w:sz w:val="16"/>
                <w:szCs w:val="16"/>
              </w:rPr>
            </w:pPr>
            <w:r>
              <w:rPr>
                <w:rFonts w:ascii="Arial" w:eastAsia="Arial" w:hAnsi="Arial" w:cs="Arial"/>
                <w:sz w:val="16"/>
                <w:szCs w:val="16"/>
              </w:rPr>
              <w:t>Planific</w:t>
            </w:r>
            <w:r w:rsidR="00E1401A">
              <w:rPr>
                <w:rFonts w:ascii="Arial" w:eastAsia="Arial" w:hAnsi="Arial" w:cs="Arial"/>
                <w:sz w:val="16"/>
                <w:szCs w:val="16"/>
              </w:rPr>
              <w:t>a, actualiza</w:t>
            </w:r>
            <w:r>
              <w:rPr>
                <w:rFonts w:ascii="Arial" w:eastAsia="Arial" w:hAnsi="Arial" w:cs="Arial"/>
                <w:sz w:val="16"/>
                <w:szCs w:val="16"/>
              </w:rPr>
              <w:t xml:space="preserve"> las clases y</w:t>
            </w:r>
            <w:r w:rsidRPr="009D6660">
              <w:rPr>
                <w:rFonts w:ascii="Arial" w:eastAsia="Arial" w:hAnsi="Arial" w:cs="Arial"/>
                <w:sz w:val="16"/>
                <w:szCs w:val="16"/>
              </w:rPr>
              <w:t xml:space="preserve"> trabajos de aula</w:t>
            </w:r>
            <w:r>
              <w:rPr>
                <w:rFonts w:ascii="Arial" w:eastAsia="Arial" w:hAnsi="Arial" w:cs="Arial"/>
                <w:sz w:val="16"/>
                <w:szCs w:val="16"/>
              </w:rPr>
              <w:t>, de acuerdo al contenido del PEA.</w:t>
            </w:r>
          </w:p>
        </w:tc>
        <w:tc>
          <w:tcPr>
            <w:tcW w:w="506" w:type="dxa"/>
            <w:shd w:val="clear" w:color="auto" w:fill="auto"/>
          </w:tcPr>
          <w:p w14:paraId="1FBAB31A"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5875A397" w14:textId="77777777" w:rsidR="00AA2BC3" w:rsidRPr="009D6660" w:rsidRDefault="00AA2BC3" w:rsidP="00C16F10">
            <w:pPr>
              <w:jc w:val="both"/>
              <w:rPr>
                <w:rFonts w:ascii="Arial" w:hAnsi="Arial" w:cs="Arial"/>
                <w:sz w:val="16"/>
                <w:szCs w:val="16"/>
              </w:rPr>
            </w:pPr>
          </w:p>
        </w:tc>
        <w:tc>
          <w:tcPr>
            <w:tcW w:w="574" w:type="dxa"/>
            <w:shd w:val="clear" w:color="auto" w:fill="auto"/>
          </w:tcPr>
          <w:p w14:paraId="3411CC12" w14:textId="77777777" w:rsidR="00AA2BC3" w:rsidRPr="009D6660" w:rsidRDefault="00AA2BC3" w:rsidP="00C16F10">
            <w:pPr>
              <w:jc w:val="both"/>
              <w:rPr>
                <w:rFonts w:ascii="Arial" w:hAnsi="Arial" w:cs="Arial"/>
                <w:sz w:val="16"/>
                <w:szCs w:val="16"/>
              </w:rPr>
            </w:pPr>
          </w:p>
        </w:tc>
        <w:tc>
          <w:tcPr>
            <w:tcW w:w="564" w:type="dxa"/>
            <w:shd w:val="clear" w:color="auto" w:fill="auto"/>
          </w:tcPr>
          <w:p w14:paraId="29CE9DD1" w14:textId="77777777" w:rsidR="00AA2BC3" w:rsidRPr="009D6660" w:rsidRDefault="00AA2BC3" w:rsidP="00C16F10">
            <w:pPr>
              <w:ind w:right="346"/>
              <w:jc w:val="both"/>
              <w:rPr>
                <w:rFonts w:ascii="Arial" w:hAnsi="Arial" w:cs="Arial"/>
                <w:sz w:val="16"/>
                <w:szCs w:val="16"/>
              </w:rPr>
            </w:pPr>
          </w:p>
        </w:tc>
      </w:tr>
      <w:tr w:rsidR="00AA2BC3" w:rsidRPr="009D6660" w14:paraId="6FB7AE34" w14:textId="77777777" w:rsidTr="00C16F10">
        <w:trPr>
          <w:trHeight w:val="340"/>
        </w:trPr>
        <w:tc>
          <w:tcPr>
            <w:tcW w:w="6086" w:type="dxa"/>
            <w:shd w:val="clear" w:color="auto" w:fill="auto"/>
            <w:vAlign w:val="center"/>
          </w:tcPr>
          <w:p w14:paraId="03FD0B74" w14:textId="54A72E46" w:rsidR="00AA2BC3" w:rsidRPr="009D6660" w:rsidDel="00C7648C" w:rsidRDefault="00E1401A" w:rsidP="00226E98">
            <w:pPr>
              <w:pStyle w:val="Prrafodelista"/>
              <w:numPr>
                <w:ilvl w:val="0"/>
                <w:numId w:val="20"/>
              </w:numPr>
              <w:spacing w:after="0" w:line="240" w:lineRule="auto"/>
              <w:ind w:left="176" w:hanging="142"/>
              <w:rPr>
                <w:rFonts w:ascii="Arial" w:hAnsi="Arial" w:cs="Arial"/>
                <w:sz w:val="16"/>
                <w:szCs w:val="16"/>
              </w:rPr>
            </w:pPr>
            <w:r>
              <w:rPr>
                <w:rFonts w:ascii="Arial" w:eastAsia="Arial" w:hAnsi="Arial" w:cs="Arial"/>
                <w:sz w:val="16"/>
                <w:szCs w:val="16"/>
              </w:rPr>
              <w:t>Diseña y ejecuta</w:t>
            </w:r>
            <w:r w:rsidR="00AA2BC3">
              <w:rPr>
                <w:rFonts w:ascii="Arial" w:eastAsia="Arial" w:hAnsi="Arial" w:cs="Arial"/>
                <w:sz w:val="16"/>
                <w:szCs w:val="16"/>
              </w:rPr>
              <w:t xml:space="preserve"> </w:t>
            </w:r>
            <w:r w:rsidR="00AA2BC3" w:rsidRPr="009D6660">
              <w:rPr>
                <w:rFonts w:ascii="Arial" w:eastAsia="Arial" w:hAnsi="Arial" w:cs="Arial"/>
                <w:sz w:val="16"/>
                <w:szCs w:val="16"/>
              </w:rPr>
              <w:t>tutorías individuales o grupales</w:t>
            </w:r>
          </w:p>
        </w:tc>
        <w:tc>
          <w:tcPr>
            <w:tcW w:w="506" w:type="dxa"/>
            <w:shd w:val="clear" w:color="auto" w:fill="auto"/>
          </w:tcPr>
          <w:p w14:paraId="1DAD20E8"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15D42DDD" w14:textId="77777777" w:rsidR="00AA2BC3" w:rsidRPr="009D6660" w:rsidRDefault="00AA2BC3" w:rsidP="00C16F10">
            <w:pPr>
              <w:jc w:val="both"/>
              <w:rPr>
                <w:rFonts w:ascii="Arial" w:hAnsi="Arial" w:cs="Arial"/>
                <w:sz w:val="16"/>
                <w:szCs w:val="16"/>
              </w:rPr>
            </w:pPr>
          </w:p>
        </w:tc>
        <w:tc>
          <w:tcPr>
            <w:tcW w:w="574" w:type="dxa"/>
            <w:shd w:val="clear" w:color="auto" w:fill="auto"/>
          </w:tcPr>
          <w:p w14:paraId="07F03900" w14:textId="77777777" w:rsidR="00AA2BC3" w:rsidRPr="009D6660" w:rsidRDefault="00AA2BC3" w:rsidP="00C16F10">
            <w:pPr>
              <w:jc w:val="both"/>
              <w:rPr>
                <w:rFonts w:ascii="Arial" w:hAnsi="Arial" w:cs="Arial"/>
                <w:sz w:val="16"/>
                <w:szCs w:val="16"/>
              </w:rPr>
            </w:pPr>
          </w:p>
        </w:tc>
        <w:tc>
          <w:tcPr>
            <w:tcW w:w="564" w:type="dxa"/>
            <w:shd w:val="clear" w:color="auto" w:fill="auto"/>
          </w:tcPr>
          <w:p w14:paraId="25C773F1" w14:textId="77777777" w:rsidR="00AA2BC3" w:rsidRPr="009D6660" w:rsidRDefault="00AA2BC3" w:rsidP="00C16F10">
            <w:pPr>
              <w:ind w:right="346"/>
              <w:jc w:val="both"/>
              <w:rPr>
                <w:rFonts w:ascii="Arial" w:hAnsi="Arial" w:cs="Arial"/>
                <w:sz w:val="16"/>
                <w:szCs w:val="16"/>
              </w:rPr>
            </w:pPr>
          </w:p>
        </w:tc>
      </w:tr>
      <w:tr w:rsidR="00AA2BC3" w:rsidRPr="009D6660" w14:paraId="3075BD97" w14:textId="77777777" w:rsidTr="00C16F10">
        <w:trPr>
          <w:trHeight w:val="340"/>
        </w:trPr>
        <w:tc>
          <w:tcPr>
            <w:tcW w:w="6086" w:type="dxa"/>
            <w:shd w:val="clear" w:color="auto" w:fill="auto"/>
            <w:vAlign w:val="center"/>
          </w:tcPr>
          <w:p w14:paraId="74A2EFEE" w14:textId="204B796A" w:rsidR="00AA2BC3" w:rsidRPr="009D6660" w:rsidRDefault="00E1401A" w:rsidP="00226E98">
            <w:pPr>
              <w:pStyle w:val="Prrafodelista"/>
              <w:numPr>
                <w:ilvl w:val="0"/>
                <w:numId w:val="20"/>
              </w:numPr>
              <w:spacing w:after="0" w:line="240" w:lineRule="auto"/>
              <w:ind w:left="176" w:hanging="142"/>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Diseña y planifica</w:t>
            </w:r>
            <w:r w:rsidR="00AA2BC3" w:rsidRPr="009D6660">
              <w:rPr>
                <w:rFonts w:ascii="Arial" w:eastAsia="Times New Roman" w:hAnsi="Arial" w:cs="Arial"/>
                <w:color w:val="000000"/>
                <w:sz w:val="16"/>
                <w:szCs w:val="16"/>
                <w:lang w:eastAsia="es-ES"/>
              </w:rPr>
              <w:t xml:space="preserve"> actividades académicas para el desarrollo de las clases.</w:t>
            </w:r>
          </w:p>
        </w:tc>
        <w:tc>
          <w:tcPr>
            <w:tcW w:w="506" w:type="dxa"/>
            <w:shd w:val="clear" w:color="auto" w:fill="auto"/>
          </w:tcPr>
          <w:p w14:paraId="29DB8528"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65902792" w14:textId="77777777" w:rsidR="00AA2BC3" w:rsidRPr="009D6660" w:rsidRDefault="00AA2BC3" w:rsidP="00C16F10">
            <w:pPr>
              <w:jc w:val="both"/>
              <w:rPr>
                <w:rFonts w:ascii="Arial" w:hAnsi="Arial" w:cs="Arial"/>
                <w:sz w:val="16"/>
                <w:szCs w:val="16"/>
              </w:rPr>
            </w:pPr>
          </w:p>
        </w:tc>
        <w:tc>
          <w:tcPr>
            <w:tcW w:w="574" w:type="dxa"/>
            <w:shd w:val="clear" w:color="auto" w:fill="auto"/>
          </w:tcPr>
          <w:p w14:paraId="664AF649" w14:textId="77777777" w:rsidR="00AA2BC3" w:rsidRPr="009D6660" w:rsidRDefault="00AA2BC3" w:rsidP="00C16F10">
            <w:pPr>
              <w:jc w:val="both"/>
              <w:rPr>
                <w:rFonts w:ascii="Arial" w:hAnsi="Arial" w:cs="Arial"/>
                <w:sz w:val="16"/>
                <w:szCs w:val="16"/>
              </w:rPr>
            </w:pPr>
          </w:p>
        </w:tc>
        <w:tc>
          <w:tcPr>
            <w:tcW w:w="564" w:type="dxa"/>
            <w:shd w:val="clear" w:color="auto" w:fill="auto"/>
          </w:tcPr>
          <w:p w14:paraId="64D73E16" w14:textId="77777777" w:rsidR="00AA2BC3" w:rsidRPr="009D6660" w:rsidRDefault="00AA2BC3" w:rsidP="00C16F10">
            <w:pPr>
              <w:ind w:right="346"/>
              <w:jc w:val="both"/>
              <w:rPr>
                <w:rFonts w:ascii="Arial" w:hAnsi="Arial" w:cs="Arial"/>
                <w:sz w:val="16"/>
                <w:szCs w:val="16"/>
              </w:rPr>
            </w:pPr>
          </w:p>
        </w:tc>
      </w:tr>
      <w:tr w:rsidR="00AA2BC3" w:rsidRPr="009D6660" w14:paraId="76CCC4A6" w14:textId="77777777" w:rsidTr="00C16F10">
        <w:trPr>
          <w:trHeight w:val="340"/>
        </w:trPr>
        <w:tc>
          <w:tcPr>
            <w:tcW w:w="6086" w:type="dxa"/>
            <w:shd w:val="clear" w:color="auto" w:fill="auto"/>
            <w:vAlign w:val="center"/>
          </w:tcPr>
          <w:p w14:paraId="2FF71D67" w14:textId="661D67AF" w:rsidR="00AA2BC3" w:rsidRPr="009D6660" w:rsidRDefault="00E1401A" w:rsidP="00226E98">
            <w:pPr>
              <w:pStyle w:val="Prrafodelista"/>
              <w:numPr>
                <w:ilvl w:val="0"/>
                <w:numId w:val="20"/>
              </w:numPr>
              <w:spacing w:line="240" w:lineRule="auto"/>
              <w:ind w:left="317" w:right="16" w:hanging="283"/>
              <w:rPr>
                <w:rFonts w:ascii="Arial" w:eastAsia="Arial" w:hAnsi="Arial" w:cs="Arial"/>
                <w:sz w:val="16"/>
                <w:szCs w:val="16"/>
              </w:rPr>
            </w:pPr>
            <w:r>
              <w:rPr>
                <w:rFonts w:ascii="Arial" w:eastAsia="Arial" w:hAnsi="Arial" w:cs="Arial"/>
                <w:sz w:val="16"/>
                <w:szCs w:val="16"/>
              </w:rPr>
              <w:t>Diseña y ejecuta</w:t>
            </w:r>
            <w:r w:rsidR="00AA2BC3" w:rsidRPr="009D6660">
              <w:rPr>
                <w:rFonts w:ascii="Arial" w:eastAsia="Arial" w:hAnsi="Arial" w:cs="Arial"/>
                <w:sz w:val="16"/>
                <w:szCs w:val="16"/>
              </w:rPr>
              <w:t xml:space="preserve"> de cursos de educación continua, o de capacitación y actualización</w:t>
            </w:r>
          </w:p>
        </w:tc>
        <w:tc>
          <w:tcPr>
            <w:tcW w:w="506" w:type="dxa"/>
            <w:shd w:val="clear" w:color="auto" w:fill="auto"/>
          </w:tcPr>
          <w:p w14:paraId="362FC033"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60ED3ED0" w14:textId="77777777" w:rsidR="00AA2BC3" w:rsidRPr="009D6660" w:rsidRDefault="00AA2BC3" w:rsidP="00C16F10">
            <w:pPr>
              <w:jc w:val="both"/>
              <w:rPr>
                <w:rFonts w:ascii="Arial" w:hAnsi="Arial" w:cs="Arial"/>
                <w:sz w:val="16"/>
                <w:szCs w:val="16"/>
              </w:rPr>
            </w:pPr>
          </w:p>
        </w:tc>
        <w:tc>
          <w:tcPr>
            <w:tcW w:w="574" w:type="dxa"/>
            <w:shd w:val="clear" w:color="auto" w:fill="auto"/>
          </w:tcPr>
          <w:p w14:paraId="088FAD0C" w14:textId="77777777" w:rsidR="00AA2BC3" w:rsidRPr="009D6660" w:rsidRDefault="00AA2BC3" w:rsidP="00C16F10">
            <w:pPr>
              <w:jc w:val="both"/>
              <w:rPr>
                <w:rFonts w:ascii="Arial" w:hAnsi="Arial" w:cs="Arial"/>
                <w:sz w:val="16"/>
                <w:szCs w:val="16"/>
              </w:rPr>
            </w:pPr>
          </w:p>
        </w:tc>
        <w:tc>
          <w:tcPr>
            <w:tcW w:w="564" w:type="dxa"/>
            <w:shd w:val="clear" w:color="auto" w:fill="auto"/>
          </w:tcPr>
          <w:p w14:paraId="0AEE6607" w14:textId="77777777" w:rsidR="00AA2BC3" w:rsidRPr="009D6660" w:rsidRDefault="00AA2BC3" w:rsidP="00C16F10">
            <w:pPr>
              <w:ind w:right="346"/>
              <w:jc w:val="both"/>
              <w:rPr>
                <w:rFonts w:ascii="Arial" w:hAnsi="Arial" w:cs="Arial"/>
                <w:sz w:val="16"/>
                <w:szCs w:val="16"/>
              </w:rPr>
            </w:pPr>
          </w:p>
        </w:tc>
      </w:tr>
      <w:tr w:rsidR="00AA2BC3" w:rsidRPr="009D6660" w14:paraId="1F4F3AF3" w14:textId="77777777" w:rsidTr="00C16F10">
        <w:trPr>
          <w:trHeight w:val="340"/>
        </w:trPr>
        <w:tc>
          <w:tcPr>
            <w:tcW w:w="6086" w:type="dxa"/>
            <w:shd w:val="clear" w:color="auto" w:fill="auto"/>
            <w:vAlign w:val="center"/>
          </w:tcPr>
          <w:p w14:paraId="28A117A8" w14:textId="73D80BC8" w:rsidR="00AA2BC3" w:rsidRPr="009D6660" w:rsidRDefault="00E1401A" w:rsidP="00226E98">
            <w:pPr>
              <w:pStyle w:val="Prrafodelista"/>
              <w:numPr>
                <w:ilvl w:val="0"/>
                <w:numId w:val="20"/>
              </w:numPr>
              <w:spacing w:after="0" w:line="240" w:lineRule="auto"/>
              <w:ind w:left="317" w:hanging="283"/>
              <w:rPr>
                <w:rFonts w:ascii="Arial" w:eastAsia="Times New Roman" w:hAnsi="Arial" w:cs="Arial"/>
                <w:color w:val="000000"/>
                <w:sz w:val="16"/>
                <w:szCs w:val="16"/>
                <w:lang w:eastAsia="es-ES"/>
              </w:rPr>
            </w:pPr>
            <w:r>
              <w:rPr>
                <w:rFonts w:ascii="Arial" w:eastAsia="Arial" w:hAnsi="Arial" w:cs="Arial"/>
                <w:sz w:val="16"/>
                <w:szCs w:val="16"/>
              </w:rPr>
              <w:t>Acompaña</w:t>
            </w:r>
            <w:r w:rsidR="00AA2BC3">
              <w:rPr>
                <w:rFonts w:ascii="Arial" w:eastAsia="Arial" w:hAnsi="Arial" w:cs="Arial"/>
                <w:sz w:val="16"/>
                <w:szCs w:val="16"/>
              </w:rPr>
              <w:t xml:space="preserve"> y direcc</w:t>
            </w:r>
            <w:r>
              <w:rPr>
                <w:rFonts w:ascii="Arial" w:eastAsia="Arial" w:hAnsi="Arial" w:cs="Arial"/>
                <w:sz w:val="16"/>
                <w:szCs w:val="16"/>
              </w:rPr>
              <w:t>iona</w:t>
            </w:r>
            <w:r w:rsidR="00AA2BC3">
              <w:rPr>
                <w:rFonts w:ascii="Arial" w:eastAsia="Arial" w:hAnsi="Arial" w:cs="Arial"/>
                <w:sz w:val="16"/>
                <w:szCs w:val="16"/>
              </w:rPr>
              <w:t xml:space="preserve"> </w:t>
            </w:r>
            <w:r w:rsidR="00AA2BC3" w:rsidRPr="009D6660">
              <w:rPr>
                <w:rFonts w:ascii="Arial" w:eastAsia="Arial" w:hAnsi="Arial" w:cs="Arial"/>
                <w:sz w:val="16"/>
                <w:szCs w:val="16"/>
              </w:rPr>
              <w:t>tutorías de titulación</w:t>
            </w:r>
          </w:p>
        </w:tc>
        <w:tc>
          <w:tcPr>
            <w:tcW w:w="506" w:type="dxa"/>
            <w:shd w:val="clear" w:color="auto" w:fill="auto"/>
          </w:tcPr>
          <w:p w14:paraId="47154B8B"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16FFE03A" w14:textId="77777777" w:rsidR="00AA2BC3" w:rsidRPr="009D6660" w:rsidRDefault="00AA2BC3" w:rsidP="00C16F10">
            <w:pPr>
              <w:jc w:val="both"/>
              <w:rPr>
                <w:rFonts w:ascii="Arial" w:hAnsi="Arial" w:cs="Arial"/>
                <w:sz w:val="16"/>
                <w:szCs w:val="16"/>
              </w:rPr>
            </w:pPr>
          </w:p>
        </w:tc>
        <w:tc>
          <w:tcPr>
            <w:tcW w:w="574" w:type="dxa"/>
            <w:shd w:val="clear" w:color="auto" w:fill="auto"/>
          </w:tcPr>
          <w:p w14:paraId="7149C48B" w14:textId="77777777" w:rsidR="00AA2BC3" w:rsidRPr="009D6660" w:rsidRDefault="00AA2BC3" w:rsidP="00C16F10">
            <w:pPr>
              <w:jc w:val="both"/>
              <w:rPr>
                <w:rFonts w:ascii="Arial" w:hAnsi="Arial" w:cs="Arial"/>
                <w:sz w:val="16"/>
                <w:szCs w:val="16"/>
              </w:rPr>
            </w:pPr>
          </w:p>
        </w:tc>
        <w:tc>
          <w:tcPr>
            <w:tcW w:w="564" w:type="dxa"/>
            <w:shd w:val="clear" w:color="auto" w:fill="auto"/>
          </w:tcPr>
          <w:p w14:paraId="36060088" w14:textId="77777777" w:rsidR="00AA2BC3" w:rsidRPr="009D6660" w:rsidRDefault="00AA2BC3" w:rsidP="00C16F10">
            <w:pPr>
              <w:ind w:right="346"/>
              <w:jc w:val="both"/>
              <w:rPr>
                <w:rFonts w:ascii="Arial" w:hAnsi="Arial" w:cs="Arial"/>
                <w:sz w:val="16"/>
                <w:szCs w:val="16"/>
              </w:rPr>
            </w:pPr>
          </w:p>
        </w:tc>
      </w:tr>
      <w:tr w:rsidR="00AA2BC3" w:rsidRPr="009D6660" w14:paraId="2A1B00C8" w14:textId="77777777" w:rsidTr="00C16F10">
        <w:trPr>
          <w:trHeight w:val="340"/>
        </w:trPr>
        <w:tc>
          <w:tcPr>
            <w:tcW w:w="6086" w:type="dxa"/>
            <w:shd w:val="clear" w:color="auto" w:fill="auto"/>
            <w:vAlign w:val="center"/>
          </w:tcPr>
          <w:p w14:paraId="3D953214" w14:textId="001985A9" w:rsidR="00AA2BC3" w:rsidRPr="009D6660" w:rsidRDefault="00E1401A" w:rsidP="00226E98">
            <w:pPr>
              <w:pStyle w:val="Prrafodelista"/>
              <w:numPr>
                <w:ilvl w:val="0"/>
                <w:numId w:val="20"/>
              </w:numPr>
              <w:spacing w:after="0" w:line="240" w:lineRule="auto"/>
              <w:ind w:left="317" w:hanging="283"/>
              <w:rPr>
                <w:rFonts w:ascii="Arial" w:eastAsia="Times New Roman" w:hAnsi="Arial" w:cs="Arial"/>
                <w:color w:val="000000"/>
                <w:sz w:val="16"/>
                <w:szCs w:val="16"/>
                <w:lang w:eastAsia="es-ES"/>
              </w:rPr>
            </w:pPr>
            <w:r>
              <w:rPr>
                <w:rFonts w:ascii="Arial" w:eastAsia="Arial" w:hAnsi="Arial" w:cs="Arial"/>
                <w:sz w:val="16"/>
                <w:szCs w:val="16"/>
              </w:rPr>
              <w:t>Realiza</w:t>
            </w:r>
            <w:r w:rsidR="00AA2BC3">
              <w:rPr>
                <w:rFonts w:ascii="Arial" w:eastAsia="Arial" w:hAnsi="Arial" w:cs="Arial"/>
                <w:sz w:val="16"/>
                <w:szCs w:val="16"/>
              </w:rPr>
              <w:t xml:space="preserve"> a</w:t>
            </w:r>
            <w:r w:rsidR="00AA2BC3" w:rsidRPr="009D6660">
              <w:rPr>
                <w:rFonts w:ascii="Arial" w:eastAsia="Arial" w:hAnsi="Arial" w:cs="Arial"/>
                <w:sz w:val="16"/>
                <w:szCs w:val="16"/>
              </w:rPr>
              <w:t>ctividades gestionadas de acuerdo a la necesidad de cada instituto y que no consten en la política de asignación de carga horaria</w:t>
            </w:r>
          </w:p>
        </w:tc>
        <w:tc>
          <w:tcPr>
            <w:tcW w:w="506" w:type="dxa"/>
            <w:shd w:val="clear" w:color="auto" w:fill="auto"/>
          </w:tcPr>
          <w:p w14:paraId="1FAEECC7" w14:textId="77777777" w:rsidR="00AA2BC3" w:rsidRPr="009D6660" w:rsidRDefault="00AA2BC3" w:rsidP="00C16F10">
            <w:pPr>
              <w:jc w:val="both"/>
              <w:rPr>
                <w:rFonts w:ascii="Arial" w:hAnsi="Arial" w:cs="Arial"/>
                <w:sz w:val="16"/>
                <w:szCs w:val="16"/>
              </w:rPr>
            </w:pPr>
          </w:p>
        </w:tc>
        <w:tc>
          <w:tcPr>
            <w:tcW w:w="683" w:type="dxa"/>
            <w:gridSpan w:val="2"/>
            <w:shd w:val="clear" w:color="auto" w:fill="auto"/>
          </w:tcPr>
          <w:p w14:paraId="14BE5B06" w14:textId="77777777" w:rsidR="00AA2BC3" w:rsidRPr="009D6660" w:rsidRDefault="00AA2BC3" w:rsidP="00C16F10">
            <w:pPr>
              <w:jc w:val="both"/>
              <w:rPr>
                <w:rFonts w:ascii="Arial" w:hAnsi="Arial" w:cs="Arial"/>
                <w:sz w:val="16"/>
                <w:szCs w:val="16"/>
              </w:rPr>
            </w:pPr>
          </w:p>
        </w:tc>
        <w:tc>
          <w:tcPr>
            <w:tcW w:w="574" w:type="dxa"/>
            <w:shd w:val="clear" w:color="auto" w:fill="auto"/>
          </w:tcPr>
          <w:p w14:paraId="65B6A8A7" w14:textId="77777777" w:rsidR="00AA2BC3" w:rsidRPr="009D6660" w:rsidRDefault="00AA2BC3" w:rsidP="00C16F10">
            <w:pPr>
              <w:jc w:val="both"/>
              <w:rPr>
                <w:rFonts w:ascii="Arial" w:hAnsi="Arial" w:cs="Arial"/>
                <w:sz w:val="16"/>
                <w:szCs w:val="16"/>
              </w:rPr>
            </w:pPr>
          </w:p>
        </w:tc>
        <w:tc>
          <w:tcPr>
            <w:tcW w:w="564" w:type="dxa"/>
            <w:shd w:val="clear" w:color="auto" w:fill="auto"/>
          </w:tcPr>
          <w:p w14:paraId="2B7106B4" w14:textId="77777777" w:rsidR="00AA2BC3" w:rsidRPr="009D6660" w:rsidRDefault="00AA2BC3" w:rsidP="00C16F10">
            <w:pPr>
              <w:ind w:right="346"/>
              <w:jc w:val="both"/>
              <w:rPr>
                <w:rFonts w:ascii="Arial" w:hAnsi="Arial" w:cs="Arial"/>
                <w:sz w:val="16"/>
                <w:szCs w:val="16"/>
              </w:rPr>
            </w:pPr>
          </w:p>
        </w:tc>
      </w:tr>
    </w:tbl>
    <w:p w14:paraId="68F9C6E1" w14:textId="77777777" w:rsidR="00AA2BC3" w:rsidRDefault="00AA2BC3" w:rsidP="00AA2BC3">
      <w:pPr>
        <w:jc w:val="both"/>
        <w:rPr>
          <w:rFonts w:ascii="Arial" w:hAnsi="Arial" w:cs="Arial"/>
          <w:b/>
        </w:rPr>
      </w:pPr>
    </w:p>
    <w:p w14:paraId="62BBFFA1" w14:textId="77777777" w:rsidR="001D3DB7" w:rsidRDefault="001D3DB7" w:rsidP="00AA2BC3">
      <w:pPr>
        <w:jc w:val="both"/>
        <w:rPr>
          <w:rFonts w:ascii="Arial" w:hAnsi="Arial" w:cs="Arial"/>
          <w:b/>
        </w:rPr>
      </w:pPr>
    </w:p>
    <w:p w14:paraId="614A9FA6" w14:textId="77777777" w:rsidR="001D3DB7" w:rsidRDefault="001D3DB7" w:rsidP="00AA2BC3">
      <w:pPr>
        <w:jc w:val="both"/>
        <w:rPr>
          <w:rFonts w:ascii="Arial" w:hAnsi="Arial" w:cs="Arial"/>
          <w:b/>
        </w:rPr>
      </w:pPr>
    </w:p>
    <w:p w14:paraId="4C7252A7" w14:textId="77777777" w:rsidR="00DB3080" w:rsidRDefault="00DB3080" w:rsidP="00AA2BC3">
      <w:pPr>
        <w:jc w:val="both"/>
        <w:rPr>
          <w:rFonts w:ascii="Arial" w:hAnsi="Arial" w:cs="Arial"/>
          <w:b/>
        </w:rPr>
      </w:pPr>
    </w:p>
    <w:p w14:paraId="58D9B78B" w14:textId="77777777" w:rsidR="00DB3080" w:rsidRDefault="00DB3080" w:rsidP="00AA2BC3">
      <w:pPr>
        <w:jc w:val="both"/>
        <w:rPr>
          <w:rFonts w:ascii="Arial" w:hAnsi="Arial" w:cs="Arial"/>
          <w:b/>
        </w:rPr>
      </w:pPr>
    </w:p>
    <w:p w14:paraId="33633866" w14:textId="77777777" w:rsidR="00DB3080" w:rsidRDefault="00DB3080" w:rsidP="00AA2BC3">
      <w:pPr>
        <w:jc w:val="both"/>
        <w:rPr>
          <w:rFonts w:ascii="Arial" w:hAnsi="Arial" w:cs="Arial"/>
          <w:b/>
        </w:rPr>
      </w:pPr>
    </w:p>
    <w:p w14:paraId="00775FEC" w14:textId="77777777" w:rsidR="00DB3080" w:rsidRDefault="00DB3080" w:rsidP="00AA2BC3">
      <w:pPr>
        <w:jc w:val="both"/>
        <w:rPr>
          <w:rFonts w:ascii="Arial" w:hAnsi="Arial" w:cs="Arial"/>
          <w:b/>
        </w:rPr>
      </w:pPr>
    </w:p>
    <w:p w14:paraId="7EA7A36B" w14:textId="77777777" w:rsidR="00DB3080" w:rsidRDefault="00DB3080" w:rsidP="00AA2BC3">
      <w:pPr>
        <w:jc w:val="both"/>
        <w:rPr>
          <w:rFonts w:ascii="Arial" w:hAnsi="Arial" w:cs="Arial"/>
          <w:b/>
        </w:rPr>
      </w:pPr>
    </w:p>
    <w:p w14:paraId="0035330B" w14:textId="77777777" w:rsidR="00DB3080" w:rsidRDefault="00DB3080" w:rsidP="00AA2BC3">
      <w:pPr>
        <w:jc w:val="both"/>
        <w:rPr>
          <w:rFonts w:ascii="Arial" w:hAnsi="Arial" w:cs="Arial"/>
          <w:b/>
        </w:rPr>
      </w:pPr>
    </w:p>
    <w:p w14:paraId="13F3CCB2" w14:textId="77777777" w:rsidR="00DB3080" w:rsidRDefault="00DB3080" w:rsidP="00AA2BC3">
      <w:pPr>
        <w:jc w:val="both"/>
        <w:rPr>
          <w:rFonts w:ascii="Arial" w:hAnsi="Arial" w:cs="Arial"/>
          <w:b/>
        </w:rPr>
      </w:pPr>
    </w:p>
    <w:p w14:paraId="0B0075C7" w14:textId="77777777" w:rsidR="00DB3080" w:rsidRDefault="00DB3080" w:rsidP="00AA2BC3">
      <w:pPr>
        <w:jc w:val="both"/>
        <w:rPr>
          <w:rFonts w:ascii="Arial" w:hAnsi="Arial" w:cs="Arial"/>
          <w:b/>
        </w:rPr>
      </w:pPr>
    </w:p>
    <w:p w14:paraId="514F97DA" w14:textId="0C7E9FA3" w:rsidR="00AA2BC3" w:rsidRDefault="00DB3080" w:rsidP="00AA2BC3">
      <w:pPr>
        <w:jc w:val="both"/>
        <w:rPr>
          <w:rFonts w:ascii="Arial" w:hAnsi="Arial" w:cs="Arial"/>
        </w:rPr>
      </w:pPr>
      <w:r>
        <w:rPr>
          <w:rFonts w:ascii="Arial" w:hAnsi="Arial" w:cs="Arial"/>
          <w:b/>
        </w:rPr>
        <w:t>Anexo 6</w:t>
      </w:r>
      <w:r w:rsidR="00AA2BC3">
        <w:rPr>
          <w:rFonts w:ascii="Arial" w:hAnsi="Arial" w:cs="Arial"/>
          <w:b/>
        </w:rPr>
        <w:t xml:space="preserve">: </w:t>
      </w:r>
      <w:r w:rsidR="00AA2BC3" w:rsidRPr="00130D0D">
        <w:rPr>
          <w:rFonts w:ascii="Arial" w:hAnsi="Arial" w:cs="Arial"/>
        </w:rPr>
        <w:t xml:space="preserve">Instrumento para evaluar el desempeño integral del docente mediante la </w:t>
      </w:r>
      <w:r w:rsidR="000B7447">
        <w:rPr>
          <w:rFonts w:ascii="Arial" w:hAnsi="Arial" w:cs="Arial"/>
        </w:rPr>
        <w:t>coevaluaci</w:t>
      </w:r>
      <w:r w:rsidR="00C16F10">
        <w:rPr>
          <w:rFonts w:ascii="Arial" w:hAnsi="Arial" w:cs="Arial"/>
        </w:rPr>
        <w:t xml:space="preserve">ón de pares y </w:t>
      </w:r>
      <w:r w:rsidR="000B7447">
        <w:rPr>
          <w:rFonts w:ascii="Arial" w:hAnsi="Arial" w:cs="Arial"/>
        </w:rPr>
        <w:t>directivos</w:t>
      </w:r>
      <w:r w:rsidR="00AA2BC3" w:rsidRPr="00130D0D">
        <w:rPr>
          <w:rFonts w:ascii="Arial" w:hAnsi="Arial" w:cs="Arial"/>
        </w:rPr>
        <w:t xml:space="preserve"> en actividades de </w:t>
      </w:r>
      <w:r w:rsidR="00AA2BC3">
        <w:rPr>
          <w:rFonts w:ascii="Arial" w:hAnsi="Arial" w:cs="Arial"/>
        </w:rPr>
        <w:t>Investigación</w:t>
      </w:r>
    </w:p>
    <w:p w14:paraId="0527C490" w14:textId="77777777" w:rsidR="001D3DB7" w:rsidRPr="00A81AE4" w:rsidRDefault="001D3DB7" w:rsidP="00AA2BC3">
      <w:pPr>
        <w:jc w:val="both"/>
        <w:rPr>
          <w:rFonts w:ascii="Arial" w:hAnsi="Arial" w:cs="Arial"/>
        </w:rPr>
      </w:pPr>
    </w:p>
    <w:tbl>
      <w:tblPr>
        <w:tblW w:w="8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506"/>
        <w:gridCol w:w="85"/>
        <w:gridCol w:w="598"/>
        <w:gridCol w:w="574"/>
        <w:gridCol w:w="564"/>
      </w:tblGrid>
      <w:tr w:rsidR="00AA2BC3" w:rsidRPr="00DF4B55" w14:paraId="4BF7DB43" w14:textId="77777777" w:rsidTr="000B7447">
        <w:trPr>
          <w:trHeight w:val="274"/>
        </w:trPr>
        <w:tc>
          <w:tcPr>
            <w:tcW w:w="8413" w:type="dxa"/>
            <w:gridSpan w:val="6"/>
            <w:tcBorders>
              <w:top w:val="single" w:sz="4" w:space="0" w:color="auto"/>
              <w:left w:val="single" w:sz="4" w:space="0" w:color="auto"/>
              <w:bottom w:val="single" w:sz="4" w:space="0" w:color="auto"/>
              <w:right w:val="single" w:sz="4" w:space="0" w:color="auto"/>
            </w:tcBorders>
            <w:shd w:val="clear" w:color="auto" w:fill="ED7D31" w:themeFill="accent2"/>
          </w:tcPr>
          <w:p w14:paraId="75817888" w14:textId="2E30FCDC" w:rsidR="00AA2BC3" w:rsidRPr="00DF4B55" w:rsidRDefault="000B7447" w:rsidP="00C16F10">
            <w:pPr>
              <w:jc w:val="center"/>
              <w:rPr>
                <w:rFonts w:ascii="Arial" w:hAnsi="Arial" w:cs="Arial"/>
                <w:b/>
                <w:color w:val="FFFFFF" w:themeColor="background1"/>
                <w:sz w:val="16"/>
                <w:szCs w:val="16"/>
              </w:rPr>
            </w:pPr>
            <w:r>
              <w:rPr>
                <w:rFonts w:ascii="Arial" w:hAnsi="Arial" w:cs="Arial"/>
                <w:b/>
                <w:color w:val="FFFFFF" w:themeColor="background1"/>
                <w:sz w:val="16"/>
                <w:szCs w:val="16"/>
              </w:rPr>
              <w:t>COEVALUACIÓN DE PARES</w:t>
            </w:r>
            <w:r w:rsidR="00DD18C9">
              <w:rPr>
                <w:rFonts w:ascii="Arial" w:hAnsi="Arial" w:cs="Arial"/>
                <w:b/>
                <w:color w:val="FFFFFF" w:themeColor="background1"/>
                <w:sz w:val="16"/>
                <w:szCs w:val="16"/>
              </w:rPr>
              <w:t xml:space="preserve"> Y </w:t>
            </w:r>
            <w:r w:rsidR="001F7121">
              <w:rPr>
                <w:rFonts w:ascii="Arial" w:hAnsi="Arial" w:cs="Arial"/>
                <w:b/>
                <w:color w:val="FFFFFF" w:themeColor="background1"/>
                <w:sz w:val="16"/>
                <w:szCs w:val="16"/>
              </w:rPr>
              <w:t>DIRECTIVOS</w:t>
            </w:r>
          </w:p>
          <w:p w14:paraId="02FA00A8" w14:textId="77777777" w:rsidR="00AA2BC3" w:rsidRPr="00DF4B55" w:rsidRDefault="00AA2BC3" w:rsidP="00C16F10">
            <w:pPr>
              <w:jc w:val="center"/>
              <w:rPr>
                <w:rFonts w:ascii="Arial" w:hAnsi="Arial" w:cs="Arial"/>
                <w:b/>
                <w:color w:val="FFFFFF" w:themeColor="background1"/>
                <w:sz w:val="16"/>
                <w:szCs w:val="16"/>
              </w:rPr>
            </w:pPr>
            <w:r w:rsidRPr="00DF4B55">
              <w:rPr>
                <w:rFonts w:ascii="Arial" w:hAnsi="Arial" w:cs="Arial"/>
                <w:b/>
                <w:color w:val="FFFFFF" w:themeColor="background1"/>
                <w:sz w:val="16"/>
                <w:szCs w:val="16"/>
              </w:rPr>
              <w:t>ACTIVIDAD DE INVESTIGACIÓN</w:t>
            </w:r>
          </w:p>
        </w:tc>
      </w:tr>
      <w:tr w:rsidR="00AA2BC3" w:rsidRPr="00DF4B55" w14:paraId="3924B865"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7EA375F3" w14:textId="77777777" w:rsidR="00AA2BC3" w:rsidRPr="00DF4B55" w:rsidRDefault="00AA2BC3" w:rsidP="00C16F10">
            <w:pPr>
              <w:rPr>
                <w:rFonts w:ascii="Arial" w:hAnsi="Arial" w:cs="Arial"/>
                <w:b/>
                <w:sz w:val="16"/>
                <w:szCs w:val="16"/>
              </w:rPr>
            </w:pPr>
            <w:r w:rsidRPr="00DF4B55">
              <w:rPr>
                <w:rFonts w:ascii="Arial" w:hAnsi="Arial" w:cs="Arial"/>
                <w:b/>
                <w:sz w:val="16"/>
                <w:szCs w:val="16"/>
              </w:rPr>
              <w:t>NOMBRES Y APELLIDOS DEL DOCENTE EVALUADO:</w:t>
            </w:r>
          </w:p>
        </w:tc>
        <w:tc>
          <w:tcPr>
            <w:tcW w:w="1736" w:type="dxa"/>
            <w:gridSpan w:val="3"/>
            <w:vMerge w:val="restart"/>
            <w:tcBorders>
              <w:top w:val="single" w:sz="4" w:space="0" w:color="auto"/>
              <w:left w:val="single" w:sz="4" w:space="0" w:color="auto"/>
              <w:right w:val="single" w:sz="4" w:space="0" w:color="auto"/>
            </w:tcBorders>
            <w:shd w:val="clear" w:color="auto" w:fill="auto"/>
          </w:tcPr>
          <w:p w14:paraId="5FF0EF99" w14:textId="77777777" w:rsidR="00AA2BC3" w:rsidRPr="00DF4B55" w:rsidRDefault="00AA2BC3" w:rsidP="00C16F10">
            <w:pPr>
              <w:rPr>
                <w:rFonts w:ascii="Arial" w:hAnsi="Arial" w:cs="Arial"/>
                <w:b/>
                <w:sz w:val="16"/>
                <w:szCs w:val="16"/>
              </w:rPr>
            </w:pPr>
            <w:r w:rsidRPr="00DF4B55">
              <w:rPr>
                <w:rFonts w:ascii="Arial" w:hAnsi="Arial" w:cs="Arial"/>
                <w:b/>
                <w:sz w:val="16"/>
                <w:szCs w:val="16"/>
              </w:rPr>
              <w:t>FECHA:</w:t>
            </w:r>
          </w:p>
        </w:tc>
      </w:tr>
      <w:tr w:rsidR="00AA2BC3" w:rsidRPr="00DF4B55" w14:paraId="0AC9F0D2"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50C2BF2D" w14:textId="77777777" w:rsidR="00AA2BC3" w:rsidRPr="00DF4B55" w:rsidRDefault="00AA2BC3" w:rsidP="00C16F10">
            <w:pPr>
              <w:rPr>
                <w:rFonts w:ascii="Arial" w:hAnsi="Arial" w:cs="Arial"/>
                <w:b/>
                <w:sz w:val="16"/>
                <w:szCs w:val="16"/>
              </w:rPr>
            </w:pPr>
            <w:r w:rsidRPr="00DF4B55">
              <w:rPr>
                <w:rFonts w:ascii="Arial" w:hAnsi="Arial" w:cs="Arial"/>
                <w:b/>
                <w:sz w:val="16"/>
                <w:szCs w:val="16"/>
              </w:rPr>
              <w:t>CARRERA (S):</w:t>
            </w:r>
          </w:p>
        </w:tc>
        <w:tc>
          <w:tcPr>
            <w:tcW w:w="1736" w:type="dxa"/>
            <w:gridSpan w:val="3"/>
            <w:vMerge/>
            <w:tcBorders>
              <w:left w:val="single" w:sz="4" w:space="0" w:color="auto"/>
              <w:right w:val="single" w:sz="4" w:space="0" w:color="auto"/>
            </w:tcBorders>
            <w:shd w:val="clear" w:color="auto" w:fill="auto"/>
          </w:tcPr>
          <w:p w14:paraId="5A2CFBEF" w14:textId="77777777" w:rsidR="00AA2BC3" w:rsidRPr="00DF4B55" w:rsidRDefault="00AA2BC3" w:rsidP="00C16F10">
            <w:pPr>
              <w:rPr>
                <w:rFonts w:ascii="Arial" w:hAnsi="Arial" w:cs="Arial"/>
                <w:b/>
                <w:sz w:val="16"/>
                <w:szCs w:val="16"/>
              </w:rPr>
            </w:pPr>
          </w:p>
        </w:tc>
      </w:tr>
      <w:tr w:rsidR="00AA2BC3" w:rsidRPr="00DF4B55" w14:paraId="18661A94"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00285879" w14:textId="77777777" w:rsidR="00AA2BC3" w:rsidRPr="00DF4B55" w:rsidRDefault="00AA2BC3" w:rsidP="00C16F10">
            <w:pPr>
              <w:rPr>
                <w:rFonts w:ascii="Arial" w:hAnsi="Arial" w:cs="Arial"/>
                <w:b/>
                <w:sz w:val="16"/>
                <w:szCs w:val="16"/>
              </w:rPr>
            </w:pPr>
            <w:r w:rsidRPr="00DF4B55">
              <w:rPr>
                <w:rFonts w:ascii="Arial" w:hAnsi="Arial" w:cs="Arial"/>
                <w:b/>
                <w:sz w:val="16"/>
                <w:szCs w:val="16"/>
              </w:rPr>
              <w:t>ASIGNATURA (AS):</w:t>
            </w:r>
          </w:p>
        </w:tc>
        <w:tc>
          <w:tcPr>
            <w:tcW w:w="1736" w:type="dxa"/>
            <w:gridSpan w:val="3"/>
            <w:vMerge/>
            <w:tcBorders>
              <w:left w:val="single" w:sz="4" w:space="0" w:color="auto"/>
              <w:bottom w:val="single" w:sz="4" w:space="0" w:color="auto"/>
              <w:right w:val="single" w:sz="4" w:space="0" w:color="auto"/>
            </w:tcBorders>
            <w:shd w:val="clear" w:color="auto" w:fill="auto"/>
          </w:tcPr>
          <w:p w14:paraId="26D6C591" w14:textId="77777777" w:rsidR="00AA2BC3" w:rsidRPr="00DF4B55" w:rsidRDefault="00AA2BC3" w:rsidP="00C16F10">
            <w:pPr>
              <w:rPr>
                <w:rFonts w:ascii="Arial" w:hAnsi="Arial" w:cs="Arial"/>
                <w:b/>
                <w:sz w:val="16"/>
                <w:szCs w:val="16"/>
              </w:rPr>
            </w:pPr>
          </w:p>
        </w:tc>
      </w:tr>
      <w:tr w:rsidR="00AA2BC3" w:rsidRPr="00DF4B55" w14:paraId="639A5F31" w14:textId="77777777" w:rsidTr="00C16F10">
        <w:tc>
          <w:tcPr>
            <w:tcW w:w="8413" w:type="dxa"/>
            <w:gridSpan w:val="6"/>
            <w:tcBorders>
              <w:top w:val="single" w:sz="4" w:space="0" w:color="auto"/>
              <w:left w:val="single" w:sz="4" w:space="0" w:color="auto"/>
              <w:bottom w:val="single" w:sz="4" w:space="0" w:color="auto"/>
              <w:right w:val="single" w:sz="4" w:space="0" w:color="auto"/>
            </w:tcBorders>
            <w:shd w:val="clear" w:color="auto" w:fill="auto"/>
          </w:tcPr>
          <w:p w14:paraId="20166BE5" w14:textId="77777777" w:rsidR="00AA2BC3" w:rsidRPr="00DF4B55" w:rsidRDefault="00AA2BC3" w:rsidP="00C16F10">
            <w:pPr>
              <w:jc w:val="both"/>
              <w:rPr>
                <w:rFonts w:ascii="Arial" w:hAnsi="Arial" w:cs="Arial"/>
                <w:sz w:val="16"/>
                <w:szCs w:val="16"/>
              </w:rPr>
            </w:pPr>
            <w:r w:rsidRPr="00DF4B55">
              <w:rPr>
                <w:rFonts w:ascii="Arial" w:hAnsi="Arial" w:cs="Arial"/>
                <w:sz w:val="16"/>
                <w:szCs w:val="16"/>
              </w:rPr>
              <w:t>La ficha que se presenta a continuación tiene como finalidad conocer el desarrollo de habilidades, competencias, habilidades, conocimientos y actitudes durante la investigación en el periodo académico ordinario. Por lo cual se requiere honestidad y objetividad a la hora de realizarla.</w:t>
            </w:r>
          </w:p>
          <w:p w14:paraId="1735F8A6" w14:textId="77777777" w:rsidR="00AA2BC3" w:rsidRPr="00DF4B55" w:rsidRDefault="00AA2BC3" w:rsidP="00C16F10">
            <w:pPr>
              <w:jc w:val="both"/>
              <w:rPr>
                <w:rFonts w:ascii="Arial" w:hAnsi="Arial" w:cs="Arial"/>
                <w:sz w:val="16"/>
                <w:szCs w:val="16"/>
              </w:rPr>
            </w:pPr>
          </w:p>
          <w:p w14:paraId="0C90C496" w14:textId="77777777" w:rsidR="00AA2BC3" w:rsidRPr="00DF4B55" w:rsidRDefault="00AA2BC3" w:rsidP="00C16F10">
            <w:pPr>
              <w:jc w:val="both"/>
              <w:rPr>
                <w:rFonts w:ascii="Arial" w:hAnsi="Arial" w:cs="Arial"/>
                <w:sz w:val="16"/>
                <w:szCs w:val="16"/>
              </w:rPr>
            </w:pPr>
            <w:r w:rsidRPr="00DF4B55">
              <w:rPr>
                <w:rFonts w:ascii="Arial" w:hAnsi="Arial" w:cs="Arial"/>
                <w:sz w:val="16"/>
                <w:szCs w:val="16"/>
              </w:rPr>
              <w:t>Seleccione con una (X</w:t>
            </w:r>
            <w:proofErr w:type="gramStart"/>
            <w:r w:rsidRPr="00DF4B55">
              <w:rPr>
                <w:rFonts w:ascii="Arial" w:hAnsi="Arial" w:cs="Arial"/>
                <w:sz w:val="16"/>
                <w:szCs w:val="16"/>
              </w:rPr>
              <w:t>)  el</w:t>
            </w:r>
            <w:proofErr w:type="gramEnd"/>
            <w:r w:rsidRPr="00DF4B55">
              <w:rPr>
                <w:rFonts w:ascii="Arial" w:hAnsi="Arial" w:cs="Arial"/>
                <w:sz w:val="16"/>
                <w:szCs w:val="16"/>
              </w:rPr>
              <w:t xml:space="preserve"> casillero que estime conveniente, bajo los siguientes parámetros.</w:t>
            </w:r>
          </w:p>
          <w:p w14:paraId="28D25E86" w14:textId="46EA62E9" w:rsidR="00AA2BC3" w:rsidRPr="00DD18C9" w:rsidRDefault="00AA2BC3" w:rsidP="00226E98">
            <w:pPr>
              <w:pStyle w:val="Prrafodelista"/>
              <w:numPr>
                <w:ilvl w:val="6"/>
                <w:numId w:val="3"/>
              </w:numPr>
              <w:spacing w:after="200" w:line="276" w:lineRule="auto"/>
              <w:ind w:left="459"/>
              <w:jc w:val="both"/>
              <w:rPr>
                <w:rFonts w:ascii="Arial" w:hAnsi="Arial" w:cs="Arial"/>
                <w:sz w:val="16"/>
                <w:szCs w:val="16"/>
              </w:rPr>
            </w:pPr>
            <w:r w:rsidRPr="00DD18C9">
              <w:rPr>
                <w:rFonts w:ascii="Arial" w:hAnsi="Arial" w:cs="Arial"/>
                <w:sz w:val="16"/>
                <w:szCs w:val="16"/>
              </w:rPr>
              <w:t xml:space="preserve">Nunca             </w:t>
            </w:r>
            <w:proofErr w:type="gramStart"/>
            <w:r w:rsidRPr="00DD18C9">
              <w:rPr>
                <w:rFonts w:ascii="Arial" w:hAnsi="Arial" w:cs="Arial"/>
                <w:sz w:val="16"/>
                <w:szCs w:val="16"/>
              </w:rPr>
              <w:t xml:space="preserve">   (</w:t>
            </w:r>
            <w:proofErr w:type="gramEnd"/>
            <w:r w:rsidRPr="00DD18C9">
              <w:rPr>
                <w:rFonts w:ascii="Arial" w:hAnsi="Arial" w:cs="Arial"/>
                <w:sz w:val="16"/>
                <w:szCs w:val="16"/>
              </w:rPr>
              <w:t>N)</w:t>
            </w:r>
          </w:p>
          <w:p w14:paraId="2980FEB7" w14:textId="292F6D41" w:rsidR="00AA2BC3" w:rsidRPr="00DD18C9" w:rsidRDefault="00AA2BC3" w:rsidP="00226E98">
            <w:pPr>
              <w:pStyle w:val="Prrafodelista"/>
              <w:numPr>
                <w:ilvl w:val="6"/>
                <w:numId w:val="3"/>
              </w:numPr>
              <w:spacing w:after="200" w:line="276" w:lineRule="auto"/>
              <w:ind w:left="459"/>
              <w:jc w:val="both"/>
              <w:rPr>
                <w:rFonts w:ascii="Arial" w:hAnsi="Arial" w:cs="Arial"/>
                <w:sz w:val="16"/>
                <w:szCs w:val="16"/>
              </w:rPr>
            </w:pPr>
            <w:r w:rsidRPr="00DD18C9">
              <w:rPr>
                <w:rFonts w:ascii="Arial" w:hAnsi="Arial" w:cs="Arial"/>
                <w:sz w:val="16"/>
                <w:szCs w:val="16"/>
              </w:rPr>
              <w:t xml:space="preserve">A veces        </w:t>
            </w:r>
            <w:proofErr w:type="gramStart"/>
            <w:r w:rsidRPr="00DD18C9">
              <w:rPr>
                <w:rFonts w:ascii="Arial" w:hAnsi="Arial" w:cs="Arial"/>
                <w:sz w:val="16"/>
                <w:szCs w:val="16"/>
              </w:rPr>
              <w:t xml:space="preserve">   (</w:t>
            </w:r>
            <w:proofErr w:type="gramEnd"/>
            <w:r w:rsidRPr="00DD18C9">
              <w:rPr>
                <w:rFonts w:ascii="Arial" w:hAnsi="Arial" w:cs="Arial"/>
                <w:sz w:val="16"/>
                <w:szCs w:val="16"/>
              </w:rPr>
              <w:t xml:space="preserve">AV) </w:t>
            </w:r>
          </w:p>
          <w:p w14:paraId="54B8899F" w14:textId="10BAA1CE" w:rsidR="00AA2BC3" w:rsidRPr="00DD18C9" w:rsidRDefault="00AA2BC3" w:rsidP="00226E98">
            <w:pPr>
              <w:pStyle w:val="Prrafodelista"/>
              <w:numPr>
                <w:ilvl w:val="6"/>
                <w:numId w:val="3"/>
              </w:numPr>
              <w:ind w:left="459"/>
              <w:jc w:val="both"/>
              <w:rPr>
                <w:rFonts w:ascii="Arial" w:hAnsi="Arial" w:cs="Arial"/>
                <w:sz w:val="16"/>
                <w:szCs w:val="16"/>
              </w:rPr>
            </w:pPr>
            <w:r w:rsidRPr="00DD18C9">
              <w:rPr>
                <w:rFonts w:ascii="Arial" w:hAnsi="Arial" w:cs="Arial"/>
                <w:sz w:val="16"/>
                <w:szCs w:val="16"/>
              </w:rPr>
              <w:t>Casi siempre</w:t>
            </w:r>
            <w:proofErr w:type="gramStart"/>
            <w:r w:rsidRPr="00DD18C9">
              <w:rPr>
                <w:rFonts w:ascii="Arial" w:hAnsi="Arial" w:cs="Arial"/>
                <w:sz w:val="16"/>
                <w:szCs w:val="16"/>
              </w:rPr>
              <w:t xml:space="preserve">   (</w:t>
            </w:r>
            <w:proofErr w:type="gramEnd"/>
            <w:r w:rsidRPr="00DD18C9">
              <w:rPr>
                <w:rFonts w:ascii="Arial" w:hAnsi="Arial" w:cs="Arial"/>
                <w:sz w:val="16"/>
                <w:szCs w:val="16"/>
              </w:rPr>
              <w:t>CS)</w:t>
            </w:r>
          </w:p>
          <w:p w14:paraId="46847C1E" w14:textId="54D45E2B" w:rsidR="00AA2BC3" w:rsidRPr="00DD18C9" w:rsidRDefault="00AA2BC3" w:rsidP="00226E98">
            <w:pPr>
              <w:pStyle w:val="Prrafodelista"/>
              <w:numPr>
                <w:ilvl w:val="6"/>
                <w:numId w:val="3"/>
              </w:numPr>
              <w:ind w:left="459"/>
              <w:jc w:val="both"/>
              <w:rPr>
                <w:rFonts w:ascii="Arial" w:hAnsi="Arial" w:cs="Arial"/>
                <w:sz w:val="16"/>
                <w:szCs w:val="16"/>
              </w:rPr>
            </w:pPr>
            <w:r w:rsidRPr="00DD18C9">
              <w:rPr>
                <w:rFonts w:ascii="Arial" w:hAnsi="Arial" w:cs="Arial"/>
                <w:sz w:val="16"/>
                <w:szCs w:val="16"/>
              </w:rPr>
              <w:t xml:space="preserve">Siempre          </w:t>
            </w:r>
            <w:proofErr w:type="gramStart"/>
            <w:r w:rsidRPr="00DD18C9">
              <w:rPr>
                <w:rFonts w:ascii="Arial" w:hAnsi="Arial" w:cs="Arial"/>
                <w:sz w:val="16"/>
                <w:szCs w:val="16"/>
              </w:rPr>
              <w:t xml:space="preserve">   (</w:t>
            </w:r>
            <w:proofErr w:type="gramEnd"/>
            <w:r w:rsidRPr="00DD18C9">
              <w:rPr>
                <w:rFonts w:ascii="Arial" w:hAnsi="Arial" w:cs="Arial"/>
                <w:sz w:val="16"/>
                <w:szCs w:val="16"/>
              </w:rPr>
              <w:t xml:space="preserve">S) </w:t>
            </w:r>
          </w:p>
        </w:tc>
      </w:tr>
      <w:tr w:rsidR="00AA2BC3" w:rsidRPr="00DF4B55" w14:paraId="37FD0BBC" w14:textId="77777777" w:rsidTr="00DD18C9">
        <w:tc>
          <w:tcPr>
            <w:tcW w:w="6086" w:type="dxa"/>
            <w:shd w:val="clear" w:color="auto" w:fill="ED7D31" w:themeFill="accent2"/>
          </w:tcPr>
          <w:p w14:paraId="3442C1E7" w14:textId="77777777" w:rsidR="00AA2BC3" w:rsidRPr="00DF4B55" w:rsidRDefault="00AA2BC3" w:rsidP="00C16F10">
            <w:pPr>
              <w:tabs>
                <w:tab w:val="left" w:pos="2565"/>
                <w:tab w:val="center" w:pos="3223"/>
              </w:tabs>
              <w:rPr>
                <w:rFonts w:ascii="Arial" w:hAnsi="Arial" w:cs="Arial"/>
                <w:b/>
                <w:color w:val="FFFFFF" w:themeColor="background1"/>
                <w:sz w:val="16"/>
                <w:szCs w:val="16"/>
              </w:rPr>
            </w:pPr>
            <w:r w:rsidRPr="00DF4B55">
              <w:rPr>
                <w:rFonts w:ascii="Arial" w:hAnsi="Arial" w:cs="Arial"/>
                <w:b/>
                <w:color w:val="FFFFFF" w:themeColor="background1"/>
                <w:sz w:val="16"/>
                <w:szCs w:val="16"/>
              </w:rPr>
              <w:tab/>
            </w:r>
            <w:r w:rsidRPr="00DF4B55">
              <w:rPr>
                <w:rFonts w:ascii="Arial" w:hAnsi="Arial" w:cs="Arial"/>
                <w:b/>
                <w:color w:val="FFFFFF" w:themeColor="background1"/>
                <w:sz w:val="16"/>
                <w:szCs w:val="16"/>
              </w:rPr>
              <w:tab/>
              <w:t xml:space="preserve">PREGUNTAS </w:t>
            </w:r>
          </w:p>
        </w:tc>
        <w:tc>
          <w:tcPr>
            <w:tcW w:w="506" w:type="dxa"/>
            <w:shd w:val="clear" w:color="auto" w:fill="ED7D31" w:themeFill="accent2"/>
            <w:vAlign w:val="center"/>
          </w:tcPr>
          <w:p w14:paraId="0015925D" w14:textId="77777777" w:rsidR="00AA2BC3" w:rsidRPr="00DF4B55" w:rsidRDefault="00AA2BC3" w:rsidP="00C16F10">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N</w:t>
            </w:r>
          </w:p>
        </w:tc>
        <w:tc>
          <w:tcPr>
            <w:tcW w:w="683" w:type="dxa"/>
            <w:gridSpan w:val="2"/>
            <w:shd w:val="clear" w:color="auto" w:fill="ED7D31" w:themeFill="accent2"/>
            <w:vAlign w:val="center"/>
          </w:tcPr>
          <w:p w14:paraId="569CAC49" w14:textId="77777777" w:rsidR="00AA2BC3" w:rsidRPr="00DF4B55" w:rsidRDefault="00AA2BC3" w:rsidP="00C16F10">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AV</w:t>
            </w:r>
          </w:p>
        </w:tc>
        <w:tc>
          <w:tcPr>
            <w:tcW w:w="574" w:type="dxa"/>
            <w:shd w:val="clear" w:color="auto" w:fill="ED7D31" w:themeFill="accent2"/>
            <w:vAlign w:val="center"/>
          </w:tcPr>
          <w:p w14:paraId="538A56B2" w14:textId="77777777" w:rsidR="00AA2BC3" w:rsidRPr="00DF4B55" w:rsidRDefault="00AA2BC3" w:rsidP="00C16F10">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CS</w:t>
            </w:r>
          </w:p>
        </w:tc>
        <w:tc>
          <w:tcPr>
            <w:tcW w:w="564" w:type="dxa"/>
            <w:shd w:val="clear" w:color="auto" w:fill="ED7D31" w:themeFill="accent2"/>
            <w:vAlign w:val="center"/>
          </w:tcPr>
          <w:p w14:paraId="7D2CBA89" w14:textId="77777777" w:rsidR="00AA2BC3" w:rsidRPr="00DF4B55" w:rsidRDefault="00AA2BC3" w:rsidP="00C16F10">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S</w:t>
            </w:r>
          </w:p>
        </w:tc>
      </w:tr>
      <w:tr w:rsidR="00AA2BC3" w:rsidRPr="00DF4B55" w14:paraId="52A8A25E" w14:textId="77777777" w:rsidTr="00DD18C9">
        <w:trPr>
          <w:trHeight w:val="340"/>
        </w:trPr>
        <w:tc>
          <w:tcPr>
            <w:tcW w:w="6086" w:type="dxa"/>
            <w:shd w:val="clear" w:color="auto" w:fill="ED7D31" w:themeFill="accent2"/>
            <w:vAlign w:val="bottom"/>
          </w:tcPr>
          <w:p w14:paraId="01B80FC8" w14:textId="77777777" w:rsidR="00AA2BC3" w:rsidRPr="00DF4B55" w:rsidRDefault="00AA2BC3" w:rsidP="00C16F10">
            <w:pPr>
              <w:jc w:val="both"/>
              <w:rPr>
                <w:rFonts w:ascii="Arial" w:eastAsia="Times New Roman" w:hAnsi="Arial" w:cs="Arial"/>
                <w:color w:val="000000"/>
                <w:sz w:val="16"/>
                <w:szCs w:val="16"/>
                <w:lang w:eastAsia="es-ES"/>
              </w:rPr>
            </w:pPr>
            <w:r w:rsidRPr="00DF4B55">
              <w:rPr>
                <w:rFonts w:ascii="Arial" w:eastAsia="Times New Roman" w:hAnsi="Arial" w:cs="Arial"/>
                <w:color w:val="FFFFFF" w:themeColor="background1"/>
                <w:sz w:val="16"/>
                <w:szCs w:val="16"/>
                <w:lang w:eastAsia="es-ES"/>
              </w:rPr>
              <w:t xml:space="preserve">Ítem 1. Actividades de Investigación </w:t>
            </w:r>
          </w:p>
        </w:tc>
        <w:tc>
          <w:tcPr>
            <w:tcW w:w="506" w:type="dxa"/>
            <w:shd w:val="clear" w:color="auto" w:fill="ED7D31" w:themeFill="accent2"/>
            <w:vAlign w:val="center"/>
          </w:tcPr>
          <w:p w14:paraId="0D420F07" w14:textId="77777777" w:rsidR="00AA2BC3" w:rsidRPr="00DF4B55" w:rsidRDefault="00AA2BC3" w:rsidP="00C16F10">
            <w:pPr>
              <w:jc w:val="center"/>
              <w:rPr>
                <w:rFonts w:ascii="Arial" w:eastAsia="Times New Roman" w:hAnsi="Arial" w:cs="Arial"/>
                <w:b/>
                <w:bCs/>
                <w:color w:val="FFFFFF" w:themeColor="background1"/>
                <w:sz w:val="16"/>
                <w:szCs w:val="16"/>
                <w:lang w:eastAsia="es-EC"/>
              </w:rPr>
            </w:pPr>
          </w:p>
        </w:tc>
        <w:tc>
          <w:tcPr>
            <w:tcW w:w="683" w:type="dxa"/>
            <w:gridSpan w:val="2"/>
            <w:shd w:val="clear" w:color="auto" w:fill="ED7D31" w:themeFill="accent2"/>
            <w:vAlign w:val="center"/>
          </w:tcPr>
          <w:p w14:paraId="3A4728D5" w14:textId="77777777" w:rsidR="00AA2BC3" w:rsidRPr="00DF4B55" w:rsidRDefault="00AA2BC3" w:rsidP="00C16F10">
            <w:pPr>
              <w:jc w:val="center"/>
              <w:rPr>
                <w:rFonts w:ascii="Arial" w:eastAsia="Times New Roman" w:hAnsi="Arial" w:cs="Arial"/>
                <w:b/>
                <w:bCs/>
                <w:color w:val="FFFFFF" w:themeColor="background1"/>
                <w:sz w:val="16"/>
                <w:szCs w:val="16"/>
                <w:lang w:eastAsia="es-EC"/>
              </w:rPr>
            </w:pPr>
          </w:p>
        </w:tc>
        <w:tc>
          <w:tcPr>
            <w:tcW w:w="574" w:type="dxa"/>
            <w:shd w:val="clear" w:color="auto" w:fill="ED7D31" w:themeFill="accent2"/>
            <w:vAlign w:val="center"/>
          </w:tcPr>
          <w:p w14:paraId="56F64112" w14:textId="77777777" w:rsidR="00AA2BC3" w:rsidRPr="00DF4B55" w:rsidRDefault="00AA2BC3" w:rsidP="00C16F10">
            <w:pPr>
              <w:jc w:val="center"/>
              <w:rPr>
                <w:rFonts w:ascii="Arial" w:eastAsia="Times New Roman" w:hAnsi="Arial" w:cs="Arial"/>
                <w:b/>
                <w:bCs/>
                <w:color w:val="FFFFFF" w:themeColor="background1"/>
                <w:sz w:val="16"/>
                <w:szCs w:val="16"/>
                <w:lang w:eastAsia="es-EC"/>
              </w:rPr>
            </w:pPr>
          </w:p>
        </w:tc>
        <w:tc>
          <w:tcPr>
            <w:tcW w:w="564" w:type="dxa"/>
            <w:shd w:val="clear" w:color="auto" w:fill="ED7D31" w:themeFill="accent2"/>
            <w:vAlign w:val="center"/>
          </w:tcPr>
          <w:p w14:paraId="402B27F4" w14:textId="77777777" w:rsidR="00AA2BC3" w:rsidRPr="00DF4B55" w:rsidRDefault="00AA2BC3" w:rsidP="00C16F10">
            <w:pPr>
              <w:jc w:val="center"/>
              <w:rPr>
                <w:rFonts w:ascii="Arial" w:eastAsia="Times New Roman" w:hAnsi="Arial" w:cs="Arial"/>
                <w:b/>
                <w:bCs/>
                <w:color w:val="FFFFFF" w:themeColor="background1"/>
                <w:sz w:val="16"/>
                <w:szCs w:val="16"/>
                <w:lang w:eastAsia="es-EC"/>
              </w:rPr>
            </w:pPr>
          </w:p>
        </w:tc>
      </w:tr>
      <w:tr w:rsidR="00AA2BC3" w:rsidRPr="00DF4B55" w14:paraId="1695ABD4" w14:textId="77777777" w:rsidTr="00C16F10">
        <w:trPr>
          <w:trHeight w:val="340"/>
        </w:trPr>
        <w:tc>
          <w:tcPr>
            <w:tcW w:w="6086" w:type="dxa"/>
            <w:shd w:val="clear" w:color="auto" w:fill="auto"/>
            <w:vAlign w:val="bottom"/>
          </w:tcPr>
          <w:p w14:paraId="2A69CB1D" w14:textId="6D905477" w:rsidR="00AA2BC3" w:rsidRPr="00AD0BC0" w:rsidRDefault="00AD0BC0" w:rsidP="00AD0BC0">
            <w:pPr>
              <w:spacing w:after="200" w:line="276" w:lineRule="auto"/>
              <w:ind w:left="360"/>
              <w:jc w:val="both"/>
              <w:rPr>
                <w:rFonts w:ascii="Arial" w:eastAsia="Times New Roman" w:hAnsi="Arial" w:cs="Arial"/>
                <w:color w:val="000000"/>
                <w:sz w:val="16"/>
                <w:szCs w:val="16"/>
                <w:lang w:eastAsia="es-ES"/>
              </w:rPr>
            </w:pPr>
            <w:r>
              <w:rPr>
                <w:rFonts w:ascii="Arial" w:eastAsia="Arial" w:hAnsi="Arial" w:cs="Arial"/>
                <w:sz w:val="16"/>
                <w:szCs w:val="16"/>
              </w:rPr>
              <w:t xml:space="preserve">1. </w:t>
            </w:r>
            <w:r w:rsidR="00AA2BC3" w:rsidRPr="00AD0BC0">
              <w:rPr>
                <w:rFonts w:ascii="Arial" w:eastAsia="Arial" w:hAnsi="Arial" w:cs="Arial"/>
                <w:sz w:val="16"/>
                <w:szCs w:val="16"/>
              </w:rPr>
              <w:t>Ejecución de proyectos de investigación aprobados por el OCS</w:t>
            </w:r>
          </w:p>
        </w:tc>
        <w:tc>
          <w:tcPr>
            <w:tcW w:w="506" w:type="dxa"/>
            <w:shd w:val="clear" w:color="auto" w:fill="auto"/>
          </w:tcPr>
          <w:p w14:paraId="37A1DEA5"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57E721E1" w14:textId="77777777" w:rsidR="00AA2BC3" w:rsidRPr="00DF4B55" w:rsidRDefault="00AA2BC3" w:rsidP="00C16F10">
            <w:pPr>
              <w:jc w:val="both"/>
              <w:rPr>
                <w:rFonts w:ascii="Arial" w:hAnsi="Arial" w:cs="Arial"/>
                <w:sz w:val="16"/>
                <w:szCs w:val="16"/>
              </w:rPr>
            </w:pPr>
          </w:p>
        </w:tc>
        <w:tc>
          <w:tcPr>
            <w:tcW w:w="574" w:type="dxa"/>
            <w:shd w:val="clear" w:color="auto" w:fill="auto"/>
          </w:tcPr>
          <w:p w14:paraId="590B8895" w14:textId="77777777" w:rsidR="00AA2BC3" w:rsidRPr="00DF4B55" w:rsidRDefault="00AA2BC3" w:rsidP="00C16F10">
            <w:pPr>
              <w:jc w:val="both"/>
              <w:rPr>
                <w:rFonts w:ascii="Arial" w:hAnsi="Arial" w:cs="Arial"/>
                <w:sz w:val="16"/>
                <w:szCs w:val="16"/>
              </w:rPr>
            </w:pPr>
          </w:p>
        </w:tc>
        <w:tc>
          <w:tcPr>
            <w:tcW w:w="564" w:type="dxa"/>
            <w:shd w:val="clear" w:color="auto" w:fill="auto"/>
          </w:tcPr>
          <w:p w14:paraId="2A839FC9" w14:textId="77777777" w:rsidR="00AA2BC3" w:rsidRPr="00DF4B55" w:rsidRDefault="00AA2BC3" w:rsidP="00C16F10">
            <w:pPr>
              <w:ind w:right="346"/>
              <w:jc w:val="both"/>
              <w:rPr>
                <w:rFonts w:ascii="Arial" w:hAnsi="Arial" w:cs="Arial"/>
                <w:sz w:val="16"/>
                <w:szCs w:val="16"/>
              </w:rPr>
            </w:pPr>
          </w:p>
        </w:tc>
      </w:tr>
      <w:tr w:rsidR="00AA2BC3" w:rsidRPr="00DF4B55" w14:paraId="0F087FAE" w14:textId="77777777" w:rsidTr="00C16F10">
        <w:trPr>
          <w:trHeight w:val="340"/>
        </w:trPr>
        <w:tc>
          <w:tcPr>
            <w:tcW w:w="6086" w:type="dxa"/>
            <w:shd w:val="clear" w:color="auto" w:fill="auto"/>
            <w:vAlign w:val="bottom"/>
          </w:tcPr>
          <w:p w14:paraId="06ED9446" w14:textId="6EFD3022" w:rsidR="00AA2BC3" w:rsidRPr="00AD0BC0" w:rsidRDefault="007F3505" w:rsidP="00226E98">
            <w:pPr>
              <w:pStyle w:val="Prrafodelista"/>
              <w:numPr>
                <w:ilvl w:val="1"/>
                <w:numId w:val="21"/>
              </w:numPr>
              <w:spacing w:after="200" w:line="276" w:lineRule="auto"/>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Participa</w:t>
            </w:r>
            <w:r w:rsidR="00AA2BC3" w:rsidRPr="00AD0BC0">
              <w:rPr>
                <w:rFonts w:ascii="Arial" w:eastAsia="Times New Roman" w:hAnsi="Arial" w:cs="Arial"/>
                <w:color w:val="000000"/>
                <w:sz w:val="16"/>
                <w:szCs w:val="16"/>
                <w:lang w:eastAsia="es-ES"/>
              </w:rPr>
              <w:t xml:space="preserve"> activamente en proyectos de investigación, elaboración de artículos académicos, ejecución de simposios, taller u otros.</w:t>
            </w:r>
          </w:p>
        </w:tc>
        <w:tc>
          <w:tcPr>
            <w:tcW w:w="506" w:type="dxa"/>
            <w:shd w:val="clear" w:color="auto" w:fill="auto"/>
          </w:tcPr>
          <w:p w14:paraId="635DF401"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2666BB82" w14:textId="77777777" w:rsidR="00AA2BC3" w:rsidRPr="00DF4B55" w:rsidRDefault="00AA2BC3" w:rsidP="00C16F10">
            <w:pPr>
              <w:jc w:val="both"/>
              <w:rPr>
                <w:rFonts w:ascii="Arial" w:hAnsi="Arial" w:cs="Arial"/>
                <w:sz w:val="16"/>
                <w:szCs w:val="16"/>
              </w:rPr>
            </w:pPr>
          </w:p>
        </w:tc>
        <w:tc>
          <w:tcPr>
            <w:tcW w:w="574" w:type="dxa"/>
            <w:shd w:val="clear" w:color="auto" w:fill="auto"/>
          </w:tcPr>
          <w:p w14:paraId="4E342857" w14:textId="77777777" w:rsidR="00AA2BC3" w:rsidRPr="00DF4B55" w:rsidRDefault="00AA2BC3" w:rsidP="00C16F10">
            <w:pPr>
              <w:jc w:val="both"/>
              <w:rPr>
                <w:rFonts w:ascii="Arial" w:hAnsi="Arial" w:cs="Arial"/>
                <w:sz w:val="16"/>
                <w:szCs w:val="16"/>
              </w:rPr>
            </w:pPr>
          </w:p>
        </w:tc>
        <w:tc>
          <w:tcPr>
            <w:tcW w:w="564" w:type="dxa"/>
            <w:shd w:val="clear" w:color="auto" w:fill="auto"/>
          </w:tcPr>
          <w:p w14:paraId="41FC81B3" w14:textId="77777777" w:rsidR="00AA2BC3" w:rsidRPr="00DF4B55" w:rsidRDefault="00AA2BC3" w:rsidP="00C16F10">
            <w:pPr>
              <w:ind w:right="346"/>
              <w:jc w:val="both"/>
              <w:rPr>
                <w:rFonts w:ascii="Arial" w:hAnsi="Arial" w:cs="Arial"/>
                <w:sz w:val="16"/>
                <w:szCs w:val="16"/>
              </w:rPr>
            </w:pPr>
          </w:p>
        </w:tc>
      </w:tr>
      <w:tr w:rsidR="00AA2BC3" w:rsidRPr="00DF4B55" w14:paraId="38FCC9EB" w14:textId="77777777" w:rsidTr="00C16F10">
        <w:trPr>
          <w:trHeight w:val="340"/>
        </w:trPr>
        <w:tc>
          <w:tcPr>
            <w:tcW w:w="6086" w:type="dxa"/>
            <w:shd w:val="clear" w:color="auto" w:fill="auto"/>
            <w:vAlign w:val="bottom"/>
          </w:tcPr>
          <w:p w14:paraId="5416ECE8" w14:textId="7CEAB618" w:rsidR="00AA2BC3" w:rsidRPr="00AD0BC0" w:rsidRDefault="007F3505" w:rsidP="00226E98">
            <w:pPr>
              <w:pStyle w:val="Prrafodelista"/>
              <w:numPr>
                <w:ilvl w:val="1"/>
                <w:numId w:val="21"/>
              </w:numPr>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Organiza</w:t>
            </w:r>
            <w:r w:rsidR="00AA2BC3" w:rsidRPr="00AD0BC0">
              <w:rPr>
                <w:rFonts w:ascii="Arial" w:eastAsia="Times New Roman" w:hAnsi="Arial" w:cs="Arial"/>
                <w:color w:val="000000"/>
                <w:sz w:val="16"/>
                <w:szCs w:val="16"/>
                <w:lang w:eastAsia="es-ES"/>
              </w:rPr>
              <w:t xml:space="preserve"> actividades que promuevan la participación investigativa en los estudiantes.</w:t>
            </w:r>
          </w:p>
        </w:tc>
        <w:tc>
          <w:tcPr>
            <w:tcW w:w="506" w:type="dxa"/>
            <w:shd w:val="clear" w:color="auto" w:fill="auto"/>
          </w:tcPr>
          <w:p w14:paraId="0E8B710D"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167CC15D" w14:textId="77777777" w:rsidR="00AA2BC3" w:rsidRPr="00DF4B55" w:rsidRDefault="00AA2BC3" w:rsidP="00C16F10">
            <w:pPr>
              <w:jc w:val="both"/>
              <w:rPr>
                <w:rFonts w:ascii="Arial" w:hAnsi="Arial" w:cs="Arial"/>
                <w:sz w:val="16"/>
                <w:szCs w:val="16"/>
              </w:rPr>
            </w:pPr>
          </w:p>
        </w:tc>
        <w:tc>
          <w:tcPr>
            <w:tcW w:w="574" w:type="dxa"/>
            <w:shd w:val="clear" w:color="auto" w:fill="auto"/>
          </w:tcPr>
          <w:p w14:paraId="4B12C4C2" w14:textId="77777777" w:rsidR="00AA2BC3" w:rsidRPr="00DF4B55" w:rsidRDefault="00AA2BC3" w:rsidP="00C16F10">
            <w:pPr>
              <w:jc w:val="both"/>
              <w:rPr>
                <w:rFonts w:ascii="Arial" w:hAnsi="Arial" w:cs="Arial"/>
                <w:sz w:val="16"/>
                <w:szCs w:val="16"/>
              </w:rPr>
            </w:pPr>
          </w:p>
        </w:tc>
        <w:tc>
          <w:tcPr>
            <w:tcW w:w="564" w:type="dxa"/>
            <w:shd w:val="clear" w:color="auto" w:fill="auto"/>
          </w:tcPr>
          <w:p w14:paraId="2A131441" w14:textId="77777777" w:rsidR="00AA2BC3" w:rsidRPr="00DF4B55" w:rsidRDefault="00AA2BC3" w:rsidP="00C16F10">
            <w:pPr>
              <w:ind w:right="346"/>
              <w:jc w:val="both"/>
              <w:rPr>
                <w:rFonts w:ascii="Arial" w:hAnsi="Arial" w:cs="Arial"/>
                <w:sz w:val="16"/>
                <w:szCs w:val="16"/>
              </w:rPr>
            </w:pPr>
          </w:p>
        </w:tc>
      </w:tr>
      <w:tr w:rsidR="00AA2BC3" w:rsidRPr="00DF4B55" w14:paraId="7DABE635" w14:textId="77777777" w:rsidTr="00C16F10">
        <w:trPr>
          <w:trHeight w:val="340"/>
        </w:trPr>
        <w:tc>
          <w:tcPr>
            <w:tcW w:w="6086" w:type="dxa"/>
            <w:shd w:val="clear" w:color="auto" w:fill="auto"/>
            <w:vAlign w:val="bottom"/>
          </w:tcPr>
          <w:p w14:paraId="54DB2113" w14:textId="0D6B849E" w:rsidR="00AA2BC3" w:rsidRPr="00DF4B55" w:rsidRDefault="007F3505" w:rsidP="00226E98">
            <w:pPr>
              <w:pStyle w:val="Prrafodelista"/>
              <w:numPr>
                <w:ilvl w:val="1"/>
                <w:numId w:val="21"/>
              </w:numPr>
              <w:ind w:left="317" w:hanging="283"/>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Implementa</w:t>
            </w:r>
            <w:r w:rsidR="00AA2BC3" w:rsidRPr="00DF4B55">
              <w:rPr>
                <w:rFonts w:ascii="Arial" w:eastAsia="Times New Roman" w:hAnsi="Arial" w:cs="Arial"/>
                <w:color w:val="000000"/>
                <w:sz w:val="16"/>
                <w:szCs w:val="16"/>
                <w:lang w:eastAsia="es-ES"/>
              </w:rPr>
              <w:t xml:space="preserve"> el sistema de evaluación, seguimiento y control de las estrategias, actividades, programas, proyectos y planes, con metodologías, instrumentos, protocolos o procedimientos operativos de investigación.</w:t>
            </w:r>
          </w:p>
        </w:tc>
        <w:tc>
          <w:tcPr>
            <w:tcW w:w="506" w:type="dxa"/>
            <w:shd w:val="clear" w:color="auto" w:fill="auto"/>
          </w:tcPr>
          <w:p w14:paraId="7590B489"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4B6AD56B" w14:textId="77777777" w:rsidR="00AA2BC3" w:rsidRPr="00DF4B55" w:rsidRDefault="00AA2BC3" w:rsidP="00C16F10">
            <w:pPr>
              <w:jc w:val="both"/>
              <w:rPr>
                <w:rFonts w:ascii="Arial" w:hAnsi="Arial" w:cs="Arial"/>
                <w:sz w:val="16"/>
                <w:szCs w:val="16"/>
              </w:rPr>
            </w:pPr>
          </w:p>
        </w:tc>
        <w:tc>
          <w:tcPr>
            <w:tcW w:w="574" w:type="dxa"/>
            <w:shd w:val="clear" w:color="auto" w:fill="auto"/>
          </w:tcPr>
          <w:p w14:paraId="5C8A4834" w14:textId="77777777" w:rsidR="00AA2BC3" w:rsidRPr="00DF4B55" w:rsidRDefault="00AA2BC3" w:rsidP="00C16F10">
            <w:pPr>
              <w:jc w:val="both"/>
              <w:rPr>
                <w:rFonts w:ascii="Arial" w:hAnsi="Arial" w:cs="Arial"/>
                <w:sz w:val="16"/>
                <w:szCs w:val="16"/>
              </w:rPr>
            </w:pPr>
          </w:p>
        </w:tc>
        <w:tc>
          <w:tcPr>
            <w:tcW w:w="564" w:type="dxa"/>
            <w:shd w:val="clear" w:color="auto" w:fill="auto"/>
          </w:tcPr>
          <w:p w14:paraId="4000E708" w14:textId="77777777" w:rsidR="00AA2BC3" w:rsidRPr="00DF4B55" w:rsidRDefault="00AA2BC3" w:rsidP="00C16F10">
            <w:pPr>
              <w:ind w:right="346"/>
              <w:jc w:val="both"/>
              <w:rPr>
                <w:rFonts w:ascii="Arial" w:hAnsi="Arial" w:cs="Arial"/>
                <w:sz w:val="16"/>
                <w:szCs w:val="16"/>
              </w:rPr>
            </w:pPr>
          </w:p>
        </w:tc>
      </w:tr>
      <w:tr w:rsidR="00AA2BC3" w:rsidRPr="00DF4B55" w14:paraId="142CC5C2" w14:textId="77777777" w:rsidTr="00C16F10">
        <w:trPr>
          <w:trHeight w:val="340"/>
        </w:trPr>
        <w:tc>
          <w:tcPr>
            <w:tcW w:w="6086" w:type="dxa"/>
            <w:shd w:val="clear" w:color="auto" w:fill="auto"/>
            <w:vAlign w:val="bottom"/>
          </w:tcPr>
          <w:p w14:paraId="46AB8A52" w14:textId="43C04455" w:rsidR="00AA2BC3" w:rsidRPr="00DF4B55" w:rsidRDefault="007F3505" w:rsidP="00226E98">
            <w:pPr>
              <w:pStyle w:val="Prrafodelista"/>
              <w:numPr>
                <w:ilvl w:val="1"/>
                <w:numId w:val="21"/>
              </w:numPr>
              <w:ind w:left="317" w:hanging="283"/>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lastRenderedPageBreak/>
              <w:t>Gestiona</w:t>
            </w:r>
            <w:r w:rsidR="00AA2BC3" w:rsidRPr="00DF4B55">
              <w:rPr>
                <w:rFonts w:ascii="Arial" w:eastAsia="Times New Roman" w:hAnsi="Arial" w:cs="Arial"/>
                <w:color w:val="000000"/>
                <w:sz w:val="16"/>
                <w:szCs w:val="16"/>
                <w:lang w:eastAsia="es-ES"/>
              </w:rPr>
              <w:t xml:space="preserve"> convenios para el desarrollo de programas y proyectos de investigación con instituciones, organizaciones sociales, gobiernos locales, regionales y otras entidades que formen parte de la economía social de los conocimientos, economía popular y solidaria, la creatividad y la innovación, en articulación con las áreas pertinentes; y, velar por su cumplimiento.</w:t>
            </w:r>
          </w:p>
        </w:tc>
        <w:tc>
          <w:tcPr>
            <w:tcW w:w="506" w:type="dxa"/>
            <w:shd w:val="clear" w:color="auto" w:fill="auto"/>
          </w:tcPr>
          <w:p w14:paraId="3DE64A6D"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46C1FAE2" w14:textId="77777777" w:rsidR="00AA2BC3" w:rsidRPr="00DF4B55" w:rsidRDefault="00AA2BC3" w:rsidP="00C16F10">
            <w:pPr>
              <w:jc w:val="both"/>
              <w:rPr>
                <w:rFonts w:ascii="Arial" w:hAnsi="Arial" w:cs="Arial"/>
                <w:sz w:val="16"/>
                <w:szCs w:val="16"/>
              </w:rPr>
            </w:pPr>
          </w:p>
        </w:tc>
        <w:tc>
          <w:tcPr>
            <w:tcW w:w="574" w:type="dxa"/>
            <w:shd w:val="clear" w:color="auto" w:fill="auto"/>
          </w:tcPr>
          <w:p w14:paraId="1AC28E4A" w14:textId="77777777" w:rsidR="00AA2BC3" w:rsidRPr="00DF4B55" w:rsidRDefault="00AA2BC3" w:rsidP="00C16F10">
            <w:pPr>
              <w:jc w:val="both"/>
              <w:rPr>
                <w:rFonts w:ascii="Arial" w:hAnsi="Arial" w:cs="Arial"/>
                <w:sz w:val="16"/>
                <w:szCs w:val="16"/>
              </w:rPr>
            </w:pPr>
          </w:p>
        </w:tc>
        <w:tc>
          <w:tcPr>
            <w:tcW w:w="564" w:type="dxa"/>
            <w:shd w:val="clear" w:color="auto" w:fill="auto"/>
          </w:tcPr>
          <w:p w14:paraId="34D96CB9" w14:textId="77777777" w:rsidR="00AA2BC3" w:rsidRPr="00DF4B55" w:rsidRDefault="00AA2BC3" w:rsidP="00C16F10">
            <w:pPr>
              <w:ind w:right="346"/>
              <w:jc w:val="both"/>
              <w:rPr>
                <w:rFonts w:ascii="Arial" w:hAnsi="Arial" w:cs="Arial"/>
                <w:sz w:val="16"/>
                <w:szCs w:val="16"/>
              </w:rPr>
            </w:pPr>
          </w:p>
        </w:tc>
      </w:tr>
      <w:tr w:rsidR="00AA2BC3" w:rsidRPr="00DF4B55" w14:paraId="0F9BED6B" w14:textId="77777777" w:rsidTr="00C16F10">
        <w:trPr>
          <w:trHeight w:val="340"/>
        </w:trPr>
        <w:tc>
          <w:tcPr>
            <w:tcW w:w="6086" w:type="dxa"/>
            <w:shd w:val="clear" w:color="auto" w:fill="auto"/>
            <w:vAlign w:val="bottom"/>
          </w:tcPr>
          <w:p w14:paraId="14AB6112" w14:textId="1E5A581B" w:rsidR="00AA2BC3" w:rsidRPr="00DF4B55" w:rsidRDefault="007F3505" w:rsidP="00226E98">
            <w:pPr>
              <w:pStyle w:val="Prrafodelista"/>
              <w:numPr>
                <w:ilvl w:val="1"/>
                <w:numId w:val="21"/>
              </w:numPr>
              <w:ind w:left="317" w:hanging="283"/>
              <w:jc w:val="both"/>
              <w:rPr>
                <w:rFonts w:ascii="Arial" w:eastAsia="Times New Roman" w:hAnsi="Arial" w:cs="Arial"/>
                <w:color w:val="000000"/>
                <w:sz w:val="16"/>
                <w:szCs w:val="16"/>
                <w:lang w:eastAsia="es-ES"/>
              </w:rPr>
            </w:pPr>
            <w:r>
              <w:rPr>
                <w:rFonts w:ascii="Arial" w:hAnsi="Arial" w:cs="Arial"/>
                <w:sz w:val="16"/>
                <w:szCs w:val="16"/>
              </w:rPr>
              <w:t>Fomenta</w:t>
            </w:r>
            <w:r w:rsidR="00AA2BC3" w:rsidRPr="00DF4B55">
              <w:rPr>
                <w:rFonts w:ascii="Arial" w:hAnsi="Arial" w:cs="Arial"/>
                <w:sz w:val="16"/>
                <w:szCs w:val="16"/>
              </w:rPr>
              <w:t xml:space="preserve"> la creación de grupos estudiantiles de investigación, vinculados para promover los proyectos de investigación que se desarrollen en el Instituto.</w:t>
            </w:r>
          </w:p>
        </w:tc>
        <w:tc>
          <w:tcPr>
            <w:tcW w:w="506" w:type="dxa"/>
            <w:shd w:val="clear" w:color="auto" w:fill="auto"/>
          </w:tcPr>
          <w:p w14:paraId="0DB7AEDB"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5ABBCDB1" w14:textId="77777777" w:rsidR="00AA2BC3" w:rsidRPr="00DF4B55" w:rsidRDefault="00AA2BC3" w:rsidP="00C16F10">
            <w:pPr>
              <w:jc w:val="both"/>
              <w:rPr>
                <w:rFonts w:ascii="Arial" w:hAnsi="Arial" w:cs="Arial"/>
                <w:sz w:val="16"/>
                <w:szCs w:val="16"/>
              </w:rPr>
            </w:pPr>
          </w:p>
        </w:tc>
        <w:tc>
          <w:tcPr>
            <w:tcW w:w="574" w:type="dxa"/>
            <w:shd w:val="clear" w:color="auto" w:fill="auto"/>
          </w:tcPr>
          <w:p w14:paraId="71CED9BD" w14:textId="77777777" w:rsidR="00AA2BC3" w:rsidRPr="00DF4B55" w:rsidRDefault="00AA2BC3" w:rsidP="00C16F10">
            <w:pPr>
              <w:jc w:val="both"/>
              <w:rPr>
                <w:rFonts w:ascii="Arial" w:hAnsi="Arial" w:cs="Arial"/>
                <w:sz w:val="16"/>
                <w:szCs w:val="16"/>
              </w:rPr>
            </w:pPr>
          </w:p>
        </w:tc>
        <w:tc>
          <w:tcPr>
            <w:tcW w:w="564" w:type="dxa"/>
            <w:shd w:val="clear" w:color="auto" w:fill="auto"/>
          </w:tcPr>
          <w:p w14:paraId="27840AB8" w14:textId="77777777" w:rsidR="00AA2BC3" w:rsidRPr="00DF4B55" w:rsidRDefault="00AA2BC3" w:rsidP="00C16F10">
            <w:pPr>
              <w:ind w:right="346"/>
              <w:jc w:val="both"/>
              <w:rPr>
                <w:rFonts w:ascii="Arial" w:hAnsi="Arial" w:cs="Arial"/>
                <w:sz w:val="16"/>
                <w:szCs w:val="16"/>
              </w:rPr>
            </w:pPr>
          </w:p>
        </w:tc>
      </w:tr>
      <w:tr w:rsidR="00AA2BC3" w:rsidRPr="00DF4B55" w14:paraId="0C7F1CDA" w14:textId="77777777" w:rsidTr="00C16F10">
        <w:trPr>
          <w:trHeight w:val="340"/>
        </w:trPr>
        <w:tc>
          <w:tcPr>
            <w:tcW w:w="6086" w:type="dxa"/>
            <w:shd w:val="clear" w:color="auto" w:fill="auto"/>
            <w:vAlign w:val="bottom"/>
          </w:tcPr>
          <w:p w14:paraId="6BEFDAAA" w14:textId="49457CE1" w:rsidR="00AA2BC3" w:rsidRPr="00DF4B55" w:rsidRDefault="00AD0BC0" w:rsidP="00AD0BC0">
            <w:pPr>
              <w:pStyle w:val="Prrafodelista"/>
              <w:spacing w:after="0" w:line="240" w:lineRule="auto"/>
              <w:ind w:left="176"/>
              <w:jc w:val="both"/>
              <w:rPr>
                <w:rFonts w:ascii="Arial" w:eastAsia="Times New Roman" w:hAnsi="Arial" w:cs="Arial"/>
                <w:color w:val="000000"/>
                <w:sz w:val="16"/>
                <w:szCs w:val="16"/>
                <w:lang w:eastAsia="es-ES"/>
              </w:rPr>
            </w:pPr>
            <w:r>
              <w:rPr>
                <w:rFonts w:ascii="Arial" w:eastAsia="Arial" w:hAnsi="Arial" w:cs="Arial"/>
                <w:sz w:val="16"/>
                <w:szCs w:val="16"/>
              </w:rPr>
              <w:t>2.</w:t>
            </w:r>
            <w:r w:rsidR="00AA2BC3" w:rsidRPr="00DF4B55">
              <w:rPr>
                <w:rFonts w:ascii="Arial" w:eastAsia="Arial" w:hAnsi="Arial" w:cs="Arial"/>
                <w:sz w:val="16"/>
                <w:szCs w:val="16"/>
              </w:rPr>
              <w:t xml:space="preserve">Publicación de los resultados de investigación: artículos, libros, ponencias en congresos </w:t>
            </w:r>
          </w:p>
        </w:tc>
        <w:tc>
          <w:tcPr>
            <w:tcW w:w="506" w:type="dxa"/>
            <w:shd w:val="clear" w:color="auto" w:fill="auto"/>
          </w:tcPr>
          <w:p w14:paraId="6BA49FD2"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25942311" w14:textId="77777777" w:rsidR="00AA2BC3" w:rsidRPr="00DF4B55" w:rsidRDefault="00AA2BC3" w:rsidP="00C16F10">
            <w:pPr>
              <w:jc w:val="both"/>
              <w:rPr>
                <w:rFonts w:ascii="Arial" w:hAnsi="Arial" w:cs="Arial"/>
                <w:sz w:val="16"/>
                <w:szCs w:val="16"/>
              </w:rPr>
            </w:pPr>
          </w:p>
        </w:tc>
        <w:tc>
          <w:tcPr>
            <w:tcW w:w="574" w:type="dxa"/>
            <w:shd w:val="clear" w:color="auto" w:fill="auto"/>
          </w:tcPr>
          <w:p w14:paraId="3F120CAE" w14:textId="77777777" w:rsidR="00AA2BC3" w:rsidRPr="00DF4B55" w:rsidRDefault="00AA2BC3" w:rsidP="00C16F10">
            <w:pPr>
              <w:jc w:val="both"/>
              <w:rPr>
                <w:rFonts w:ascii="Arial" w:hAnsi="Arial" w:cs="Arial"/>
                <w:sz w:val="16"/>
                <w:szCs w:val="16"/>
              </w:rPr>
            </w:pPr>
          </w:p>
        </w:tc>
        <w:tc>
          <w:tcPr>
            <w:tcW w:w="564" w:type="dxa"/>
            <w:shd w:val="clear" w:color="auto" w:fill="auto"/>
          </w:tcPr>
          <w:p w14:paraId="327D5052" w14:textId="77777777" w:rsidR="00AA2BC3" w:rsidRPr="00DF4B55" w:rsidRDefault="00AA2BC3" w:rsidP="00C16F10">
            <w:pPr>
              <w:ind w:right="346"/>
              <w:jc w:val="both"/>
              <w:rPr>
                <w:rFonts w:ascii="Arial" w:hAnsi="Arial" w:cs="Arial"/>
                <w:sz w:val="16"/>
                <w:szCs w:val="16"/>
              </w:rPr>
            </w:pPr>
          </w:p>
        </w:tc>
      </w:tr>
      <w:tr w:rsidR="00AA2BC3" w:rsidRPr="00DF4B55" w14:paraId="3432B42A" w14:textId="77777777" w:rsidTr="00C16F10">
        <w:trPr>
          <w:trHeight w:val="340"/>
        </w:trPr>
        <w:tc>
          <w:tcPr>
            <w:tcW w:w="6086" w:type="dxa"/>
            <w:shd w:val="clear" w:color="auto" w:fill="auto"/>
            <w:vAlign w:val="bottom"/>
          </w:tcPr>
          <w:p w14:paraId="0382A07B" w14:textId="1FDDD59F" w:rsidR="00AA2BC3" w:rsidRPr="00AD0BC0" w:rsidRDefault="007F3505" w:rsidP="00226E98">
            <w:pPr>
              <w:pStyle w:val="Prrafodelista"/>
              <w:numPr>
                <w:ilvl w:val="1"/>
                <w:numId w:val="22"/>
              </w:numPr>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Difunde</w:t>
            </w:r>
            <w:r w:rsidR="00AA2BC3" w:rsidRPr="00AD0BC0">
              <w:rPr>
                <w:rFonts w:ascii="Arial" w:eastAsia="Times New Roman" w:hAnsi="Arial" w:cs="Arial"/>
                <w:color w:val="000000"/>
                <w:sz w:val="16"/>
                <w:szCs w:val="16"/>
                <w:lang w:eastAsia="es-ES"/>
              </w:rPr>
              <w:t xml:space="preserve"> los resultados obtenidos en las investigaciones, en pro del proceso de aprendizaje.</w:t>
            </w:r>
          </w:p>
        </w:tc>
        <w:tc>
          <w:tcPr>
            <w:tcW w:w="506" w:type="dxa"/>
            <w:shd w:val="clear" w:color="auto" w:fill="auto"/>
          </w:tcPr>
          <w:p w14:paraId="45533486"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2412C81B" w14:textId="77777777" w:rsidR="00AA2BC3" w:rsidRPr="00DF4B55" w:rsidRDefault="00AA2BC3" w:rsidP="00C16F10">
            <w:pPr>
              <w:jc w:val="both"/>
              <w:rPr>
                <w:rFonts w:ascii="Arial" w:hAnsi="Arial" w:cs="Arial"/>
                <w:sz w:val="16"/>
                <w:szCs w:val="16"/>
              </w:rPr>
            </w:pPr>
          </w:p>
        </w:tc>
        <w:tc>
          <w:tcPr>
            <w:tcW w:w="574" w:type="dxa"/>
            <w:shd w:val="clear" w:color="auto" w:fill="auto"/>
          </w:tcPr>
          <w:p w14:paraId="7F937BF6" w14:textId="77777777" w:rsidR="00AA2BC3" w:rsidRPr="00DF4B55" w:rsidRDefault="00AA2BC3" w:rsidP="00C16F10">
            <w:pPr>
              <w:jc w:val="both"/>
              <w:rPr>
                <w:rFonts w:ascii="Arial" w:hAnsi="Arial" w:cs="Arial"/>
                <w:sz w:val="16"/>
                <w:szCs w:val="16"/>
              </w:rPr>
            </w:pPr>
          </w:p>
        </w:tc>
        <w:tc>
          <w:tcPr>
            <w:tcW w:w="564" w:type="dxa"/>
            <w:shd w:val="clear" w:color="auto" w:fill="auto"/>
          </w:tcPr>
          <w:p w14:paraId="5807897F" w14:textId="77777777" w:rsidR="00AA2BC3" w:rsidRPr="00DF4B55" w:rsidRDefault="00AA2BC3" w:rsidP="00C16F10">
            <w:pPr>
              <w:ind w:right="346"/>
              <w:jc w:val="both"/>
              <w:rPr>
                <w:rFonts w:ascii="Arial" w:hAnsi="Arial" w:cs="Arial"/>
                <w:sz w:val="16"/>
                <w:szCs w:val="16"/>
              </w:rPr>
            </w:pPr>
          </w:p>
        </w:tc>
      </w:tr>
      <w:tr w:rsidR="00AA2BC3" w:rsidRPr="00DF4B55" w14:paraId="029691FF" w14:textId="77777777" w:rsidTr="00C16F10">
        <w:trPr>
          <w:trHeight w:val="340"/>
        </w:trPr>
        <w:tc>
          <w:tcPr>
            <w:tcW w:w="6086" w:type="dxa"/>
            <w:shd w:val="clear" w:color="auto" w:fill="auto"/>
            <w:vAlign w:val="bottom"/>
          </w:tcPr>
          <w:p w14:paraId="18367FBC" w14:textId="1A7EB613" w:rsidR="00AA2BC3" w:rsidRPr="00DF4B55" w:rsidRDefault="007F3505" w:rsidP="00226E98">
            <w:pPr>
              <w:pStyle w:val="Prrafodelista"/>
              <w:numPr>
                <w:ilvl w:val="1"/>
                <w:numId w:val="22"/>
              </w:numPr>
              <w:ind w:left="317" w:hanging="283"/>
              <w:jc w:val="both"/>
              <w:rPr>
                <w:rFonts w:ascii="Arial" w:eastAsia="Times New Roman" w:hAnsi="Arial" w:cs="Arial"/>
                <w:color w:val="000000"/>
                <w:sz w:val="16"/>
                <w:szCs w:val="16"/>
                <w:lang w:eastAsia="es-ES"/>
              </w:rPr>
            </w:pPr>
            <w:r>
              <w:rPr>
                <w:rFonts w:ascii="Arial" w:hAnsi="Arial" w:cs="Arial"/>
                <w:sz w:val="16"/>
                <w:szCs w:val="16"/>
              </w:rPr>
              <w:t>Organiza</w:t>
            </w:r>
            <w:r w:rsidR="00AA2BC3" w:rsidRPr="00DF4B55">
              <w:rPr>
                <w:rFonts w:ascii="Arial" w:hAnsi="Arial" w:cs="Arial"/>
                <w:sz w:val="16"/>
                <w:szCs w:val="16"/>
              </w:rPr>
              <w:t xml:space="preserve"> colectivos académicos de debate para la presentación de avances y resultados de investigación.</w:t>
            </w:r>
          </w:p>
        </w:tc>
        <w:tc>
          <w:tcPr>
            <w:tcW w:w="506" w:type="dxa"/>
            <w:shd w:val="clear" w:color="auto" w:fill="auto"/>
          </w:tcPr>
          <w:p w14:paraId="7DCF05EB"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0A22F22C" w14:textId="77777777" w:rsidR="00AA2BC3" w:rsidRPr="00DF4B55" w:rsidRDefault="00AA2BC3" w:rsidP="00C16F10">
            <w:pPr>
              <w:jc w:val="both"/>
              <w:rPr>
                <w:rFonts w:ascii="Arial" w:hAnsi="Arial" w:cs="Arial"/>
                <w:sz w:val="16"/>
                <w:szCs w:val="16"/>
              </w:rPr>
            </w:pPr>
          </w:p>
        </w:tc>
        <w:tc>
          <w:tcPr>
            <w:tcW w:w="574" w:type="dxa"/>
            <w:shd w:val="clear" w:color="auto" w:fill="auto"/>
          </w:tcPr>
          <w:p w14:paraId="79B147BD" w14:textId="77777777" w:rsidR="00AA2BC3" w:rsidRPr="00DF4B55" w:rsidRDefault="00AA2BC3" w:rsidP="00C16F10">
            <w:pPr>
              <w:jc w:val="both"/>
              <w:rPr>
                <w:rFonts w:ascii="Arial" w:hAnsi="Arial" w:cs="Arial"/>
                <w:sz w:val="16"/>
                <w:szCs w:val="16"/>
              </w:rPr>
            </w:pPr>
          </w:p>
        </w:tc>
        <w:tc>
          <w:tcPr>
            <w:tcW w:w="564" w:type="dxa"/>
            <w:shd w:val="clear" w:color="auto" w:fill="auto"/>
          </w:tcPr>
          <w:p w14:paraId="211A21FC" w14:textId="77777777" w:rsidR="00AA2BC3" w:rsidRPr="00DF4B55" w:rsidRDefault="00AA2BC3" w:rsidP="00C16F10">
            <w:pPr>
              <w:ind w:right="346"/>
              <w:jc w:val="both"/>
              <w:rPr>
                <w:rFonts w:ascii="Arial" w:hAnsi="Arial" w:cs="Arial"/>
                <w:sz w:val="16"/>
                <w:szCs w:val="16"/>
              </w:rPr>
            </w:pPr>
          </w:p>
        </w:tc>
      </w:tr>
      <w:tr w:rsidR="00AA2BC3" w:rsidRPr="00DF4B55" w14:paraId="6D20F29F" w14:textId="77777777" w:rsidTr="00C16F10">
        <w:trPr>
          <w:trHeight w:val="340"/>
        </w:trPr>
        <w:tc>
          <w:tcPr>
            <w:tcW w:w="6086" w:type="dxa"/>
            <w:shd w:val="clear" w:color="auto" w:fill="auto"/>
            <w:vAlign w:val="bottom"/>
          </w:tcPr>
          <w:p w14:paraId="656BA81F" w14:textId="09D4A992" w:rsidR="00AA2BC3" w:rsidRPr="00DF4B55" w:rsidRDefault="00AD0BC0" w:rsidP="00AD0BC0">
            <w:pPr>
              <w:pStyle w:val="Prrafodelista"/>
              <w:spacing w:after="0" w:line="240" w:lineRule="auto"/>
              <w:ind w:left="176"/>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w:t>
            </w:r>
            <w:r w:rsidR="00AA2BC3" w:rsidRPr="00DF4B55">
              <w:rPr>
                <w:rFonts w:ascii="Arial" w:eastAsia="Times New Roman" w:hAnsi="Arial" w:cs="Arial"/>
                <w:color w:val="000000"/>
                <w:sz w:val="16"/>
                <w:szCs w:val="16"/>
                <w:lang w:eastAsia="es-ES"/>
              </w:rPr>
              <w:t xml:space="preserve">Participación activa como miembro </w:t>
            </w:r>
            <w:r w:rsidR="00AA2BC3" w:rsidRPr="00DF4B55">
              <w:rPr>
                <w:rFonts w:ascii="Arial" w:eastAsia="Times New Roman" w:hAnsi="Arial" w:cs="Arial"/>
                <w:color w:val="000000"/>
                <w:sz w:val="16"/>
                <w:szCs w:val="16"/>
              </w:rPr>
              <w:t>de</w:t>
            </w:r>
            <w:r w:rsidR="00AA2BC3" w:rsidRPr="00DF4B55">
              <w:rPr>
                <w:rFonts w:ascii="Arial" w:eastAsia="Arial" w:hAnsi="Arial" w:cs="Arial"/>
                <w:sz w:val="16"/>
                <w:szCs w:val="16"/>
              </w:rPr>
              <w:t xml:space="preserve"> comités o consejos editoriales de revistas científicas y académicas indexadas y/o arbitradas</w:t>
            </w:r>
          </w:p>
        </w:tc>
        <w:tc>
          <w:tcPr>
            <w:tcW w:w="506" w:type="dxa"/>
            <w:shd w:val="clear" w:color="auto" w:fill="auto"/>
          </w:tcPr>
          <w:p w14:paraId="6E1D87DA"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7DF197D3" w14:textId="77777777" w:rsidR="00AA2BC3" w:rsidRPr="00DF4B55" w:rsidRDefault="00AA2BC3" w:rsidP="00C16F10">
            <w:pPr>
              <w:jc w:val="both"/>
              <w:rPr>
                <w:rFonts w:ascii="Arial" w:hAnsi="Arial" w:cs="Arial"/>
                <w:sz w:val="16"/>
                <w:szCs w:val="16"/>
              </w:rPr>
            </w:pPr>
          </w:p>
        </w:tc>
        <w:tc>
          <w:tcPr>
            <w:tcW w:w="574" w:type="dxa"/>
            <w:shd w:val="clear" w:color="auto" w:fill="auto"/>
          </w:tcPr>
          <w:p w14:paraId="385A6D91" w14:textId="77777777" w:rsidR="00AA2BC3" w:rsidRPr="00DF4B55" w:rsidRDefault="00AA2BC3" w:rsidP="00C16F10">
            <w:pPr>
              <w:jc w:val="both"/>
              <w:rPr>
                <w:rFonts w:ascii="Arial" w:hAnsi="Arial" w:cs="Arial"/>
                <w:sz w:val="16"/>
                <w:szCs w:val="16"/>
              </w:rPr>
            </w:pPr>
          </w:p>
        </w:tc>
        <w:tc>
          <w:tcPr>
            <w:tcW w:w="564" w:type="dxa"/>
            <w:shd w:val="clear" w:color="auto" w:fill="auto"/>
          </w:tcPr>
          <w:p w14:paraId="002A2D85" w14:textId="77777777" w:rsidR="00AA2BC3" w:rsidRPr="00DF4B55" w:rsidRDefault="00AA2BC3" w:rsidP="00C16F10">
            <w:pPr>
              <w:ind w:right="346"/>
              <w:jc w:val="both"/>
              <w:rPr>
                <w:rFonts w:ascii="Arial" w:hAnsi="Arial" w:cs="Arial"/>
                <w:sz w:val="16"/>
                <w:szCs w:val="16"/>
              </w:rPr>
            </w:pPr>
          </w:p>
        </w:tc>
      </w:tr>
      <w:tr w:rsidR="00AA2BC3" w:rsidRPr="00DF4B55" w14:paraId="46B40373" w14:textId="77777777" w:rsidTr="00C16F10">
        <w:trPr>
          <w:trHeight w:val="340"/>
        </w:trPr>
        <w:tc>
          <w:tcPr>
            <w:tcW w:w="6086" w:type="dxa"/>
            <w:shd w:val="clear" w:color="auto" w:fill="auto"/>
          </w:tcPr>
          <w:p w14:paraId="2408BD85" w14:textId="1E0EFDF7" w:rsidR="00AA2BC3" w:rsidRPr="00AD0BC0" w:rsidRDefault="007F3505" w:rsidP="00226E98">
            <w:pPr>
              <w:pStyle w:val="Prrafodelista"/>
              <w:numPr>
                <w:ilvl w:val="1"/>
                <w:numId w:val="23"/>
              </w:numPr>
              <w:jc w:val="both"/>
              <w:rPr>
                <w:rFonts w:ascii="Arial" w:eastAsia="Times New Roman" w:hAnsi="Arial" w:cs="Arial"/>
                <w:color w:val="000000"/>
                <w:sz w:val="16"/>
                <w:szCs w:val="16"/>
                <w:lang w:eastAsia="es-ES"/>
              </w:rPr>
            </w:pPr>
            <w:r>
              <w:rPr>
                <w:rFonts w:ascii="Arial" w:hAnsi="Arial" w:cs="Arial"/>
                <w:sz w:val="16"/>
                <w:szCs w:val="16"/>
              </w:rPr>
              <w:t>Gestiona</w:t>
            </w:r>
            <w:r w:rsidR="00AA2BC3" w:rsidRPr="00AD0BC0">
              <w:rPr>
                <w:rFonts w:ascii="Arial" w:hAnsi="Arial" w:cs="Arial"/>
                <w:sz w:val="16"/>
                <w:szCs w:val="16"/>
              </w:rPr>
              <w:t xml:space="preserve"> la participación del Instituto en redes y programas de investigación.</w:t>
            </w:r>
          </w:p>
        </w:tc>
        <w:tc>
          <w:tcPr>
            <w:tcW w:w="506" w:type="dxa"/>
            <w:shd w:val="clear" w:color="auto" w:fill="auto"/>
          </w:tcPr>
          <w:p w14:paraId="7E5B4DA3"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0FBE5A82" w14:textId="77777777" w:rsidR="00AA2BC3" w:rsidRPr="00DF4B55" w:rsidRDefault="00AA2BC3" w:rsidP="00C16F10">
            <w:pPr>
              <w:jc w:val="both"/>
              <w:rPr>
                <w:rFonts w:ascii="Arial" w:hAnsi="Arial" w:cs="Arial"/>
                <w:sz w:val="16"/>
                <w:szCs w:val="16"/>
              </w:rPr>
            </w:pPr>
          </w:p>
        </w:tc>
        <w:tc>
          <w:tcPr>
            <w:tcW w:w="574" w:type="dxa"/>
            <w:shd w:val="clear" w:color="auto" w:fill="auto"/>
          </w:tcPr>
          <w:p w14:paraId="14A2DD1C" w14:textId="77777777" w:rsidR="00AA2BC3" w:rsidRPr="00DF4B55" w:rsidRDefault="00AA2BC3" w:rsidP="00C16F10">
            <w:pPr>
              <w:jc w:val="both"/>
              <w:rPr>
                <w:rFonts w:ascii="Arial" w:hAnsi="Arial" w:cs="Arial"/>
                <w:sz w:val="16"/>
                <w:szCs w:val="16"/>
              </w:rPr>
            </w:pPr>
          </w:p>
        </w:tc>
        <w:tc>
          <w:tcPr>
            <w:tcW w:w="564" w:type="dxa"/>
            <w:shd w:val="clear" w:color="auto" w:fill="auto"/>
          </w:tcPr>
          <w:p w14:paraId="47093145" w14:textId="77777777" w:rsidR="00AA2BC3" w:rsidRPr="00DF4B55" w:rsidRDefault="00AA2BC3" w:rsidP="00C16F10">
            <w:pPr>
              <w:ind w:right="346"/>
              <w:jc w:val="both"/>
              <w:rPr>
                <w:rFonts w:ascii="Arial" w:hAnsi="Arial" w:cs="Arial"/>
                <w:sz w:val="16"/>
                <w:szCs w:val="16"/>
              </w:rPr>
            </w:pPr>
          </w:p>
        </w:tc>
      </w:tr>
      <w:tr w:rsidR="00AA2BC3" w:rsidRPr="00DF4B55" w14:paraId="6DABDBC3" w14:textId="77777777" w:rsidTr="00C16F10">
        <w:trPr>
          <w:trHeight w:val="340"/>
        </w:trPr>
        <w:tc>
          <w:tcPr>
            <w:tcW w:w="6086" w:type="dxa"/>
            <w:shd w:val="clear" w:color="auto" w:fill="auto"/>
          </w:tcPr>
          <w:p w14:paraId="02F53563" w14:textId="4D3D4782" w:rsidR="00AA2BC3" w:rsidRPr="00DF4B55" w:rsidRDefault="00AA2BC3" w:rsidP="00226E98">
            <w:pPr>
              <w:pStyle w:val="Prrafodelista"/>
              <w:numPr>
                <w:ilvl w:val="1"/>
                <w:numId w:val="23"/>
              </w:numPr>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I</w:t>
            </w:r>
            <w:r w:rsidR="007F3505">
              <w:rPr>
                <w:rFonts w:ascii="Arial" w:eastAsia="Times New Roman" w:hAnsi="Arial" w:cs="Arial"/>
                <w:color w:val="000000"/>
                <w:sz w:val="16"/>
                <w:szCs w:val="16"/>
                <w:lang w:eastAsia="es-ES"/>
              </w:rPr>
              <w:t>mpulsa</w:t>
            </w:r>
            <w:r w:rsidRPr="00DF4B55">
              <w:rPr>
                <w:rFonts w:ascii="Arial" w:eastAsia="Times New Roman" w:hAnsi="Arial" w:cs="Arial"/>
                <w:color w:val="000000"/>
                <w:sz w:val="16"/>
                <w:szCs w:val="16"/>
                <w:lang w:eastAsia="es-ES"/>
              </w:rPr>
              <w:t xml:space="preserve"> la participación de los docentes en comités o consejos académicos y editoriales de revistas institucionales o en revistas científicas y/o académicas de alto impacto.</w:t>
            </w:r>
          </w:p>
        </w:tc>
        <w:tc>
          <w:tcPr>
            <w:tcW w:w="506" w:type="dxa"/>
            <w:shd w:val="clear" w:color="auto" w:fill="auto"/>
          </w:tcPr>
          <w:p w14:paraId="140DCBF1"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7055A023" w14:textId="77777777" w:rsidR="00AA2BC3" w:rsidRPr="00DF4B55" w:rsidRDefault="00AA2BC3" w:rsidP="00C16F10">
            <w:pPr>
              <w:jc w:val="both"/>
              <w:rPr>
                <w:rFonts w:ascii="Arial" w:hAnsi="Arial" w:cs="Arial"/>
                <w:sz w:val="16"/>
                <w:szCs w:val="16"/>
              </w:rPr>
            </w:pPr>
          </w:p>
        </w:tc>
        <w:tc>
          <w:tcPr>
            <w:tcW w:w="574" w:type="dxa"/>
            <w:shd w:val="clear" w:color="auto" w:fill="auto"/>
          </w:tcPr>
          <w:p w14:paraId="1FED496A" w14:textId="77777777" w:rsidR="00AA2BC3" w:rsidRPr="00DF4B55" w:rsidRDefault="00AA2BC3" w:rsidP="00C16F10">
            <w:pPr>
              <w:jc w:val="both"/>
              <w:rPr>
                <w:rFonts w:ascii="Arial" w:hAnsi="Arial" w:cs="Arial"/>
                <w:sz w:val="16"/>
                <w:szCs w:val="16"/>
              </w:rPr>
            </w:pPr>
          </w:p>
        </w:tc>
        <w:tc>
          <w:tcPr>
            <w:tcW w:w="564" w:type="dxa"/>
            <w:shd w:val="clear" w:color="auto" w:fill="auto"/>
          </w:tcPr>
          <w:p w14:paraId="6D263428" w14:textId="77777777" w:rsidR="00AA2BC3" w:rsidRPr="00DF4B55" w:rsidRDefault="00AA2BC3" w:rsidP="00C16F10">
            <w:pPr>
              <w:ind w:right="346"/>
              <w:jc w:val="both"/>
              <w:rPr>
                <w:rFonts w:ascii="Arial" w:hAnsi="Arial" w:cs="Arial"/>
                <w:sz w:val="16"/>
                <w:szCs w:val="16"/>
              </w:rPr>
            </w:pPr>
          </w:p>
        </w:tc>
      </w:tr>
      <w:tr w:rsidR="00AA2BC3" w:rsidRPr="00DF4B55" w14:paraId="09B0CBA1" w14:textId="77777777" w:rsidTr="00C16F10">
        <w:trPr>
          <w:trHeight w:val="340"/>
        </w:trPr>
        <w:tc>
          <w:tcPr>
            <w:tcW w:w="6086" w:type="dxa"/>
            <w:shd w:val="clear" w:color="auto" w:fill="auto"/>
          </w:tcPr>
          <w:p w14:paraId="751AC425" w14:textId="1F302FA0" w:rsidR="00AA2BC3" w:rsidRPr="00DF4B55" w:rsidRDefault="007F3505" w:rsidP="00226E98">
            <w:pPr>
              <w:pStyle w:val="Prrafodelista"/>
              <w:numPr>
                <w:ilvl w:val="1"/>
                <w:numId w:val="23"/>
              </w:numPr>
              <w:ind w:left="317" w:hanging="283"/>
              <w:jc w:val="both"/>
              <w:rPr>
                <w:rFonts w:ascii="Arial" w:eastAsia="Times New Roman" w:hAnsi="Arial" w:cs="Arial"/>
                <w:color w:val="000000"/>
                <w:sz w:val="16"/>
                <w:szCs w:val="16"/>
                <w:lang w:eastAsia="es-ES"/>
              </w:rPr>
            </w:pPr>
            <w:r>
              <w:rPr>
                <w:rFonts w:ascii="Arial" w:hAnsi="Arial" w:cs="Arial"/>
                <w:sz w:val="16"/>
                <w:szCs w:val="16"/>
              </w:rPr>
              <w:t>Conforma</w:t>
            </w:r>
            <w:r w:rsidR="00AA2BC3" w:rsidRPr="00DF4B55">
              <w:rPr>
                <w:rFonts w:ascii="Arial" w:hAnsi="Arial" w:cs="Arial"/>
                <w:sz w:val="16"/>
                <w:szCs w:val="16"/>
              </w:rPr>
              <w:t xml:space="preserve"> equipos multidisciplinarios de investigación docente sobre la base de los dominios académicos y perfiles profesionales.</w:t>
            </w:r>
          </w:p>
        </w:tc>
        <w:tc>
          <w:tcPr>
            <w:tcW w:w="506" w:type="dxa"/>
            <w:shd w:val="clear" w:color="auto" w:fill="auto"/>
          </w:tcPr>
          <w:p w14:paraId="1EE3A678" w14:textId="77777777" w:rsidR="00AA2BC3" w:rsidRPr="00DF4B55" w:rsidRDefault="00AA2BC3" w:rsidP="00C16F10">
            <w:pPr>
              <w:jc w:val="both"/>
              <w:rPr>
                <w:rFonts w:ascii="Arial" w:hAnsi="Arial" w:cs="Arial"/>
                <w:sz w:val="16"/>
                <w:szCs w:val="16"/>
              </w:rPr>
            </w:pPr>
          </w:p>
        </w:tc>
        <w:tc>
          <w:tcPr>
            <w:tcW w:w="683" w:type="dxa"/>
            <w:gridSpan w:val="2"/>
            <w:shd w:val="clear" w:color="auto" w:fill="auto"/>
          </w:tcPr>
          <w:p w14:paraId="1E761A25" w14:textId="77777777" w:rsidR="00AA2BC3" w:rsidRPr="00DF4B55" w:rsidRDefault="00AA2BC3" w:rsidP="00C16F10">
            <w:pPr>
              <w:jc w:val="both"/>
              <w:rPr>
                <w:rFonts w:ascii="Arial" w:hAnsi="Arial" w:cs="Arial"/>
                <w:sz w:val="16"/>
                <w:szCs w:val="16"/>
              </w:rPr>
            </w:pPr>
          </w:p>
        </w:tc>
        <w:tc>
          <w:tcPr>
            <w:tcW w:w="574" w:type="dxa"/>
            <w:shd w:val="clear" w:color="auto" w:fill="auto"/>
          </w:tcPr>
          <w:p w14:paraId="33D5BB09" w14:textId="77777777" w:rsidR="00AA2BC3" w:rsidRPr="00DF4B55" w:rsidRDefault="00AA2BC3" w:rsidP="00C16F10">
            <w:pPr>
              <w:jc w:val="both"/>
              <w:rPr>
                <w:rFonts w:ascii="Arial" w:hAnsi="Arial" w:cs="Arial"/>
                <w:sz w:val="16"/>
                <w:szCs w:val="16"/>
              </w:rPr>
            </w:pPr>
          </w:p>
        </w:tc>
        <w:tc>
          <w:tcPr>
            <w:tcW w:w="564" w:type="dxa"/>
            <w:shd w:val="clear" w:color="auto" w:fill="auto"/>
          </w:tcPr>
          <w:p w14:paraId="29750796" w14:textId="77777777" w:rsidR="00AA2BC3" w:rsidRPr="00DF4B55" w:rsidRDefault="00AA2BC3" w:rsidP="00C16F10">
            <w:pPr>
              <w:ind w:right="346"/>
              <w:jc w:val="both"/>
              <w:rPr>
                <w:rFonts w:ascii="Arial" w:hAnsi="Arial" w:cs="Arial"/>
                <w:sz w:val="16"/>
                <w:szCs w:val="16"/>
              </w:rPr>
            </w:pPr>
          </w:p>
        </w:tc>
      </w:tr>
    </w:tbl>
    <w:p w14:paraId="5E809390" w14:textId="77777777" w:rsidR="00AA2BC3" w:rsidRDefault="00AA2BC3" w:rsidP="00AA2BC3">
      <w:pPr>
        <w:jc w:val="both"/>
        <w:rPr>
          <w:rFonts w:ascii="Arial" w:hAnsi="Arial" w:cs="Arial"/>
          <w:b/>
        </w:rPr>
      </w:pPr>
    </w:p>
    <w:p w14:paraId="05A9DE5F" w14:textId="692E6C92" w:rsidR="00AA2BC3" w:rsidRDefault="00DB3080" w:rsidP="00AA2BC3">
      <w:pPr>
        <w:jc w:val="both"/>
        <w:rPr>
          <w:rFonts w:ascii="Arial" w:hAnsi="Arial" w:cs="Arial"/>
        </w:rPr>
      </w:pPr>
      <w:r>
        <w:rPr>
          <w:rFonts w:ascii="Arial" w:hAnsi="Arial" w:cs="Arial"/>
          <w:b/>
        </w:rPr>
        <w:t>Anexo 7</w:t>
      </w:r>
      <w:r w:rsidR="00AA2BC3">
        <w:rPr>
          <w:rFonts w:ascii="Arial" w:hAnsi="Arial" w:cs="Arial"/>
          <w:b/>
        </w:rPr>
        <w:t xml:space="preserve">: </w:t>
      </w:r>
      <w:r w:rsidR="00AA2BC3" w:rsidRPr="00130D0D">
        <w:rPr>
          <w:rFonts w:ascii="Arial" w:hAnsi="Arial" w:cs="Arial"/>
        </w:rPr>
        <w:t xml:space="preserve">Instrumento para evaluar el desempeño integral del docente mediante la </w:t>
      </w:r>
      <w:r w:rsidR="007F3505">
        <w:rPr>
          <w:rFonts w:ascii="Arial" w:hAnsi="Arial" w:cs="Arial"/>
        </w:rPr>
        <w:t>coevaluación de pares y directivos</w:t>
      </w:r>
      <w:r w:rsidR="00AA2BC3" w:rsidRPr="00130D0D">
        <w:rPr>
          <w:rFonts w:ascii="Arial" w:hAnsi="Arial" w:cs="Arial"/>
        </w:rPr>
        <w:t xml:space="preserve"> en actividades de </w:t>
      </w:r>
      <w:r w:rsidR="00AA2BC3">
        <w:rPr>
          <w:rFonts w:ascii="Arial" w:hAnsi="Arial" w:cs="Arial"/>
        </w:rPr>
        <w:t>Vinculación con la sociedad</w:t>
      </w:r>
    </w:p>
    <w:p w14:paraId="7B1C3B9C" w14:textId="77777777" w:rsidR="001D3DB7" w:rsidRPr="00A81AE4" w:rsidRDefault="001D3DB7" w:rsidP="00AA2BC3">
      <w:pPr>
        <w:jc w:val="both"/>
        <w:rPr>
          <w:rFonts w:ascii="Arial" w:hAnsi="Arial" w:cs="Arial"/>
        </w:rPr>
      </w:pPr>
    </w:p>
    <w:tbl>
      <w:tblPr>
        <w:tblW w:w="84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6"/>
        <w:gridCol w:w="506"/>
        <w:gridCol w:w="85"/>
        <w:gridCol w:w="598"/>
        <w:gridCol w:w="574"/>
        <w:gridCol w:w="564"/>
        <w:gridCol w:w="34"/>
      </w:tblGrid>
      <w:tr w:rsidR="00AA2BC3" w:rsidRPr="00866295" w14:paraId="39D4664E" w14:textId="77777777" w:rsidTr="00823171">
        <w:trPr>
          <w:trHeight w:val="57"/>
        </w:trPr>
        <w:tc>
          <w:tcPr>
            <w:tcW w:w="8447" w:type="dxa"/>
            <w:gridSpan w:val="7"/>
            <w:tcBorders>
              <w:top w:val="single" w:sz="4" w:space="0" w:color="auto"/>
              <w:left w:val="single" w:sz="4" w:space="0" w:color="auto"/>
              <w:bottom w:val="single" w:sz="4" w:space="0" w:color="auto"/>
              <w:right w:val="single" w:sz="4" w:space="0" w:color="auto"/>
            </w:tcBorders>
            <w:shd w:val="clear" w:color="auto" w:fill="ED7D31" w:themeFill="accent2"/>
          </w:tcPr>
          <w:p w14:paraId="1C670077" w14:textId="77777777" w:rsidR="00823171" w:rsidRPr="00866295" w:rsidRDefault="00823171" w:rsidP="00823171">
            <w:pPr>
              <w:jc w:val="center"/>
              <w:rPr>
                <w:rFonts w:ascii="Arial" w:hAnsi="Arial" w:cs="Arial"/>
                <w:b/>
                <w:color w:val="FFFFFF" w:themeColor="background1"/>
                <w:sz w:val="16"/>
                <w:szCs w:val="16"/>
              </w:rPr>
            </w:pPr>
            <w:r w:rsidRPr="00866295">
              <w:rPr>
                <w:rFonts w:ascii="Arial" w:hAnsi="Arial" w:cs="Arial"/>
                <w:b/>
                <w:color w:val="FFFFFF" w:themeColor="background1"/>
                <w:sz w:val="16"/>
                <w:szCs w:val="16"/>
              </w:rPr>
              <w:t>COEVALUACIÓN DE PARES Y COEVALUACIÓN</w:t>
            </w:r>
          </w:p>
          <w:p w14:paraId="7178940B" w14:textId="77777777" w:rsidR="00AA2BC3" w:rsidRPr="00866295" w:rsidRDefault="00AA2BC3" w:rsidP="00866295">
            <w:pPr>
              <w:jc w:val="center"/>
              <w:rPr>
                <w:rFonts w:ascii="Arial" w:hAnsi="Arial" w:cs="Arial"/>
                <w:b/>
                <w:color w:val="FFFFFF" w:themeColor="background1"/>
                <w:sz w:val="16"/>
                <w:szCs w:val="16"/>
              </w:rPr>
            </w:pPr>
            <w:r w:rsidRPr="00866295">
              <w:rPr>
                <w:rFonts w:ascii="Arial" w:hAnsi="Arial" w:cs="Arial"/>
                <w:b/>
                <w:color w:val="FFFFFF" w:themeColor="background1"/>
                <w:sz w:val="16"/>
                <w:szCs w:val="16"/>
              </w:rPr>
              <w:t>ACTIVIDAD DE VINCULACIÓN CON LA SOCIEDAD</w:t>
            </w:r>
          </w:p>
        </w:tc>
      </w:tr>
      <w:tr w:rsidR="00AA2BC3" w:rsidRPr="00866295" w14:paraId="191A45F2" w14:textId="77777777" w:rsidTr="00C16F10">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24657F00" w14:textId="77777777" w:rsidR="00AA2BC3" w:rsidRPr="00866295" w:rsidRDefault="00AA2BC3" w:rsidP="00C16F10">
            <w:pPr>
              <w:rPr>
                <w:rFonts w:ascii="Arial" w:hAnsi="Arial" w:cs="Arial"/>
                <w:b/>
                <w:sz w:val="16"/>
                <w:szCs w:val="16"/>
              </w:rPr>
            </w:pPr>
            <w:r w:rsidRPr="00866295">
              <w:rPr>
                <w:rFonts w:ascii="Arial" w:hAnsi="Arial" w:cs="Arial"/>
                <w:b/>
                <w:sz w:val="16"/>
                <w:szCs w:val="16"/>
              </w:rPr>
              <w:t>NOMBRES Y APELLIDOS DEL DOCENTE EVALUADO:</w:t>
            </w:r>
          </w:p>
        </w:tc>
        <w:tc>
          <w:tcPr>
            <w:tcW w:w="1770" w:type="dxa"/>
            <w:gridSpan w:val="4"/>
            <w:vMerge w:val="restart"/>
            <w:tcBorders>
              <w:top w:val="single" w:sz="4" w:space="0" w:color="auto"/>
              <w:left w:val="single" w:sz="4" w:space="0" w:color="auto"/>
              <w:right w:val="single" w:sz="4" w:space="0" w:color="auto"/>
            </w:tcBorders>
            <w:shd w:val="clear" w:color="auto" w:fill="auto"/>
          </w:tcPr>
          <w:p w14:paraId="64C5F379" w14:textId="77777777" w:rsidR="00AA2BC3" w:rsidRPr="00866295" w:rsidRDefault="00AA2BC3" w:rsidP="00C16F10">
            <w:pPr>
              <w:rPr>
                <w:rFonts w:ascii="Arial" w:hAnsi="Arial" w:cs="Arial"/>
                <w:b/>
                <w:sz w:val="16"/>
                <w:szCs w:val="16"/>
              </w:rPr>
            </w:pPr>
            <w:r w:rsidRPr="00866295">
              <w:rPr>
                <w:rFonts w:ascii="Arial" w:hAnsi="Arial" w:cs="Arial"/>
                <w:b/>
                <w:sz w:val="16"/>
                <w:szCs w:val="16"/>
              </w:rPr>
              <w:t>FECHA:</w:t>
            </w:r>
          </w:p>
        </w:tc>
      </w:tr>
      <w:tr w:rsidR="00AA2BC3" w:rsidRPr="00866295" w14:paraId="0089121B" w14:textId="77777777" w:rsidTr="00C16F10">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1FFA185A" w14:textId="77777777" w:rsidR="00AA2BC3" w:rsidRPr="00866295" w:rsidRDefault="00AA2BC3" w:rsidP="00C16F10">
            <w:pPr>
              <w:rPr>
                <w:rFonts w:ascii="Arial" w:hAnsi="Arial" w:cs="Arial"/>
                <w:b/>
                <w:sz w:val="16"/>
                <w:szCs w:val="16"/>
              </w:rPr>
            </w:pPr>
            <w:r w:rsidRPr="00866295">
              <w:rPr>
                <w:rFonts w:ascii="Arial" w:hAnsi="Arial" w:cs="Arial"/>
                <w:b/>
                <w:sz w:val="16"/>
                <w:szCs w:val="16"/>
              </w:rPr>
              <w:t>CARRERA (S):</w:t>
            </w:r>
          </w:p>
        </w:tc>
        <w:tc>
          <w:tcPr>
            <w:tcW w:w="1770" w:type="dxa"/>
            <w:gridSpan w:val="4"/>
            <w:vMerge/>
            <w:tcBorders>
              <w:left w:val="single" w:sz="4" w:space="0" w:color="auto"/>
              <w:right w:val="single" w:sz="4" w:space="0" w:color="auto"/>
            </w:tcBorders>
            <w:shd w:val="clear" w:color="auto" w:fill="auto"/>
          </w:tcPr>
          <w:p w14:paraId="5884FA74" w14:textId="77777777" w:rsidR="00AA2BC3" w:rsidRPr="00866295" w:rsidRDefault="00AA2BC3" w:rsidP="00C16F10">
            <w:pPr>
              <w:rPr>
                <w:rFonts w:ascii="Arial" w:hAnsi="Arial" w:cs="Arial"/>
                <w:b/>
                <w:sz w:val="16"/>
                <w:szCs w:val="16"/>
              </w:rPr>
            </w:pPr>
          </w:p>
        </w:tc>
      </w:tr>
      <w:tr w:rsidR="00AA2BC3" w:rsidRPr="00866295" w14:paraId="6B0CE027" w14:textId="77777777" w:rsidTr="00C16F10">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258840BF" w14:textId="77777777" w:rsidR="00AA2BC3" w:rsidRPr="00866295" w:rsidRDefault="00AA2BC3" w:rsidP="00C16F10">
            <w:pPr>
              <w:rPr>
                <w:rFonts w:ascii="Arial" w:hAnsi="Arial" w:cs="Arial"/>
                <w:b/>
                <w:sz w:val="16"/>
                <w:szCs w:val="16"/>
              </w:rPr>
            </w:pPr>
            <w:r w:rsidRPr="00866295">
              <w:rPr>
                <w:rFonts w:ascii="Arial" w:hAnsi="Arial" w:cs="Arial"/>
                <w:b/>
                <w:sz w:val="16"/>
                <w:szCs w:val="16"/>
              </w:rPr>
              <w:t>ASIGNATURA (AS):</w:t>
            </w:r>
          </w:p>
        </w:tc>
        <w:tc>
          <w:tcPr>
            <w:tcW w:w="1770" w:type="dxa"/>
            <w:gridSpan w:val="4"/>
            <w:vMerge/>
            <w:tcBorders>
              <w:left w:val="single" w:sz="4" w:space="0" w:color="auto"/>
              <w:bottom w:val="single" w:sz="4" w:space="0" w:color="auto"/>
              <w:right w:val="single" w:sz="4" w:space="0" w:color="auto"/>
            </w:tcBorders>
            <w:shd w:val="clear" w:color="auto" w:fill="auto"/>
          </w:tcPr>
          <w:p w14:paraId="772895EF" w14:textId="77777777" w:rsidR="00AA2BC3" w:rsidRPr="00866295" w:rsidRDefault="00AA2BC3" w:rsidP="00C16F10">
            <w:pPr>
              <w:rPr>
                <w:rFonts w:ascii="Arial" w:hAnsi="Arial" w:cs="Arial"/>
                <w:b/>
                <w:sz w:val="16"/>
                <w:szCs w:val="16"/>
              </w:rPr>
            </w:pPr>
          </w:p>
        </w:tc>
      </w:tr>
      <w:tr w:rsidR="00AA2BC3" w:rsidRPr="00866295" w14:paraId="3135BE53" w14:textId="77777777" w:rsidTr="00C16F10">
        <w:trPr>
          <w:trHeight w:val="57"/>
        </w:trPr>
        <w:tc>
          <w:tcPr>
            <w:tcW w:w="8447" w:type="dxa"/>
            <w:gridSpan w:val="7"/>
            <w:tcBorders>
              <w:top w:val="single" w:sz="4" w:space="0" w:color="auto"/>
              <w:left w:val="single" w:sz="4" w:space="0" w:color="auto"/>
              <w:bottom w:val="single" w:sz="4" w:space="0" w:color="auto"/>
              <w:right w:val="single" w:sz="4" w:space="0" w:color="auto"/>
            </w:tcBorders>
            <w:shd w:val="clear" w:color="auto" w:fill="auto"/>
          </w:tcPr>
          <w:p w14:paraId="6800372B" w14:textId="77777777" w:rsidR="00AA2BC3" w:rsidRPr="00866295" w:rsidRDefault="00AA2BC3" w:rsidP="00C16F10">
            <w:pPr>
              <w:jc w:val="both"/>
              <w:rPr>
                <w:rFonts w:ascii="Arial" w:hAnsi="Arial" w:cs="Arial"/>
                <w:sz w:val="16"/>
                <w:szCs w:val="16"/>
              </w:rPr>
            </w:pPr>
            <w:r w:rsidRPr="00866295">
              <w:rPr>
                <w:rFonts w:ascii="Arial" w:hAnsi="Arial" w:cs="Arial"/>
                <w:sz w:val="16"/>
                <w:szCs w:val="16"/>
              </w:rPr>
              <w:t>La ficha que se presenta a continuación tiene como finalidad conocer el desarrollo de habilidades, competencias, habilidades, conocimientos y actitudes durante la vinculación con la sociedad en el periodo académico ordinario. Por lo cual se requiere honestidad y objetividad a la hora de realizarla.</w:t>
            </w:r>
          </w:p>
          <w:p w14:paraId="6B516853" w14:textId="77777777" w:rsidR="00AA2BC3" w:rsidRPr="00866295" w:rsidRDefault="00AA2BC3" w:rsidP="00C16F10">
            <w:pPr>
              <w:jc w:val="both"/>
              <w:rPr>
                <w:rFonts w:ascii="Arial" w:hAnsi="Arial" w:cs="Arial"/>
                <w:sz w:val="16"/>
                <w:szCs w:val="16"/>
              </w:rPr>
            </w:pPr>
          </w:p>
          <w:p w14:paraId="2D1C3416" w14:textId="77777777" w:rsidR="00AA2BC3" w:rsidRPr="00866295" w:rsidRDefault="00AA2BC3" w:rsidP="00C16F10">
            <w:pPr>
              <w:jc w:val="both"/>
              <w:rPr>
                <w:rFonts w:ascii="Arial" w:hAnsi="Arial" w:cs="Arial"/>
                <w:sz w:val="16"/>
                <w:szCs w:val="16"/>
              </w:rPr>
            </w:pPr>
            <w:r w:rsidRPr="00866295">
              <w:rPr>
                <w:rFonts w:ascii="Arial" w:hAnsi="Arial" w:cs="Arial"/>
                <w:sz w:val="16"/>
                <w:szCs w:val="16"/>
              </w:rPr>
              <w:t>Seleccione con una (X</w:t>
            </w:r>
            <w:proofErr w:type="gramStart"/>
            <w:r w:rsidRPr="00866295">
              <w:rPr>
                <w:rFonts w:ascii="Arial" w:hAnsi="Arial" w:cs="Arial"/>
                <w:sz w:val="16"/>
                <w:szCs w:val="16"/>
              </w:rPr>
              <w:t>)  el</w:t>
            </w:r>
            <w:proofErr w:type="gramEnd"/>
            <w:r w:rsidRPr="00866295">
              <w:rPr>
                <w:rFonts w:ascii="Arial" w:hAnsi="Arial" w:cs="Arial"/>
                <w:sz w:val="16"/>
                <w:szCs w:val="16"/>
              </w:rPr>
              <w:t xml:space="preserve"> casillero que estime conveniente, bajo los siguientes parámetros.</w:t>
            </w:r>
          </w:p>
          <w:p w14:paraId="2E06F441" w14:textId="3135991E" w:rsidR="00AA2BC3" w:rsidRPr="00866295" w:rsidRDefault="00AA2BC3" w:rsidP="00226E98">
            <w:pPr>
              <w:pStyle w:val="Prrafodelista"/>
              <w:numPr>
                <w:ilvl w:val="3"/>
                <w:numId w:val="4"/>
              </w:numPr>
              <w:spacing w:after="200"/>
              <w:ind w:left="459"/>
              <w:jc w:val="both"/>
              <w:rPr>
                <w:rFonts w:ascii="Arial" w:hAnsi="Arial" w:cs="Arial"/>
                <w:sz w:val="16"/>
                <w:szCs w:val="16"/>
              </w:rPr>
            </w:pPr>
            <w:r w:rsidRPr="00866295">
              <w:rPr>
                <w:rFonts w:ascii="Arial" w:hAnsi="Arial" w:cs="Arial"/>
                <w:sz w:val="16"/>
                <w:szCs w:val="16"/>
              </w:rPr>
              <w:t xml:space="preserve">Nunca           </w:t>
            </w:r>
            <w:proofErr w:type="gramStart"/>
            <w:r w:rsidRPr="00866295">
              <w:rPr>
                <w:rFonts w:ascii="Arial" w:hAnsi="Arial" w:cs="Arial"/>
                <w:sz w:val="16"/>
                <w:szCs w:val="16"/>
              </w:rPr>
              <w:t xml:space="preserve">   (</w:t>
            </w:r>
            <w:proofErr w:type="gramEnd"/>
            <w:r w:rsidRPr="00866295">
              <w:rPr>
                <w:rFonts w:ascii="Arial" w:hAnsi="Arial" w:cs="Arial"/>
                <w:sz w:val="16"/>
                <w:szCs w:val="16"/>
              </w:rPr>
              <w:t xml:space="preserve">N) </w:t>
            </w:r>
          </w:p>
          <w:p w14:paraId="5BD5274C" w14:textId="75E26E2F" w:rsidR="00AA2BC3" w:rsidRPr="00866295" w:rsidRDefault="00AA2BC3" w:rsidP="00226E98">
            <w:pPr>
              <w:pStyle w:val="Prrafodelista"/>
              <w:numPr>
                <w:ilvl w:val="3"/>
                <w:numId w:val="4"/>
              </w:numPr>
              <w:ind w:left="459"/>
              <w:jc w:val="both"/>
              <w:rPr>
                <w:rFonts w:ascii="Arial" w:hAnsi="Arial" w:cs="Arial"/>
                <w:sz w:val="16"/>
                <w:szCs w:val="16"/>
              </w:rPr>
            </w:pPr>
            <w:r w:rsidRPr="00866295">
              <w:rPr>
                <w:rFonts w:ascii="Arial" w:hAnsi="Arial" w:cs="Arial"/>
                <w:sz w:val="16"/>
                <w:szCs w:val="16"/>
              </w:rPr>
              <w:t xml:space="preserve">A veces       </w:t>
            </w:r>
            <w:proofErr w:type="gramStart"/>
            <w:r w:rsidRPr="00866295">
              <w:rPr>
                <w:rFonts w:ascii="Arial" w:hAnsi="Arial" w:cs="Arial"/>
                <w:sz w:val="16"/>
                <w:szCs w:val="16"/>
              </w:rPr>
              <w:t xml:space="preserve">   (</w:t>
            </w:r>
            <w:proofErr w:type="gramEnd"/>
            <w:r w:rsidRPr="00866295">
              <w:rPr>
                <w:rFonts w:ascii="Arial" w:hAnsi="Arial" w:cs="Arial"/>
                <w:sz w:val="16"/>
                <w:szCs w:val="16"/>
              </w:rPr>
              <w:t xml:space="preserve">AV) </w:t>
            </w:r>
          </w:p>
          <w:p w14:paraId="1B51659B" w14:textId="220F5AE7" w:rsidR="00AA2BC3" w:rsidRPr="00866295" w:rsidRDefault="00AA2BC3" w:rsidP="00226E98">
            <w:pPr>
              <w:pStyle w:val="Prrafodelista"/>
              <w:numPr>
                <w:ilvl w:val="3"/>
                <w:numId w:val="4"/>
              </w:numPr>
              <w:ind w:left="459"/>
              <w:jc w:val="both"/>
              <w:rPr>
                <w:rFonts w:ascii="Arial" w:hAnsi="Arial" w:cs="Arial"/>
                <w:sz w:val="16"/>
                <w:szCs w:val="16"/>
              </w:rPr>
            </w:pPr>
            <w:r w:rsidRPr="00866295">
              <w:rPr>
                <w:rFonts w:ascii="Arial" w:hAnsi="Arial" w:cs="Arial"/>
                <w:sz w:val="16"/>
                <w:szCs w:val="16"/>
              </w:rPr>
              <w:t xml:space="preserve">Casi </w:t>
            </w:r>
            <w:proofErr w:type="gramStart"/>
            <w:r w:rsidRPr="00866295">
              <w:rPr>
                <w:rFonts w:ascii="Arial" w:hAnsi="Arial" w:cs="Arial"/>
                <w:sz w:val="16"/>
                <w:szCs w:val="16"/>
              </w:rPr>
              <w:t>siempre  (</w:t>
            </w:r>
            <w:proofErr w:type="gramEnd"/>
            <w:r w:rsidRPr="00866295">
              <w:rPr>
                <w:rFonts w:ascii="Arial" w:hAnsi="Arial" w:cs="Arial"/>
                <w:sz w:val="16"/>
                <w:szCs w:val="16"/>
              </w:rPr>
              <w:t xml:space="preserve">CS) </w:t>
            </w:r>
          </w:p>
          <w:p w14:paraId="1CB39A5E" w14:textId="181B191E" w:rsidR="00AA2BC3" w:rsidRPr="00866295" w:rsidRDefault="00AA2BC3" w:rsidP="00226E98">
            <w:pPr>
              <w:pStyle w:val="Prrafodelista"/>
              <w:numPr>
                <w:ilvl w:val="3"/>
                <w:numId w:val="4"/>
              </w:numPr>
              <w:ind w:left="459"/>
              <w:jc w:val="both"/>
              <w:rPr>
                <w:rFonts w:ascii="Arial" w:hAnsi="Arial" w:cs="Arial"/>
                <w:sz w:val="16"/>
                <w:szCs w:val="16"/>
              </w:rPr>
            </w:pPr>
            <w:r w:rsidRPr="00866295">
              <w:rPr>
                <w:rFonts w:ascii="Arial" w:hAnsi="Arial" w:cs="Arial"/>
                <w:sz w:val="16"/>
                <w:szCs w:val="16"/>
              </w:rPr>
              <w:t xml:space="preserve">Siempre        </w:t>
            </w:r>
            <w:proofErr w:type="gramStart"/>
            <w:r w:rsidRPr="00866295">
              <w:rPr>
                <w:rFonts w:ascii="Arial" w:hAnsi="Arial" w:cs="Arial"/>
                <w:sz w:val="16"/>
                <w:szCs w:val="16"/>
              </w:rPr>
              <w:t xml:space="preserve">   (</w:t>
            </w:r>
            <w:proofErr w:type="gramEnd"/>
            <w:r w:rsidRPr="00866295">
              <w:rPr>
                <w:rFonts w:ascii="Arial" w:hAnsi="Arial" w:cs="Arial"/>
                <w:sz w:val="16"/>
                <w:szCs w:val="16"/>
              </w:rPr>
              <w:t xml:space="preserve">S) </w:t>
            </w:r>
          </w:p>
        </w:tc>
      </w:tr>
      <w:tr w:rsidR="00AA2BC3" w:rsidRPr="00866295" w14:paraId="6EDBB0A2" w14:textId="77777777" w:rsidTr="00823171">
        <w:trPr>
          <w:gridAfter w:val="1"/>
          <w:wAfter w:w="34" w:type="dxa"/>
          <w:trHeight w:val="57"/>
        </w:trPr>
        <w:tc>
          <w:tcPr>
            <w:tcW w:w="6086" w:type="dxa"/>
            <w:shd w:val="clear" w:color="auto" w:fill="ED7D31" w:themeFill="accent2"/>
          </w:tcPr>
          <w:p w14:paraId="75D33623" w14:textId="77777777" w:rsidR="00AA2BC3" w:rsidRPr="00866295" w:rsidRDefault="00AA2BC3" w:rsidP="00C16F10">
            <w:pPr>
              <w:tabs>
                <w:tab w:val="left" w:pos="2565"/>
                <w:tab w:val="center" w:pos="3223"/>
              </w:tabs>
              <w:rPr>
                <w:rFonts w:ascii="Arial" w:hAnsi="Arial" w:cs="Arial"/>
                <w:b/>
                <w:color w:val="FFFFFF" w:themeColor="background1"/>
                <w:sz w:val="16"/>
                <w:szCs w:val="16"/>
              </w:rPr>
            </w:pPr>
            <w:r w:rsidRPr="00866295">
              <w:rPr>
                <w:rFonts w:ascii="Arial" w:hAnsi="Arial" w:cs="Arial"/>
                <w:b/>
                <w:color w:val="FFFFFF" w:themeColor="background1"/>
                <w:sz w:val="16"/>
                <w:szCs w:val="16"/>
              </w:rPr>
              <w:tab/>
            </w:r>
            <w:r w:rsidRPr="00866295">
              <w:rPr>
                <w:rFonts w:ascii="Arial" w:hAnsi="Arial" w:cs="Arial"/>
                <w:b/>
                <w:color w:val="FFFFFF" w:themeColor="background1"/>
                <w:sz w:val="16"/>
                <w:szCs w:val="16"/>
              </w:rPr>
              <w:tab/>
              <w:t xml:space="preserve">PREGUNTAS </w:t>
            </w:r>
          </w:p>
        </w:tc>
        <w:tc>
          <w:tcPr>
            <w:tcW w:w="506" w:type="dxa"/>
            <w:shd w:val="clear" w:color="auto" w:fill="ED7D31" w:themeFill="accent2"/>
            <w:vAlign w:val="center"/>
          </w:tcPr>
          <w:p w14:paraId="42D0E190" w14:textId="77777777" w:rsidR="00AA2BC3" w:rsidRPr="00866295" w:rsidRDefault="00AA2BC3"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N</w:t>
            </w:r>
          </w:p>
        </w:tc>
        <w:tc>
          <w:tcPr>
            <w:tcW w:w="683" w:type="dxa"/>
            <w:gridSpan w:val="2"/>
            <w:shd w:val="clear" w:color="auto" w:fill="ED7D31" w:themeFill="accent2"/>
            <w:vAlign w:val="center"/>
          </w:tcPr>
          <w:p w14:paraId="626A2D19" w14:textId="77777777" w:rsidR="00AA2BC3" w:rsidRPr="00866295" w:rsidRDefault="00AA2BC3"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AV</w:t>
            </w:r>
          </w:p>
        </w:tc>
        <w:tc>
          <w:tcPr>
            <w:tcW w:w="574" w:type="dxa"/>
            <w:shd w:val="clear" w:color="auto" w:fill="ED7D31" w:themeFill="accent2"/>
            <w:vAlign w:val="center"/>
          </w:tcPr>
          <w:p w14:paraId="1E51057B" w14:textId="77777777" w:rsidR="00AA2BC3" w:rsidRPr="00866295" w:rsidRDefault="00AA2BC3"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CS</w:t>
            </w:r>
          </w:p>
        </w:tc>
        <w:tc>
          <w:tcPr>
            <w:tcW w:w="564" w:type="dxa"/>
            <w:shd w:val="clear" w:color="auto" w:fill="ED7D31" w:themeFill="accent2"/>
            <w:vAlign w:val="center"/>
          </w:tcPr>
          <w:p w14:paraId="254BFAA7" w14:textId="77777777" w:rsidR="00AA2BC3" w:rsidRPr="00866295" w:rsidRDefault="00AA2BC3"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S</w:t>
            </w:r>
          </w:p>
        </w:tc>
      </w:tr>
      <w:tr w:rsidR="00AA2BC3" w:rsidRPr="00866295" w14:paraId="5AC17AA6" w14:textId="77777777" w:rsidTr="00823171">
        <w:trPr>
          <w:gridAfter w:val="1"/>
          <w:wAfter w:w="34" w:type="dxa"/>
          <w:trHeight w:val="57"/>
        </w:trPr>
        <w:tc>
          <w:tcPr>
            <w:tcW w:w="6086" w:type="dxa"/>
            <w:shd w:val="clear" w:color="auto" w:fill="ED7D31" w:themeFill="accent2"/>
            <w:vAlign w:val="bottom"/>
          </w:tcPr>
          <w:p w14:paraId="7D141A21" w14:textId="77777777" w:rsidR="00AA2BC3" w:rsidRPr="00866295" w:rsidRDefault="00AA2BC3" w:rsidP="00C16F10">
            <w:pPr>
              <w:jc w:val="both"/>
              <w:rPr>
                <w:rFonts w:ascii="Arial" w:eastAsia="Times New Roman" w:hAnsi="Arial" w:cs="Arial"/>
                <w:color w:val="000000"/>
                <w:sz w:val="16"/>
                <w:szCs w:val="16"/>
                <w:lang w:eastAsia="es-ES"/>
              </w:rPr>
            </w:pPr>
            <w:r w:rsidRPr="00866295">
              <w:rPr>
                <w:rFonts w:ascii="Arial" w:eastAsia="Times New Roman" w:hAnsi="Arial" w:cs="Arial"/>
                <w:color w:val="FFFFFF" w:themeColor="background1"/>
                <w:sz w:val="16"/>
                <w:szCs w:val="16"/>
                <w:lang w:eastAsia="es-ES"/>
              </w:rPr>
              <w:t xml:space="preserve">Ítem 1. Actividades de Vinculación con la sociedad </w:t>
            </w:r>
          </w:p>
        </w:tc>
        <w:tc>
          <w:tcPr>
            <w:tcW w:w="506" w:type="dxa"/>
            <w:shd w:val="clear" w:color="auto" w:fill="ED7D31" w:themeFill="accent2"/>
            <w:vAlign w:val="center"/>
          </w:tcPr>
          <w:p w14:paraId="073B57C2" w14:textId="77777777" w:rsidR="00AA2BC3" w:rsidRPr="00866295" w:rsidRDefault="00AA2BC3" w:rsidP="00C16F10">
            <w:pPr>
              <w:jc w:val="center"/>
              <w:rPr>
                <w:rFonts w:ascii="Arial" w:eastAsia="Times New Roman" w:hAnsi="Arial" w:cs="Arial"/>
                <w:b/>
                <w:bCs/>
                <w:color w:val="FFFFFF" w:themeColor="background1"/>
                <w:sz w:val="16"/>
                <w:szCs w:val="16"/>
                <w:lang w:eastAsia="es-EC"/>
              </w:rPr>
            </w:pPr>
          </w:p>
        </w:tc>
        <w:tc>
          <w:tcPr>
            <w:tcW w:w="683" w:type="dxa"/>
            <w:gridSpan w:val="2"/>
            <w:shd w:val="clear" w:color="auto" w:fill="ED7D31" w:themeFill="accent2"/>
            <w:vAlign w:val="center"/>
          </w:tcPr>
          <w:p w14:paraId="0AA25305" w14:textId="77777777" w:rsidR="00AA2BC3" w:rsidRPr="00866295" w:rsidRDefault="00AA2BC3" w:rsidP="00C16F10">
            <w:pPr>
              <w:jc w:val="center"/>
              <w:rPr>
                <w:rFonts w:ascii="Arial" w:eastAsia="Times New Roman" w:hAnsi="Arial" w:cs="Arial"/>
                <w:b/>
                <w:bCs/>
                <w:color w:val="FFFFFF" w:themeColor="background1"/>
                <w:sz w:val="16"/>
                <w:szCs w:val="16"/>
                <w:lang w:eastAsia="es-EC"/>
              </w:rPr>
            </w:pPr>
          </w:p>
        </w:tc>
        <w:tc>
          <w:tcPr>
            <w:tcW w:w="574" w:type="dxa"/>
            <w:shd w:val="clear" w:color="auto" w:fill="ED7D31" w:themeFill="accent2"/>
            <w:vAlign w:val="center"/>
          </w:tcPr>
          <w:p w14:paraId="10579A5F" w14:textId="77777777" w:rsidR="00AA2BC3" w:rsidRPr="00866295" w:rsidRDefault="00AA2BC3" w:rsidP="00C16F10">
            <w:pPr>
              <w:jc w:val="center"/>
              <w:rPr>
                <w:rFonts w:ascii="Arial" w:eastAsia="Times New Roman" w:hAnsi="Arial" w:cs="Arial"/>
                <w:b/>
                <w:bCs/>
                <w:color w:val="FFFFFF" w:themeColor="background1"/>
                <w:sz w:val="16"/>
                <w:szCs w:val="16"/>
                <w:lang w:eastAsia="es-EC"/>
              </w:rPr>
            </w:pPr>
          </w:p>
        </w:tc>
        <w:tc>
          <w:tcPr>
            <w:tcW w:w="564" w:type="dxa"/>
            <w:shd w:val="clear" w:color="auto" w:fill="ED7D31" w:themeFill="accent2"/>
            <w:vAlign w:val="center"/>
          </w:tcPr>
          <w:p w14:paraId="0BC9E0CB" w14:textId="77777777" w:rsidR="00AA2BC3" w:rsidRPr="00866295" w:rsidRDefault="00AA2BC3" w:rsidP="00C16F10">
            <w:pPr>
              <w:jc w:val="center"/>
              <w:rPr>
                <w:rFonts w:ascii="Arial" w:eastAsia="Times New Roman" w:hAnsi="Arial" w:cs="Arial"/>
                <w:b/>
                <w:bCs/>
                <w:color w:val="FFFFFF" w:themeColor="background1"/>
                <w:sz w:val="16"/>
                <w:szCs w:val="16"/>
                <w:lang w:eastAsia="es-EC"/>
              </w:rPr>
            </w:pPr>
          </w:p>
        </w:tc>
      </w:tr>
      <w:tr w:rsidR="00AA2BC3" w:rsidRPr="00866295" w14:paraId="70C1FB63" w14:textId="77777777" w:rsidTr="00C16F10">
        <w:trPr>
          <w:gridAfter w:val="1"/>
          <w:wAfter w:w="34" w:type="dxa"/>
          <w:trHeight w:val="57"/>
        </w:trPr>
        <w:tc>
          <w:tcPr>
            <w:tcW w:w="6086" w:type="dxa"/>
            <w:shd w:val="clear" w:color="auto" w:fill="auto"/>
            <w:vAlign w:val="bottom"/>
          </w:tcPr>
          <w:p w14:paraId="4B8B2744" w14:textId="7DB8CD04" w:rsidR="00AA2BC3" w:rsidRPr="00866295" w:rsidRDefault="00AA2BC3" w:rsidP="00226E98">
            <w:pPr>
              <w:pStyle w:val="Prrafodelista"/>
              <w:numPr>
                <w:ilvl w:val="6"/>
                <w:numId w:val="4"/>
              </w:numPr>
              <w:spacing w:after="200"/>
              <w:ind w:left="459"/>
              <w:jc w:val="both"/>
              <w:rPr>
                <w:rFonts w:ascii="Arial" w:eastAsia="Times New Roman" w:hAnsi="Arial" w:cs="Arial"/>
                <w:color w:val="000000"/>
                <w:sz w:val="16"/>
                <w:szCs w:val="16"/>
                <w:lang w:eastAsia="es-ES"/>
              </w:rPr>
            </w:pPr>
            <w:r w:rsidRPr="00866295">
              <w:rPr>
                <w:rFonts w:ascii="Arial" w:eastAsia="Arial" w:hAnsi="Arial" w:cs="Arial"/>
                <w:sz w:val="16"/>
                <w:szCs w:val="16"/>
              </w:rPr>
              <w:t>Acompañamiento y orientación a los estudiantes para la ejecución de prácticas preprofesionales o de servicio comunitario</w:t>
            </w:r>
          </w:p>
        </w:tc>
        <w:tc>
          <w:tcPr>
            <w:tcW w:w="506" w:type="dxa"/>
            <w:shd w:val="clear" w:color="auto" w:fill="auto"/>
          </w:tcPr>
          <w:p w14:paraId="346E4A4C"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06252359" w14:textId="77777777" w:rsidR="00AA2BC3" w:rsidRPr="00866295" w:rsidRDefault="00AA2BC3" w:rsidP="00C16F10">
            <w:pPr>
              <w:jc w:val="both"/>
              <w:rPr>
                <w:rFonts w:ascii="Arial" w:hAnsi="Arial" w:cs="Arial"/>
                <w:sz w:val="16"/>
                <w:szCs w:val="16"/>
              </w:rPr>
            </w:pPr>
          </w:p>
        </w:tc>
        <w:tc>
          <w:tcPr>
            <w:tcW w:w="574" w:type="dxa"/>
            <w:shd w:val="clear" w:color="auto" w:fill="auto"/>
          </w:tcPr>
          <w:p w14:paraId="59C9C9B9" w14:textId="77777777" w:rsidR="00AA2BC3" w:rsidRPr="00866295" w:rsidRDefault="00AA2BC3" w:rsidP="00C16F10">
            <w:pPr>
              <w:jc w:val="both"/>
              <w:rPr>
                <w:rFonts w:ascii="Arial" w:hAnsi="Arial" w:cs="Arial"/>
                <w:sz w:val="16"/>
                <w:szCs w:val="16"/>
              </w:rPr>
            </w:pPr>
          </w:p>
        </w:tc>
        <w:tc>
          <w:tcPr>
            <w:tcW w:w="564" w:type="dxa"/>
            <w:shd w:val="clear" w:color="auto" w:fill="auto"/>
          </w:tcPr>
          <w:p w14:paraId="2D4CA77C" w14:textId="77777777" w:rsidR="00AA2BC3" w:rsidRPr="00866295" w:rsidRDefault="00AA2BC3" w:rsidP="00C16F10">
            <w:pPr>
              <w:ind w:right="346"/>
              <w:jc w:val="both"/>
              <w:rPr>
                <w:rFonts w:ascii="Arial" w:hAnsi="Arial" w:cs="Arial"/>
                <w:sz w:val="16"/>
                <w:szCs w:val="16"/>
              </w:rPr>
            </w:pPr>
          </w:p>
        </w:tc>
      </w:tr>
      <w:tr w:rsidR="00AA2BC3" w:rsidRPr="00866295" w14:paraId="136257EC" w14:textId="77777777" w:rsidTr="00C16F10">
        <w:trPr>
          <w:gridAfter w:val="1"/>
          <w:wAfter w:w="34" w:type="dxa"/>
          <w:trHeight w:val="57"/>
        </w:trPr>
        <w:tc>
          <w:tcPr>
            <w:tcW w:w="6086" w:type="dxa"/>
            <w:shd w:val="clear" w:color="auto" w:fill="auto"/>
          </w:tcPr>
          <w:p w14:paraId="5CD5FFC5" w14:textId="360935C9" w:rsidR="00AA2BC3" w:rsidRPr="00866295" w:rsidRDefault="007F3505" w:rsidP="00226E98">
            <w:pPr>
              <w:pStyle w:val="Prrafodelista"/>
              <w:numPr>
                <w:ilvl w:val="1"/>
                <w:numId w:val="24"/>
              </w:numPr>
              <w:spacing w:after="200"/>
              <w:jc w:val="both"/>
              <w:rPr>
                <w:rFonts w:ascii="Arial" w:eastAsia="Times New Roman" w:hAnsi="Arial" w:cs="Arial"/>
                <w:color w:val="000000"/>
                <w:sz w:val="16"/>
                <w:szCs w:val="16"/>
                <w:lang w:eastAsia="es-ES"/>
              </w:rPr>
            </w:pPr>
            <w:r w:rsidRPr="00866295">
              <w:rPr>
                <w:rFonts w:ascii="Arial" w:hAnsi="Arial" w:cs="Arial"/>
                <w:sz w:val="16"/>
                <w:szCs w:val="16"/>
              </w:rPr>
              <w:t>Cumple</w:t>
            </w:r>
            <w:r w:rsidR="00AA2BC3" w:rsidRPr="00866295">
              <w:rPr>
                <w:rFonts w:ascii="Arial" w:hAnsi="Arial" w:cs="Arial"/>
                <w:sz w:val="16"/>
                <w:szCs w:val="16"/>
              </w:rPr>
              <w:t xml:space="preserve"> con los horarios y fechas asignadas para la gestión de los proyectos de vinculación.</w:t>
            </w:r>
          </w:p>
        </w:tc>
        <w:tc>
          <w:tcPr>
            <w:tcW w:w="506" w:type="dxa"/>
            <w:shd w:val="clear" w:color="auto" w:fill="auto"/>
          </w:tcPr>
          <w:p w14:paraId="18C21DAF"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69F97260" w14:textId="77777777" w:rsidR="00AA2BC3" w:rsidRPr="00866295" w:rsidRDefault="00AA2BC3" w:rsidP="00C16F10">
            <w:pPr>
              <w:jc w:val="both"/>
              <w:rPr>
                <w:rFonts w:ascii="Arial" w:hAnsi="Arial" w:cs="Arial"/>
                <w:sz w:val="16"/>
                <w:szCs w:val="16"/>
              </w:rPr>
            </w:pPr>
          </w:p>
        </w:tc>
        <w:tc>
          <w:tcPr>
            <w:tcW w:w="574" w:type="dxa"/>
            <w:shd w:val="clear" w:color="auto" w:fill="auto"/>
          </w:tcPr>
          <w:p w14:paraId="21A5C8BC" w14:textId="77777777" w:rsidR="00AA2BC3" w:rsidRPr="00866295" w:rsidRDefault="00AA2BC3" w:rsidP="00C16F10">
            <w:pPr>
              <w:jc w:val="both"/>
              <w:rPr>
                <w:rFonts w:ascii="Arial" w:hAnsi="Arial" w:cs="Arial"/>
                <w:sz w:val="16"/>
                <w:szCs w:val="16"/>
              </w:rPr>
            </w:pPr>
          </w:p>
        </w:tc>
        <w:tc>
          <w:tcPr>
            <w:tcW w:w="564" w:type="dxa"/>
            <w:shd w:val="clear" w:color="auto" w:fill="auto"/>
          </w:tcPr>
          <w:p w14:paraId="70129170" w14:textId="77777777" w:rsidR="00AA2BC3" w:rsidRPr="00866295" w:rsidRDefault="00AA2BC3" w:rsidP="00C16F10">
            <w:pPr>
              <w:ind w:right="346"/>
              <w:jc w:val="both"/>
              <w:rPr>
                <w:rFonts w:ascii="Arial" w:hAnsi="Arial" w:cs="Arial"/>
                <w:sz w:val="16"/>
                <w:szCs w:val="16"/>
              </w:rPr>
            </w:pPr>
          </w:p>
        </w:tc>
      </w:tr>
      <w:tr w:rsidR="00AA2BC3" w:rsidRPr="00866295" w14:paraId="77A7D0A2" w14:textId="77777777" w:rsidTr="00C16F10">
        <w:trPr>
          <w:gridAfter w:val="1"/>
          <w:wAfter w:w="34" w:type="dxa"/>
          <w:trHeight w:val="57"/>
        </w:trPr>
        <w:tc>
          <w:tcPr>
            <w:tcW w:w="6086" w:type="dxa"/>
            <w:shd w:val="clear" w:color="auto" w:fill="auto"/>
          </w:tcPr>
          <w:p w14:paraId="3ED3B14E" w14:textId="7FFEB8C8" w:rsidR="00AA2BC3" w:rsidRPr="00866295" w:rsidRDefault="007F3505" w:rsidP="00226E98">
            <w:pPr>
              <w:pStyle w:val="Prrafodelista"/>
              <w:numPr>
                <w:ilvl w:val="1"/>
                <w:numId w:val="24"/>
              </w:numPr>
              <w:spacing w:after="200"/>
              <w:ind w:left="459"/>
              <w:jc w:val="both"/>
              <w:rPr>
                <w:rFonts w:ascii="Arial" w:eastAsia="Times New Roman" w:hAnsi="Arial" w:cs="Arial"/>
                <w:color w:val="000000"/>
                <w:sz w:val="16"/>
                <w:szCs w:val="16"/>
                <w:lang w:eastAsia="es-ES"/>
              </w:rPr>
            </w:pPr>
            <w:r w:rsidRPr="00866295">
              <w:rPr>
                <w:rFonts w:ascii="Arial" w:hAnsi="Arial" w:cs="Arial"/>
                <w:sz w:val="16"/>
                <w:szCs w:val="16"/>
              </w:rPr>
              <w:t>Motiva y evalúa</w:t>
            </w:r>
            <w:r w:rsidR="00AA2BC3" w:rsidRPr="00866295">
              <w:rPr>
                <w:rFonts w:ascii="Arial" w:hAnsi="Arial" w:cs="Arial"/>
                <w:sz w:val="16"/>
                <w:szCs w:val="16"/>
              </w:rPr>
              <w:t xml:space="preserve"> la participación de los estudiantes en todas las actividades de vinculación que realiza.</w:t>
            </w:r>
          </w:p>
        </w:tc>
        <w:tc>
          <w:tcPr>
            <w:tcW w:w="506" w:type="dxa"/>
            <w:shd w:val="clear" w:color="auto" w:fill="auto"/>
          </w:tcPr>
          <w:p w14:paraId="5A45DC7E"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4528C1D6" w14:textId="77777777" w:rsidR="00AA2BC3" w:rsidRPr="00866295" w:rsidRDefault="00AA2BC3" w:rsidP="00C16F10">
            <w:pPr>
              <w:jc w:val="both"/>
              <w:rPr>
                <w:rFonts w:ascii="Arial" w:hAnsi="Arial" w:cs="Arial"/>
                <w:sz w:val="16"/>
                <w:szCs w:val="16"/>
              </w:rPr>
            </w:pPr>
          </w:p>
        </w:tc>
        <w:tc>
          <w:tcPr>
            <w:tcW w:w="574" w:type="dxa"/>
            <w:shd w:val="clear" w:color="auto" w:fill="auto"/>
          </w:tcPr>
          <w:p w14:paraId="47A11671" w14:textId="77777777" w:rsidR="00AA2BC3" w:rsidRPr="00866295" w:rsidRDefault="00AA2BC3" w:rsidP="00C16F10">
            <w:pPr>
              <w:jc w:val="both"/>
              <w:rPr>
                <w:rFonts w:ascii="Arial" w:hAnsi="Arial" w:cs="Arial"/>
                <w:sz w:val="16"/>
                <w:szCs w:val="16"/>
              </w:rPr>
            </w:pPr>
          </w:p>
        </w:tc>
        <w:tc>
          <w:tcPr>
            <w:tcW w:w="564" w:type="dxa"/>
            <w:shd w:val="clear" w:color="auto" w:fill="auto"/>
          </w:tcPr>
          <w:p w14:paraId="09E6D5E1" w14:textId="77777777" w:rsidR="00AA2BC3" w:rsidRPr="00866295" w:rsidRDefault="00AA2BC3" w:rsidP="00C16F10">
            <w:pPr>
              <w:ind w:right="346"/>
              <w:jc w:val="both"/>
              <w:rPr>
                <w:rFonts w:ascii="Arial" w:hAnsi="Arial" w:cs="Arial"/>
                <w:sz w:val="16"/>
                <w:szCs w:val="16"/>
              </w:rPr>
            </w:pPr>
          </w:p>
        </w:tc>
      </w:tr>
      <w:tr w:rsidR="00AA2BC3" w:rsidRPr="00866295" w14:paraId="056B1A4E" w14:textId="77777777" w:rsidTr="00C16F10">
        <w:trPr>
          <w:gridAfter w:val="1"/>
          <w:wAfter w:w="34" w:type="dxa"/>
          <w:trHeight w:val="57"/>
        </w:trPr>
        <w:tc>
          <w:tcPr>
            <w:tcW w:w="6086" w:type="dxa"/>
            <w:shd w:val="clear" w:color="auto" w:fill="auto"/>
          </w:tcPr>
          <w:p w14:paraId="7BFBC405" w14:textId="30BAEADF" w:rsidR="00AA2BC3" w:rsidRPr="00866295" w:rsidRDefault="007F3505" w:rsidP="00226E98">
            <w:pPr>
              <w:pStyle w:val="Prrafodelista"/>
              <w:numPr>
                <w:ilvl w:val="1"/>
                <w:numId w:val="24"/>
              </w:numPr>
              <w:spacing w:after="200"/>
              <w:ind w:left="459"/>
              <w:jc w:val="both"/>
              <w:rPr>
                <w:rFonts w:ascii="Arial" w:eastAsia="Times New Roman" w:hAnsi="Arial" w:cs="Arial"/>
                <w:color w:val="000000"/>
                <w:sz w:val="16"/>
                <w:szCs w:val="16"/>
                <w:lang w:eastAsia="es-ES"/>
              </w:rPr>
            </w:pPr>
            <w:r w:rsidRPr="00866295">
              <w:rPr>
                <w:rFonts w:ascii="Arial" w:hAnsi="Arial" w:cs="Arial"/>
                <w:sz w:val="16"/>
                <w:szCs w:val="16"/>
              </w:rPr>
              <w:t>Realiza</w:t>
            </w:r>
            <w:r w:rsidR="00AA2BC3" w:rsidRPr="00866295">
              <w:rPr>
                <w:rFonts w:ascii="Arial" w:hAnsi="Arial" w:cs="Arial"/>
                <w:sz w:val="16"/>
                <w:szCs w:val="16"/>
              </w:rPr>
              <w:t xml:space="preserve"> la retroalimentación necesaria con el fin de medir el grado de satisfacción de la institución beneficiaria. </w:t>
            </w:r>
          </w:p>
        </w:tc>
        <w:tc>
          <w:tcPr>
            <w:tcW w:w="506" w:type="dxa"/>
            <w:shd w:val="clear" w:color="auto" w:fill="auto"/>
          </w:tcPr>
          <w:p w14:paraId="049BE6AF"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6BED8C95" w14:textId="77777777" w:rsidR="00AA2BC3" w:rsidRPr="00866295" w:rsidRDefault="00AA2BC3" w:rsidP="00C16F10">
            <w:pPr>
              <w:jc w:val="both"/>
              <w:rPr>
                <w:rFonts w:ascii="Arial" w:hAnsi="Arial" w:cs="Arial"/>
                <w:sz w:val="16"/>
                <w:szCs w:val="16"/>
              </w:rPr>
            </w:pPr>
          </w:p>
        </w:tc>
        <w:tc>
          <w:tcPr>
            <w:tcW w:w="574" w:type="dxa"/>
            <w:shd w:val="clear" w:color="auto" w:fill="auto"/>
          </w:tcPr>
          <w:p w14:paraId="13371523" w14:textId="77777777" w:rsidR="00AA2BC3" w:rsidRPr="00866295" w:rsidRDefault="00AA2BC3" w:rsidP="00C16F10">
            <w:pPr>
              <w:jc w:val="both"/>
              <w:rPr>
                <w:rFonts w:ascii="Arial" w:hAnsi="Arial" w:cs="Arial"/>
                <w:sz w:val="16"/>
                <w:szCs w:val="16"/>
              </w:rPr>
            </w:pPr>
          </w:p>
        </w:tc>
        <w:tc>
          <w:tcPr>
            <w:tcW w:w="564" w:type="dxa"/>
            <w:shd w:val="clear" w:color="auto" w:fill="auto"/>
          </w:tcPr>
          <w:p w14:paraId="43328D7F" w14:textId="77777777" w:rsidR="00AA2BC3" w:rsidRPr="00866295" w:rsidRDefault="00AA2BC3" w:rsidP="00C16F10">
            <w:pPr>
              <w:ind w:right="346"/>
              <w:jc w:val="both"/>
              <w:rPr>
                <w:rFonts w:ascii="Arial" w:hAnsi="Arial" w:cs="Arial"/>
                <w:sz w:val="16"/>
                <w:szCs w:val="16"/>
              </w:rPr>
            </w:pPr>
          </w:p>
        </w:tc>
      </w:tr>
      <w:tr w:rsidR="00AA2BC3" w:rsidRPr="00866295" w14:paraId="2160C903" w14:textId="77777777" w:rsidTr="00C16F10">
        <w:trPr>
          <w:gridAfter w:val="1"/>
          <w:wAfter w:w="34" w:type="dxa"/>
          <w:trHeight w:val="57"/>
        </w:trPr>
        <w:tc>
          <w:tcPr>
            <w:tcW w:w="6086" w:type="dxa"/>
            <w:shd w:val="clear" w:color="auto" w:fill="auto"/>
            <w:vAlign w:val="center"/>
          </w:tcPr>
          <w:p w14:paraId="78DCDBA7" w14:textId="48835B8E" w:rsidR="00AA2BC3" w:rsidRPr="00866295" w:rsidRDefault="00AA2BC3" w:rsidP="00226E98">
            <w:pPr>
              <w:pStyle w:val="Prrafodelista"/>
              <w:numPr>
                <w:ilvl w:val="0"/>
                <w:numId w:val="21"/>
              </w:numPr>
              <w:spacing w:after="200"/>
              <w:jc w:val="both"/>
              <w:rPr>
                <w:rFonts w:ascii="Arial" w:eastAsia="Times New Roman" w:hAnsi="Arial" w:cs="Arial"/>
                <w:color w:val="000000"/>
                <w:sz w:val="16"/>
                <w:szCs w:val="16"/>
                <w:lang w:eastAsia="es-ES"/>
              </w:rPr>
            </w:pPr>
            <w:r w:rsidRPr="00866295">
              <w:rPr>
                <w:rFonts w:ascii="Arial" w:eastAsia="Times New Roman" w:hAnsi="Arial" w:cs="Arial"/>
                <w:color w:val="000000"/>
                <w:sz w:val="16"/>
                <w:szCs w:val="16"/>
                <w:lang w:eastAsia="es-ES"/>
              </w:rPr>
              <w:lastRenderedPageBreak/>
              <w:t>Diseño y ejecución de proyectos de vinculación con la sociedad</w:t>
            </w:r>
          </w:p>
        </w:tc>
        <w:tc>
          <w:tcPr>
            <w:tcW w:w="506" w:type="dxa"/>
            <w:shd w:val="clear" w:color="auto" w:fill="auto"/>
          </w:tcPr>
          <w:p w14:paraId="4BE39426"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74B740A8" w14:textId="77777777" w:rsidR="00AA2BC3" w:rsidRPr="00866295" w:rsidRDefault="00AA2BC3" w:rsidP="00C16F10">
            <w:pPr>
              <w:jc w:val="both"/>
              <w:rPr>
                <w:rFonts w:ascii="Arial" w:hAnsi="Arial" w:cs="Arial"/>
                <w:sz w:val="16"/>
                <w:szCs w:val="16"/>
              </w:rPr>
            </w:pPr>
          </w:p>
        </w:tc>
        <w:tc>
          <w:tcPr>
            <w:tcW w:w="574" w:type="dxa"/>
            <w:shd w:val="clear" w:color="auto" w:fill="auto"/>
          </w:tcPr>
          <w:p w14:paraId="3538587B" w14:textId="77777777" w:rsidR="00AA2BC3" w:rsidRPr="00866295" w:rsidRDefault="00AA2BC3" w:rsidP="00C16F10">
            <w:pPr>
              <w:jc w:val="both"/>
              <w:rPr>
                <w:rFonts w:ascii="Arial" w:hAnsi="Arial" w:cs="Arial"/>
                <w:sz w:val="16"/>
                <w:szCs w:val="16"/>
              </w:rPr>
            </w:pPr>
          </w:p>
        </w:tc>
        <w:tc>
          <w:tcPr>
            <w:tcW w:w="564" w:type="dxa"/>
            <w:shd w:val="clear" w:color="auto" w:fill="auto"/>
          </w:tcPr>
          <w:p w14:paraId="4DA72C71" w14:textId="77777777" w:rsidR="00AA2BC3" w:rsidRPr="00866295" w:rsidRDefault="00AA2BC3" w:rsidP="00C16F10">
            <w:pPr>
              <w:ind w:right="346"/>
              <w:jc w:val="both"/>
              <w:rPr>
                <w:rFonts w:ascii="Arial" w:hAnsi="Arial" w:cs="Arial"/>
                <w:sz w:val="16"/>
                <w:szCs w:val="16"/>
              </w:rPr>
            </w:pPr>
          </w:p>
        </w:tc>
      </w:tr>
      <w:tr w:rsidR="00AA2BC3" w:rsidRPr="00866295" w14:paraId="7A28CB01" w14:textId="77777777" w:rsidTr="00C16F10">
        <w:trPr>
          <w:gridAfter w:val="1"/>
          <w:wAfter w:w="34" w:type="dxa"/>
          <w:trHeight w:val="57"/>
        </w:trPr>
        <w:tc>
          <w:tcPr>
            <w:tcW w:w="6086" w:type="dxa"/>
            <w:shd w:val="clear" w:color="auto" w:fill="auto"/>
            <w:vAlign w:val="center"/>
          </w:tcPr>
          <w:p w14:paraId="190C4964" w14:textId="30950AFF" w:rsidR="00AA2BC3" w:rsidRPr="00866295" w:rsidRDefault="00AA2BC3" w:rsidP="00226E98">
            <w:pPr>
              <w:pStyle w:val="Prrafodelista"/>
              <w:numPr>
                <w:ilvl w:val="1"/>
                <w:numId w:val="21"/>
              </w:numPr>
              <w:spacing w:after="200"/>
              <w:ind w:left="459"/>
              <w:jc w:val="both"/>
              <w:rPr>
                <w:rFonts w:ascii="Arial" w:eastAsia="Times New Roman" w:hAnsi="Arial" w:cs="Arial"/>
                <w:color w:val="000000"/>
                <w:sz w:val="16"/>
                <w:szCs w:val="16"/>
                <w:lang w:eastAsia="es-ES"/>
              </w:rPr>
            </w:pPr>
            <w:r w:rsidRPr="00866295">
              <w:rPr>
                <w:rFonts w:ascii="Arial" w:hAnsi="Arial" w:cs="Arial"/>
                <w:sz w:val="16"/>
                <w:szCs w:val="16"/>
              </w:rPr>
              <w:t xml:space="preserve">Las actividades que </w:t>
            </w:r>
            <w:r w:rsidR="007F3505" w:rsidRPr="00866295">
              <w:rPr>
                <w:rFonts w:ascii="Arial" w:hAnsi="Arial" w:cs="Arial"/>
                <w:sz w:val="16"/>
                <w:szCs w:val="16"/>
              </w:rPr>
              <w:t>desarrolla</w:t>
            </w:r>
            <w:r w:rsidRPr="00866295">
              <w:rPr>
                <w:rFonts w:ascii="Arial" w:hAnsi="Arial" w:cs="Arial"/>
                <w:sz w:val="16"/>
                <w:szCs w:val="16"/>
              </w:rPr>
              <w:t xml:space="preserve"> forman parte de un programa/proyecto de vinculación legalmente aprobado.</w:t>
            </w:r>
          </w:p>
        </w:tc>
        <w:tc>
          <w:tcPr>
            <w:tcW w:w="506" w:type="dxa"/>
            <w:shd w:val="clear" w:color="auto" w:fill="auto"/>
          </w:tcPr>
          <w:p w14:paraId="076837E1"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44346F35" w14:textId="77777777" w:rsidR="00AA2BC3" w:rsidRPr="00866295" w:rsidRDefault="00AA2BC3" w:rsidP="00C16F10">
            <w:pPr>
              <w:jc w:val="both"/>
              <w:rPr>
                <w:rFonts w:ascii="Arial" w:hAnsi="Arial" w:cs="Arial"/>
                <w:sz w:val="16"/>
                <w:szCs w:val="16"/>
              </w:rPr>
            </w:pPr>
          </w:p>
        </w:tc>
        <w:tc>
          <w:tcPr>
            <w:tcW w:w="574" w:type="dxa"/>
            <w:shd w:val="clear" w:color="auto" w:fill="auto"/>
          </w:tcPr>
          <w:p w14:paraId="2A9B0E23" w14:textId="77777777" w:rsidR="00AA2BC3" w:rsidRPr="00866295" w:rsidRDefault="00AA2BC3" w:rsidP="00C16F10">
            <w:pPr>
              <w:jc w:val="both"/>
              <w:rPr>
                <w:rFonts w:ascii="Arial" w:hAnsi="Arial" w:cs="Arial"/>
                <w:sz w:val="16"/>
                <w:szCs w:val="16"/>
              </w:rPr>
            </w:pPr>
          </w:p>
        </w:tc>
        <w:tc>
          <w:tcPr>
            <w:tcW w:w="564" w:type="dxa"/>
            <w:shd w:val="clear" w:color="auto" w:fill="auto"/>
          </w:tcPr>
          <w:p w14:paraId="197A0BF1" w14:textId="77777777" w:rsidR="00AA2BC3" w:rsidRPr="00866295" w:rsidRDefault="00AA2BC3" w:rsidP="00C16F10">
            <w:pPr>
              <w:ind w:right="346"/>
              <w:jc w:val="both"/>
              <w:rPr>
                <w:rFonts w:ascii="Arial" w:hAnsi="Arial" w:cs="Arial"/>
                <w:sz w:val="16"/>
                <w:szCs w:val="16"/>
              </w:rPr>
            </w:pPr>
          </w:p>
        </w:tc>
      </w:tr>
      <w:tr w:rsidR="00AA2BC3" w:rsidRPr="00866295" w14:paraId="3AAA95F3" w14:textId="77777777" w:rsidTr="00C16F10">
        <w:trPr>
          <w:gridAfter w:val="1"/>
          <w:wAfter w:w="34" w:type="dxa"/>
          <w:trHeight w:val="57"/>
        </w:trPr>
        <w:tc>
          <w:tcPr>
            <w:tcW w:w="6086" w:type="dxa"/>
            <w:shd w:val="clear" w:color="auto" w:fill="auto"/>
          </w:tcPr>
          <w:p w14:paraId="0A00D6E2" w14:textId="34FF9DA8" w:rsidR="00AA2BC3" w:rsidRPr="00866295" w:rsidRDefault="007F3505" w:rsidP="00226E98">
            <w:pPr>
              <w:pStyle w:val="Prrafodelista"/>
              <w:numPr>
                <w:ilvl w:val="1"/>
                <w:numId w:val="21"/>
              </w:numPr>
              <w:spacing w:after="200"/>
              <w:ind w:left="459"/>
              <w:jc w:val="both"/>
              <w:rPr>
                <w:rFonts w:ascii="Arial" w:eastAsia="Times New Roman" w:hAnsi="Arial" w:cs="Arial"/>
                <w:color w:val="000000"/>
                <w:sz w:val="16"/>
                <w:szCs w:val="16"/>
                <w:lang w:eastAsia="es-ES"/>
              </w:rPr>
            </w:pPr>
            <w:r w:rsidRPr="00866295">
              <w:rPr>
                <w:rFonts w:ascii="Arial" w:hAnsi="Arial" w:cs="Arial"/>
                <w:sz w:val="16"/>
                <w:szCs w:val="16"/>
              </w:rPr>
              <w:t>Participa</w:t>
            </w:r>
            <w:r w:rsidR="00AA2BC3" w:rsidRPr="00866295">
              <w:rPr>
                <w:rFonts w:ascii="Arial" w:hAnsi="Arial" w:cs="Arial"/>
                <w:sz w:val="16"/>
                <w:szCs w:val="16"/>
              </w:rPr>
              <w:t xml:space="preserve"> en las reuniones de coordinación y planificación de la vinculación convocados por el gestor de la carrera.</w:t>
            </w:r>
          </w:p>
        </w:tc>
        <w:tc>
          <w:tcPr>
            <w:tcW w:w="506" w:type="dxa"/>
            <w:shd w:val="clear" w:color="auto" w:fill="auto"/>
          </w:tcPr>
          <w:p w14:paraId="5D4056C5"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084DA607" w14:textId="77777777" w:rsidR="00AA2BC3" w:rsidRPr="00866295" w:rsidRDefault="00AA2BC3" w:rsidP="00C16F10">
            <w:pPr>
              <w:jc w:val="both"/>
              <w:rPr>
                <w:rFonts w:ascii="Arial" w:hAnsi="Arial" w:cs="Arial"/>
                <w:sz w:val="16"/>
                <w:szCs w:val="16"/>
              </w:rPr>
            </w:pPr>
          </w:p>
        </w:tc>
        <w:tc>
          <w:tcPr>
            <w:tcW w:w="574" w:type="dxa"/>
            <w:shd w:val="clear" w:color="auto" w:fill="auto"/>
          </w:tcPr>
          <w:p w14:paraId="25E70195" w14:textId="77777777" w:rsidR="00AA2BC3" w:rsidRPr="00866295" w:rsidRDefault="00AA2BC3" w:rsidP="00C16F10">
            <w:pPr>
              <w:jc w:val="both"/>
              <w:rPr>
                <w:rFonts w:ascii="Arial" w:hAnsi="Arial" w:cs="Arial"/>
                <w:sz w:val="16"/>
                <w:szCs w:val="16"/>
              </w:rPr>
            </w:pPr>
          </w:p>
        </w:tc>
        <w:tc>
          <w:tcPr>
            <w:tcW w:w="564" w:type="dxa"/>
            <w:shd w:val="clear" w:color="auto" w:fill="auto"/>
          </w:tcPr>
          <w:p w14:paraId="2A347CF5" w14:textId="77777777" w:rsidR="00AA2BC3" w:rsidRPr="00866295" w:rsidRDefault="00AA2BC3" w:rsidP="00C16F10">
            <w:pPr>
              <w:ind w:right="346"/>
              <w:jc w:val="both"/>
              <w:rPr>
                <w:rFonts w:ascii="Arial" w:hAnsi="Arial" w:cs="Arial"/>
                <w:sz w:val="16"/>
                <w:szCs w:val="16"/>
              </w:rPr>
            </w:pPr>
          </w:p>
        </w:tc>
      </w:tr>
      <w:tr w:rsidR="00AA2BC3" w:rsidRPr="00866295" w14:paraId="66B1AAFF" w14:textId="77777777" w:rsidTr="00C16F10">
        <w:trPr>
          <w:gridAfter w:val="1"/>
          <w:wAfter w:w="34" w:type="dxa"/>
          <w:trHeight w:val="57"/>
        </w:trPr>
        <w:tc>
          <w:tcPr>
            <w:tcW w:w="6086" w:type="dxa"/>
            <w:shd w:val="clear" w:color="auto" w:fill="auto"/>
            <w:vAlign w:val="bottom"/>
          </w:tcPr>
          <w:p w14:paraId="3D47680A" w14:textId="11E861EC" w:rsidR="00AA2BC3" w:rsidRPr="00866295" w:rsidRDefault="007F3505" w:rsidP="00226E98">
            <w:pPr>
              <w:pStyle w:val="Prrafodelista"/>
              <w:numPr>
                <w:ilvl w:val="1"/>
                <w:numId w:val="21"/>
              </w:numPr>
              <w:spacing w:after="200"/>
              <w:ind w:left="459"/>
              <w:jc w:val="both"/>
              <w:rPr>
                <w:rFonts w:ascii="Arial" w:eastAsia="Times New Roman" w:hAnsi="Arial" w:cs="Arial"/>
                <w:color w:val="000000"/>
                <w:sz w:val="16"/>
                <w:szCs w:val="16"/>
                <w:lang w:eastAsia="es-ES"/>
              </w:rPr>
            </w:pPr>
            <w:r w:rsidRPr="00866295">
              <w:rPr>
                <w:rFonts w:ascii="Arial" w:eastAsia="Times New Roman" w:hAnsi="Arial" w:cs="Arial"/>
                <w:color w:val="000000"/>
                <w:sz w:val="16"/>
                <w:szCs w:val="16"/>
                <w:lang w:eastAsia="es-ES"/>
              </w:rPr>
              <w:t>Participa</w:t>
            </w:r>
            <w:r w:rsidR="00AA2BC3" w:rsidRPr="00866295">
              <w:rPr>
                <w:rFonts w:ascii="Arial" w:eastAsia="Times New Roman" w:hAnsi="Arial" w:cs="Arial"/>
                <w:color w:val="000000"/>
                <w:sz w:val="16"/>
                <w:szCs w:val="16"/>
                <w:lang w:eastAsia="es-ES"/>
              </w:rPr>
              <w:t xml:space="preserve"> activamente en la construcción de proyectos de vinculación con la sociedad (ideas, temas, espacios y ambientes).</w:t>
            </w:r>
          </w:p>
        </w:tc>
        <w:tc>
          <w:tcPr>
            <w:tcW w:w="506" w:type="dxa"/>
            <w:shd w:val="clear" w:color="auto" w:fill="auto"/>
          </w:tcPr>
          <w:p w14:paraId="776F1C86"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7CA63929" w14:textId="77777777" w:rsidR="00AA2BC3" w:rsidRPr="00866295" w:rsidRDefault="00AA2BC3" w:rsidP="00C16F10">
            <w:pPr>
              <w:jc w:val="both"/>
              <w:rPr>
                <w:rFonts w:ascii="Arial" w:hAnsi="Arial" w:cs="Arial"/>
                <w:sz w:val="16"/>
                <w:szCs w:val="16"/>
              </w:rPr>
            </w:pPr>
          </w:p>
        </w:tc>
        <w:tc>
          <w:tcPr>
            <w:tcW w:w="574" w:type="dxa"/>
            <w:shd w:val="clear" w:color="auto" w:fill="auto"/>
          </w:tcPr>
          <w:p w14:paraId="0FEBDD19" w14:textId="77777777" w:rsidR="00AA2BC3" w:rsidRPr="00866295" w:rsidRDefault="00AA2BC3" w:rsidP="00C16F10">
            <w:pPr>
              <w:jc w:val="both"/>
              <w:rPr>
                <w:rFonts w:ascii="Arial" w:hAnsi="Arial" w:cs="Arial"/>
                <w:sz w:val="16"/>
                <w:szCs w:val="16"/>
              </w:rPr>
            </w:pPr>
          </w:p>
        </w:tc>
        <w:tc>
          <w:tcPr>
            <w:tcW w:w="564" w:type="dxa"/>
            <w:shd w:val="clear" w:color="auto" w:fill="auto"/>
          </w:tcPr>
          <w:p w14:paraId="668DBDA7" w14:textId="77777777" w:rsidR="00AA2BC3" w:rsidRPr="00866295" w:rsidRDefault="00AA2BC3" w:rsidP="00C16F10">
            <w:pPr>
              <w:ind w:right="346"/>
              <w:jc w:val="both"/>
              <w:rPr>
                <w:rFonts w:ascii="Arial" w:hAnsi="Arial" w:cs="Arial"/>
                <w:sz w:val="16"/>
                <w:szCs w:val="16"/>
              </w:rPr>
            </w:pPr>
          </w:p>
        </w:tc>
      </w:tr>
      <w:tr w:rsidR="00AA2BC3" w:rsidRPr="00866295" w14:paraId="64A89AFB" w14:textId="77777777" w:rsidTr="00C16F10">
        <w:trPr>
          <w:gridAfter w:val="1"/>
          <w:wAfter w:w="34" w:type="dxa"/>
          <w:trHeight w:val="57"/>
        </w:trPr>
        <w:tc>
          <w:tcPr>
            <w:tcW w:w="6086" w:type="dxa"/>
            <w:shd w:val="clear" w:color="auto" w:fill="auto"/>
            <w:vAlign w:val="center"/>
          </w:tcPr>
          <w:p w14:paraId="48F9F817" w14:textId="77777777" w:rsidR="00AA2BC3" w:rsidRPr="00866295" w:rsidRDefault="00AA2BC3" w:rsidP="00226E98">
            <w:pPr>
              <w:pStyle w:val="Prrafodelista"/>
              <w:numPr>
                <w:ilvl w:val="0"/>
                <w:numId w:val="21"/>
              </w:numPr>
              <w:spacing w:after="200"/>
              <w:ind w:left="317" w:hanging="283"/>
              <w:jc w:val="both"/>
              <w:rPr>
                <w:rFonts w:ascii="Arial" w:eastAsia="Times New Roman" w:hAnsi="Arial" w:cs="Arial"/>
                <w:color w:val="000000"/>
                <w:sz w:val="16"/>
                <w:szCs w:val="16"/>
                <w:lang w:eastAsia="es-ES"/>
              </w:rPr>
            </w:pPr>
            <w:r w:rsidRPr="00866295">
              <w:rPr>
                <w:rFonts w:ascii="Arial" w:eastAsia="Arial" w:hAnsi="Arial" w:cs="Arial"/>
                <w:sz w:val="16"/>
                <w:szCs w:val="16"/>
              </w:rPr>
              <w:t>Realización de convenios con colectivos académicos y redes a nivel nacional e internacional</w:t>
            </w:r>
          </w:p>
        </w:tc>
        <w:tc>
          <w:tcPr>
            <w:tcW w:w="506" w:type="dxa"/>
            <w:shd w:val="clear" w:color="auto" w:fill="auto"/>
          </w:tcPr>
          <w:p w14:paraId="38AF6312"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3B7885C7" w14:textId="77777777" w:rsidR="00AA2BC3" w:rsidRPr="00866295" w:rsidRDefault="00AA2BC3" w:rsidP="00C16F10">
            <w:pPr>
              <w:jc w:val="both"/>
              <w:rPr>
                <w:rFonts w:ascii="Arial" w:hAnsi="Arial" w:cs="Arial"/>
                <w:sz w:val="16"/>
                <w:szCs w:val="16"/>
              </w:rPr>
            </w:pPr>
          </w:p>
        </w:tc>
        <w:tc>
          <w:tcPr>
            <w:tcW w:w="574" w:type="dxa"/>
            <w:shd w:val="clear" w:color="auto" w:fill="auto"/>
          </w:tcPr>
          <w:p w14:paraId="19B0EDC6" w14:textId="77777777" w:rsidR="00AA2BC3" w:rsidRPr="00866295" w:rsidRDefault="00AA2BC3" w:rsidP="00C16F10">
            <w:pPr>
              <w:jc w:val="both"/>
              <w:rPr>
                <w:rFonts w:ascii="Arial" w:hAnsi="Arial" w:cs="Arial"/>
                <w:sz w:val="16"/>
                <w:szCs w:val="16"/>
              </w:rPr>
            </w:pPr>
          </w:p>
        </w:tc>
        <w:tc>
          <w:tcPr>
            <w:tcW w:w="564" w:type="dxa"/>
            <w:shd w:val="clear" w:color="auto" w:fill="auto"/>
          </w:tcPr>
          <w:p w14:paraId="339E8D89" w14:textId="77777777" w:rsidR="00AA2BC3" w:rsidRPr="00866295" w:rsidRDefault="00AA2BC3" w:rsidP="00C16F10">
            <w:pPr>
              <w:ind w:right="346"/>
              <w:jc w:val="both"/>
              <w:rPr>
                <w:rFonts w:ascii="Arial" w:hAnsi="Arial" w:cs="Arial"/>
                <w:sz w:val="16"/>
                <w:szCs w:val="16"/>
              </w:rPr>
            </w:pPr>
          </w:p>
        </w:tc>
      </w:tr>
      <w:tr w:rsidR="00AA2BC3" w:rsidRPr="00866295" w14:paraId="085CA242" w14:textId="77777777" w:rsidTr="00C16F10">
        <w:trPr>
          <w:gridAfter w:val="1"/>
          <w:wAfter w:w="34" w:type="dxa"/>
          <w:trHeight w:val="57"/>
        </w:trPr>
        <w:tc>
          <w:tcPr>
            <w:tcW w:w="6086" w:type="dxa"/>
            <w:shd w:val="clear" w:color="auto" w:fill="auto"/>
            <w:vAlign w:val="bottom"/>
          </w:tcPr>
          <w:p w14:paraId="334E83B3" w14:textId="1CE8965E" w:rsidR="00AA2BC3" w:rsidRPr="00866295" w:rsidRDefault="007F3505" w:rsidP="00226E98">
            <w:pPr>
              <w:pStyle w:val="Prrafodelista"/>
              <w:numPr>
                <w:ilvl w:val="1"/>
                <w:numId w:val="21"/>
              </w:numPr>
              <w:spacing w:after="200"/>
              <w:ind w:left="459" w:hanging="382"/>
              <w:jc w:val="both"/>
              <w:rPr>
                <w:rFonts w:ascii="Arial" w:eastAsia="Times New Roman" w:hAnsi="Arial" w:cs="Arial"/>
                <w:color w:val="000000"/>
                <w:sz w:val="16"/>
                <w:szCs w:val="16"/>
                <w:lang w:eastAsia="es-ES"/>
              </w:rPr>
            </w:pPr>
            <w:r w:rsidRPr="00866295">
              <w:rPr>
                <w:rFonts w:ascii="Arial" w:eastAsia="Times New Roman" w:hAnsi="Arial" w:cs="Arial"/>
                <w:color w:val="000000"/>
                <w:sz w:val="16"/>
                <w:szCs w:val="16"/>
                <w:lang w:eastAsia="es-ES"/>
              </w:rPr>
              <w:t>Aporta</w:t>
            </w:r>
            <w:r w:rsidR="00AA2BC3" w:rsidRPr="00866295">
              <w:rPr>
                <w:rFonts w:ascii="Arial" w:eastAsia="Times New Roman" w:hAnsi="Arial" w:cs="Arial"/>
                <w:color w:val="000000"/>
                <w:sz w:val="16"/>
                <w:szCs w:val="16"/>
                <w:lang w:eastAsia="es-ES"/>
              </w:rPr>
              <w:t xml:space="preserve"> con la ejecución de convenios dentro del área de vinculación con la sociedad.</w:t>
            </w:r>
          </w:p>
        </w:tc>
        <w:tc>
          <w:tcPr>
            <w:tcW w:w="506" w:type="dxa"/>
            <w:shd w:val="clear" w:color="auto" w:fill="auto"/>
          </w:tcPr>
          <w:p w14:paraId="661F2ECF"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5553B1A9" w14:textId="77777777" w:rsidR="00AA2BC3" w:rsidRPr="00866295" w:rsidRDefault="00AA2BC3" w:rsidP="00C16F10">
            <w:pPr>
              <w:jc w:val="both"/>
              <w:rPr>
                <w:rFonts w:ascii="Arial" w:hAnsi="Arial" w:cs="Arial"/>
                <w:sz w:val="16"/>
                <w:szCs w:val="16"/>
              </w:rPr>
            </w:pPr>
          </w:p>
        </w:tc>
        <w:tc>
          <w:tcPr>
            <w:tcW w:w="574" w:type="dxa"/>
            <w:shd w:val="clear" w:color="auto" w:fill="auto"/>
          </w:tcPr>
          <w:p w14:paraId="06D380E8" w14:textId="77777777" w:rsidR="00AA2BC3" w:rsidRPr="00866295" w:rsidRDefault="00AA2BC3" w:rsidP="00C16F10">
            <w:pPr>
              <w:jc w:val="both"/>
              <w:rPr>
                <w:rFonts w:ascii="Arial" w:hAnsi="Arial" w:cs="Arial"/>
                <w:sz w:val="16"/>
                <w:szCs w:val="16"/>
              </w:rPr>
            </w:pPr>
          </w:p>
        </w:tc>
        <w:tc>
          <w:tcPr>
            <w:tcW w:w="564" w:type="dxa"/>
            <w:shd w:val="clear" w:color="auto" w:fill="auto"/>
          </w:tcPr>
          <w:p w14:paraId="7B04F5F5" w14:textId="77777777" w:rsidR="00AA2BC3" w:rsidRPr="00866295" w:rsidRDefault="00AA2BC3" w:rsidP="00C16F10">
            <w:pPr>
              <w:ind w:right="346"/>
              <w:jc w:val="both"/>
              <w:rPr>
                <w:rFonts w:ascii="Arial" w:hAnsi="Arial" w:cs="Arial"/>
                <w:sz w:val="16"/>
                <w:szCs w:val="16"/>
              </w:rPr>
            </w:pPr>
          </w:p>
        </w:tc>
      </w:tr>
      <w:tr w:rsidR="00AA2BC3" w:rsidRPr="00866295" w14:paraId="7421ADFA" w14:textId="77777777" w:rsidTr="00C16F10">
        <w:trPr>
          <w:gridAfter w:val="1"/>
          <w:wAfter w:w="34" w:type="dxa"/>
          <w:trHeight w:val="57"/>
        </w:trPr>
        <w:tc>
          <w:tcPr>
            <w:tcW w:w="6086" w:type="dxa"/>
            <w:shd w:val="clear" w:color="auto" w:fill="auto"/>
          </w:tcPr>
          <w:p w14:paraId="64C960F7" w14:textId="446190A5" w:rsidR="00AA2BC3" w:rsidRPr="00866295" w:rsidRDefault="007F3505" w:rsidP="00226E98">
            <w:pPr>
              <w:pStyle w:val="Prrafodelista"/>
              <w:numPr>
                <w:ilvl w:val="1"/>
                <w:numId w:val="21"/>
              </w:numPr>
              <w:ind w:left="459" w:hanging="382"/>
              <w:jc w:val="both"/>
              <w:rPr>
                <w:rFonts w:ascii="Arial" w:eastAsia="Times New Roman" w:hAnsi="Arial" w:cs="Arial"/>
                <w:color w:val="000000"/>
                <w:sz w:val="16"/>
                <w:szCs w:val="16"/>
                <w:lang w:eastAsia="es-ES"/>
              </w:rPr>
            </w:pPr>
            <w:r w:rsidRPr="00866295">
              <w:rPr>
                <w:rFonts w:ascii="Arial" w:hAnsi="Arial" w:cs="Arial"/>
                <w:sz w:val="16"/>
                <w:szCs w:val="16"/>
              </w:rPr>
              <w:t>Presenta</w:t>
            </w:r>
            <w:r w:rsidR="00AA2BC3" w:rsidRPr="00866295">
              <w:rPr>
                <w:rFonts w:ascii="Arial" w:hAnsi="Arial" w:cs="Arial"/>
                <w:sz w:val="16"/>
                <w:szCs w:val="16"/>
              </w:rPr>
              <w:t xml:space="preserve"> informes de avance de los resultados de las actividades de vinculación.</w:t>
            </w:r>
          </w:p>
        </w:tc>
        <w:tc>
          <w:tcPr>
            <w:tcW w:w="506" w:type="dxa"/>
            <w:shd w:val="clear" w:color="auto" w:fill="auto"/>
          </w:tcPr>
          <w:p w14:paraId="1C99DD44"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55CA4501" w14:textId="77777777" w:rsidR="00AA2BC3" w:rsidRPr="00866295" w:rsidRDefault="00AA2BC3" w:rsidP="00C16F10">
            <w:pPr>
              <w:jc w:val="both"/>
              <w:rPr>
                <w:rFonts w:ascii="Arial" w:hAnsi="Arial" w:cs="Arial"/>
                <w:sz w:val="16"/>
                <w:szCs w:val="16"/>
              </w:rPr>
            </w:pPr>
          </w:p>
        </w:tc>
        <w:tc>
          <w:tcPr>
            <w:tcW w:w="574" w:type="dxa"/>
            <w:shd w:val="clear" w:color="auto" w:fill="auto"/>
          </w:tcPr>
          <w:p w14:paraId="4BC62642" w14:textId="77777777" w:rsidR="00AA2BC3" w:rsidRPr="00866295" w:rsidRDefault="00AA2BC3" w:rsidP="00C16F10">
            <w:pPr>
              <w:jc w:val="both"/>
              <w:rPr>
                <w:rFonts w:ascii="Arial" w:hAnsi="Arial" w:cs="Arial"/>
                <w:sz w:val="16"/>
                <w:szCs w:val="16"/>
              </w:rPr>
            </w:pPr>
          </w:p>
        </w:tc>
        <w:tc>
          <w:tcPr>
            <w:tcW w:w="564" w:type="dxa"/>
            <w:shd w:val="clear" w:color="auto" w:fill="auto"/>
          </w:tcPr>
          <w:p w14:paraId="0BB6853A" w14:textId="77777777" w:rsidR="00AA2BC3" w:rsidRPr="00866295" w:rsidRDefault="00AA2BC3" w:rsidP="00C16F10">
            <w:pPr>
              <w:ind w:right="346"/>
              <w:jc w:val="both"/>
              <w:rPr>
                <w:rFonts w:ascii="Arial" w:hAnsi="Arial" w:cs="Arial"/>
                <w:sz w:val="16"/>
                <w:szCs w:val="16"/>
              </w:rPr>
            </w:pPr>
          </w:p>
        </w:tc>
      </w:tr>
    </w:tbl>
    <w:p w14:paraId="4B1C3A98" w14:textId="77777777" w:rsidR="00AA2BC3" w:rsidRDefault="00AA2BC3" w:rsidP="00AA2BC3">
      <w:pPr>
        <w:jc w:val="both"/>
        <w:rPr>
          <w:rFonts w:ascii="Arial" w:hAnsi="Arial" w:cs="Arial"/>
          <w:b/>
        </w:rPr>
      </w:pPr>
    </w:p>
    <w:p w14:paraId="06DB8D2F" w14:textId="77777777" w:rsidR="001D3DB7" w:rsidRDefault="001D3DB7" w:rsidP="00AA2BC3">
      <w:pPr>
        <w:jc w:val="both"/>
        <w:rPr>
          <w:rFonts w:ascii="Arial" w:hAnsi="Arial" w:cs="Arial"/>
          <w:b/>
        </w:rPr>
      </w:pPr>
    </w:p>
    <w:p w14:paraId="2FC3EA70" w14:textId="77777777" w:rsidR="001D3DB7" w:rsidRDefault="001D3DB7" w:rsidP="00AA2BC3">
      <w:pPr>
        <w:jc w:val="both"/>
        <w:rPr>
          <w:rFonts w:ascii="Arial" w:hAnsi="Arial" w:cs="Arial"/>
          <w:b/>
        </w:rPr>
      </w:pPr>
    </w:p>
    <w:p w14:paraId="0A05A488" w14:textId="77777777" w:rsidR="001D3DB7" w:rsidRDefault="001D3DB7" w:rsidP="00AA2BC3">
      <w:pPr>
        <w:jc w:val="both"/>
        <w:rPr>
          <w:rFonts w:ascii="Arial" w:hAnsi="Arial" w:cs="Arial"/>
          <w:b/>
        </w:rPr>
      </w:pPr>
    </w:p>
    <w:p w14:paraId="1585A0B8" w14:textId="77777777" w:rsidR="001D3DB7" w:rsidRDefault="001D3DB7" w:rsidP="00AA2BC3">
      <w:pPr>
        <w:jc w:val="both"/>
        <w:rPr>
          <w:rFonts w:ascii="Arial" w:hAnsi="Arial" w:cs="Arial"/>
          <w:b/>
        </w:rPr>
      </w:pPr>
    </w:p>
    <w:p w14:paraId="427365DF" w14:textId="77777777" w:rsidR="001D3DB7" w:rsidRDefault="001D3DB7" w:rsidP="00AA2BC3">
      <w:pPr>
        <w:jc w:val="both"/>
        <w:rPr>
          <w:rFonts w:ascii="Arial" w:hAnsi="Arial" w:cs="Arial"/>
          <w:b/>
        </w:rPr>
      </w:pPr>
    </w:p>
    <w:p w14:paraId="1500ACEB" w14:textId="0FF84BFF" w:rsidR="00AA2BC3" w:rsidRDefault="00DB3080" w:rsidP="00AA2BC3">
      <w:pPr>
        <w:jc w:val="both"/>
        <w:rPr>
          <w:rFonts w:ascii="Arial" w:hAnsi="Arial" w:cs="Arial"/>
        </w:rPr>
      </w:pPr>
      <w:r>
        <w:rPr>
          <w:rFonts w:ascii="Arial" w:hAnsi="Arial" w:cs="Arial"/>
          <w:b/>
        </w:rPr>
        <w:t>Anexo 8</w:t>
      </w:r>
      <w:r w:rsidR="00AA2BC3">
        <w:rPr>
          <w:rFonts w:ascii="Arial" w:hAnsi="Arial" w:cs="Arial"/>
          <w:b/>
        </w:rPr>
        <w:t xml:space="preserve">: </w:t>
      </w:r>
      <w:r w:rsidR="00AA2BC3" w:rsidRPr="00130D0D">
        <w:rPr>
          <w:rFonts w:ascii="Arial" w:hAnsi="Arial" w:cs="Arial"/>
        </w:rPr>
        <w:t xml:space="preserve">Instrumento para evaluar el desempeño integral del docente mediante la </w:t>
      </w:r>
      <w:r w:rsidR="00866295">
        <w:rPr>
          <w:rFonts w:ascii="Arial" w:hAnsi="Arial" w:cs="Arial"/>
        </w:rPr>
        <w:t>coevaluación de pares y directivos</w:t>
      </w:r>
      <w:r w:rsidR="00AA2BC3">
        <w:rPr>
          <w:rFonts w:ascii="Arial" w:hAnsi="Arial" w:cs="Arial"/>
        </w:rPr>
        <w:t xml:space="preserve"> en actividades </w:t>
      </w:r>
      <w:r w:rsidR="00AA2BC3" w:rsidRPr="00130D0D">
        <w:rPr>
          <w:rFonts w:ascii="Arial" w:hAnsi="Arial" w:cs="Arial"/>
        </w:rPr>
        <w:t xml:space="preserve">de Gestión </w:t>
      </w:r>
    </w:p>
    <w:p w14:paraId="3FB8092E" w14:textId="77777777" w:rsidR="001D3DB7" w:rsidRDefault="001D3DB7" w:rsidP="00AA2BC3">
      <w:pPr>
        <w:jc w:val="both"/>
        <w:rPr>
          <w:rFonts w:ascii="Arial" w:hAnsi="Arial" w:cs="Arial"/>
        </w:rPr>
      </w:pPr>
    </w:p>
    <w:p w14:paraId="1244F94A" w14:textId="77777777" w:rsidR="001D3DB7" w:rsidRPr="00130D0D" w:rsidRDefault="001D3DB7" w:rsidP="00AA2BC3">
      <w:pPr>
        <w:jc w:val="both"/>
        <w:rPr>
          <w:rFonts w:ascii="Arial" w:hAnsi="Arial" w:cs="Arial"/>
        </w:rPr>
      </w:pPr>
    </w:p>
    <w:tbl>
      <w:tblPr>
        <w:tblW w:w="8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506"/>
        <w:gridCol w:w="85"/>
        <w:gridCol w:w="598"/>
        <w:gridCol w:w="574"/>
        <w:gridCol w:w="564"/>
      </w:tblGrid>
      <w:tr w:rsidR="00AA2BC3" w:rsidRPr="00866295" w14:paraId="05FFC245" w14:textId="77777777" w:rsidTr="007F3505">
        <w:trPr>
          <w:trHeight w:val="274"/>
        </w:trPr>
        <w:tc>
          <w:tcPr>
            <w:tcW w:w="8413" w:type="dxa"/>
            <w:gridSpan w:val="6"/>
            <w:tcBorders>
              <w:top w:val="single" w:sz="4" w:space="0" w:color="auto"/>
              <w:left w:val="single" w:sz="4" w:space="0" w:color="auto"/>
              <w:bottom w:val="single" w:sz="4" w:space="0" w:color="auto"/>
              <w:right w:val="single" w:sz="4" w:space="0" w:color="auto"/>
            </w:tcBorders>
            <w:shd w:val="clear" w:color="auto" w:fill="ED7D31" w:themeFill="accent2"/>
          </w:tcPr>
          <w:p w14:paraId="294BFFFB" w14:textId="77777777" w:rsidR="00866295" w:rsidRDefault="00866295" w:rsidP="00C16F10">
            <w:pPr>
              <w:jc w:val="center"/>
              <w:rPr>
                <w:rFonts w:ascii="Arial" w:hAnsi="Arial" w:cs="Arial"/>
                <w:b/>
                <w:color w:val="FFFFFF" w:themeColor="background1"/>
                <w:sz w:val="16"/>
                <w:szCs w:val="16"/>
              </w:rPr>
            </w:pPr>
            <w:r w:rsidRPr="00866295">
              <w:rPr>
                <w:rFonts w:ascii="Arial" w:hAnsi="Arial" w:cs="Arial"/>
                <w:b/>
                <w:color w:val="FFFFFF" w:themeColor="background1"/>
                <w:sz w:val="16"/>
                <w:szCs w:val="16"/>
              </w:rPr>
              <w:t xml:space="preserve">COEVALUACIÓN DE PARES Y COEVALUACIÓN </w:t>
            </w:r>
          </w:p>
          <w:p w14:paraId="68364B9D" w14:textId="63A81B38" w:rsidR="00AA2BC3" w:rsidRPr="00866295" w:rsidRDefault="00AA2BC3" w:rsidP="00C16F10">
            <w:pPr>
              <w:jc w:val="center"/>
              <w:rPr>
                <w:rFonts w:ascii="Arial" w:hAnsi="Arial" w:cs="Arial"/>
                <w:b/>
                <w:color w:val="FFFFFF" w:themeColor="background1"/>
                <w:sz w:val="16"/>
                <w:szCs w:val="16"/>
              </w:rPr>
            </w:pPr>
            <w:r w:rsidRPr="00866295">
              <w:rPr>
                <w:rFonts w:ascii="Arial" w:hAnsi="Arial" w:cs="Arial"/>
                <w:b/>
                <w:color w:val="FFFFFF" w:themeColor="background1"/>
                <w:sz w:val="16"/>
                <w:szCs w:val="16"/>
              </w:rPr>
              <w:t xml:space="preserve">ACTIVIDADES DE GESTIÓN </w:t>
            </w:r>
          </w:p>
        </w:tc>
      </w:tr>
      <w:tr w:rsidR="00AA2BC3" w:rsidRPr="00866295" w14:paraId="5886280B"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3FCC8AB0" w14:textId="77777777" w:rsidR="00AA2BC3" w:rsidRPr="00866295" w:rsidRDefault="00AA2BC3" w:rsidP="00C16F10">
            <w:pPr>
              <w:rPr>
                <w:rFonts w:ascii="Arial" w:hAnsi="Arial" w:cs="Arial"/>
                <w:b/>
                <w:sz w:val="16"/>
                <w:szCs w:val="16"/>
              </w:rPr>
            </w:pPr>
            <w:r w:rsidRPr="00866295">
              <w:rPr>
                <w:rFonts w:ascii="Arial" w:hAnsi="Arial" w:cs="Arial"/>
                <w:b/>
                <w:sz w:val="16"/>
                <w:szCs w:val="16"/>
              </w:rPr>
              <w:t>NOMBRES Y APELLIDOS DEL DOCENTE EVALUADO:</w:t>
            </w:r>
          </w:p>
        </w:tc>
        <w:tc>
          <w:tcPr>
            <w:tcW w:w="1736" w:type="dxa"/>
            <w:gridSpan w:val="3"/>
            <w:vMerge w:val="restart"/>
            <w:tcBorders>
              <w:top w:val="single" w:sz="4" w:space="0" w:color="auto"/>
              <w:left w:val="single" w:sz="4" w:space="0" w:color="auto"/>
              <w:right w:val="single" w:sz="4" w:space="0" w:color="auto"/>
            </w:tcBorders>
            <w:shd w:val="clear" w:color="auto" w:fill="auto"/>
          </w:tcPr>
          <w:p w14:paraId="24F14F91" w14:textId="77777777" w:rsidR="00AA2BC3" w:rsidRPr="00866295" w:rsidRDefault="00AA2BC3" w:rsidP="00C16F10">
            <w:pPr>
              <w:rPr>
                <w:rFonts w:ascii="Arial" w:hAnsi="Arial" w:cs="Arial"/>
                <w:b/>
                <w:sz w:val="16"/>
                <w:szCs w:val="16"/>
              </w:rPr>
            </w:pPr>
            <w:r w:rsidRPr="00866295">
              <w:rPr>
                <w:rFonts w:ascii="Arial" w:hAnsi="Arial" w:cs="Arial"/>
                <w:b/>
                <w:sz w:val="16"/>
                <w:szCs w:val="16"/>
              </w:rPr>
              <w:t>FECHA:</w:t>
            </w:r>
          </w:p>
        </w:tc>
      </w:tr>
      <w:tr w:rsidR="00AA2BC3" w:rsidRPr="00866295" w14:paraId="31442C05"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2DBB1AF1" w14:textId="77777777" w:rsidR="00AA2BC3" w:rsidRPr="00866295" w:rsidRDefault="00AA2BC3" w:rsidP="00C16F10">
            <w:pPr>
              <w:rPr>
                <w:rFonts w:ascii="Arial" w:hAnsi="Arial" w:cs="Arial"/>
                <w:b/>
                <w:sz w:val="16"/>
                <w:szCs w:val="16"/>
              </w:rPr>
            </w:pPr>
            <w:r w:rsidRPr="00866295">
              <w:rPr>
                <w:rFonts w:ascii="Arial" w:hAnsi="Arial" w:cs="Arial"/>
                <w:b/>
                <w:sz w:val="16"/>
                <w:szCs w:val="16"/>
              </w:rPr>
              <w:t>CARRERA (S):</w:t>
            </w:r>
          </w:p>
        </w:tc>
        <w:tc>
          <w:tcPr>
            <w:tcW w:w="1736" w:type="dxa"/>
            <w:gridSpan w:val="3"/>
            <w:vMerge/>
            <w:tcBorders>
              <w:left w:val="single" w:sz="4" w:space="0" w:color="auto"/>
              <w:right w:val="single" w:sz="4" w:space="0" w:color="auto"/>
            </w:tcBorders>
            <w:shd w:val="clear" w:color="auto" w:fill="auto"/>
          </w:tcPr>
          <w:p w14:paraId="7E056D6F" w14:textId="77777777" w:rsidR="00AA2BC3" w:rsidRPr="00866295" w:rsidRDefault="00AA2BC3" w:rsidP="00C16F10">
            <w:pPr>
              <w:rPr>
                <w:rFonts w:ascii="Arial" w:hAnsi="Arial" w:cs="Arial"/>
                <w:b/>
                <w:sz w:val="16"/>
                <w:szCs w:val="16"/>
              </w:rPr>
            </w:pPr>
          </w:p>
        </w:tc>
      </w:tr>
      <w:tr w:rsidR="00AA2BC3" w:rsidRPr="00866295" w14:paraId="54940343"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1F59767D" w14:textId="77777777" w:rsidR="00AA2BC3" w:rsidRPr="00866295" w:rsidRDefault="00AA2BC3" w:rsidP="00C16F10">
            <w:pPr>
              <w:rPr>
                <w:rFonts w:ascii="Arial" w:hAnsi="Arial" w:cs="Arial"/>
                <w:b/>
                <w:sz w:val="16"/>
                <w:szCs w:val="16"/>
              </w:rPr>
            </w:pPr>
            <w:r w:rsidRPr="00866295">
              <w:rPr>
                <w:rFonts w:ascii="Arial" w:hAnsi="Arial" w:cs="Arial"/>
                <w:b/>
                <w:sz w:val="16"/>
                <w:szCs w:val="16"/>
              </w:rPr>
              <w:t>ASIGNATURA (AS):</w:t>
            </w:r>
          </w:p>
        </w:tc>
        <w:tc>
          <w:tcPr>
            <w:tcW w:w="1736" w:type="dxa"/>
            <w:gridSpan w:val="3"/>
            <w:vMerge/>
            <w:tcBorders>
              <w:left w:val="single" w:sz="4" w:space="0" w:color="auto"/>
              <w:bottom w:val="single" w:sz="4" w:space="0" w:color="auto"/>
              <w:right w:val="single" w:sz="4" w:space="0" w:color="auto"/>
            </w:tcBorders>
            <w:shd w:val="clear" w:color="auto" w:fill="auto"/>
          </w:tcPr>
          <w:p w14:paraId="46235581" w14:textId="77777777" w:rsidR="00AA2BC3" w:rsidRPr="00866295" w:rsidRDefault="00AA2BC3" w:rsidP="00C16F10">
            <w:pPr>
              <w:rPr>
                <w:rFonts w:ascii="Arial" w:hAnsi="Arial" w:cs="Arial"/>
                <w:b/>
                <w:sz w:val="16"/>
                <w:szCs w:val="16"/>
              </w:rPr>
            </w:pPr>
          </w:p>
        </w:tc>
      </w:tr>
      <w:tr w:rsidR="00AA2BC3" w:rsidRPr="00866295" w14:paraId="7CC3E1EF" w14:textId="77777777" w:rsidTr="00C16F10">
        <w:tc>
          <w:tcPr>
            <w:tcW w:w="8413" w:type="dxa"/>
            <w:gridSpan w:val="6"/>
            <w:tcBorders>
              <w:top w:val="single" w:sz="4" w:space="0" w:color="auto"/>
              <w:left w:val="single" w:sz="4" w:space="0" w:color="auto"/>
              <w:bottom w:val="single" w:sz="4" w:space="0" w:color="auto"/>
              <w:right w:val="single" w:sz="4" w:space="0" w:color="auto"/>
            </w:tcBorders>
            <w:shd w:val="clear" w:color="auto" w:fill="auto"/>
          </w:tcPr>
          <w:p w14:paraId="4D4E1388" w14:textId="77777777" w:rsidR="00AA2BC3" w:rsidRPr="00866295" w:rsidRDefault="00AA2BC3" w:rsidP="00C16F10">
            <w:pPr>
              <w:jc w:val="both"/>
              <w:rPr>
                <w:rFonts w:ascii="Arial" w:hAnsi="Arial" w:cs="Arial"/>
                <w:sz w:val="16"/>
                <w:szCs w:val="16"/>
              </w:rPr>
            </w:pPr>
            <w:r w:rsidRPr="00866295">
              <w:rPr>
                <w:rFonts w:ascii="Arial" w:hAnsi="Arial" w:cs="Arial"/>
                <w:sz w:val="16"/>
                <w:szCs w:val="16"/>
              </w:rPr>
              <w:t>La ficha que se presenta a continuación tiene como finalidad conocer el desarrollo de habilidades, competencias, habilidades, conocimientos y actitudes durante la gestión en el periodo académico ordinario. Por lo cual se requiere honestidad y objetividad a la hora de realizarla.</w:t>
            </w:r>
          </w:p>
          <w:p w14:paraId="099A2EA6" w14:textId="77777777" w:rsidR="00866295" w:rsidRPr="00866295" w:rsidRDefault="00AA2BC3" w:rsidP="00866295">
            <w:pPr>
              <w:jc w:val="both"/>
              <w:rPr>
                <w:rFonts w:ascii="Arial" w:hAnsi="Arial" w:cs="Arial"/>
                <w:sz w:val="16"/>
                <w:szCs w:val="16"/>
              </w:rPr>
            </w:pPr>
            <w:r w:rsidRPr="00866295">
              <w:rPr>
                <w:rFonts w:ascii="Arial" w:hAnsi="Arial" w:cs="Arial"/>
                <w:sz w:val="16"/>
                <w:szCs w:val="16"/>
              </w:rPr>
              <w:t>Seleccione con una (X</w:t>
            </w:r>
            <w:proofErr w:type="gramStart"/>
            <w:r w:rsidRPr="00866295">
              <w:rPr>
                <w:rFonts w:ascii="Arial" w:hAnsi="Arial" w:cs="Arial"/>
                <w:sz w:val="16"/>
                <w:szCs w:val="16"/>
              </w:rPr>
              <w:t>)  el</w:t>
            </w:r>
            <w:proofErr w:type="gramEnd"/>
            <w:r w:rsidRPr="00866295">
              <w:rPr>
                <w:rFonts w:ascii="Arial" w:hAnsi="Arial" w:cs="Arial"/>
                <w:sz w:val="16"/>
                <w:szCs w:val="16"/>
              </w:rPr>
              <w:t xml:space="preserve"> casillero que estime conveniente, bajo los siguientes parámetros.</w:t>
            </w:r>
          </w:p>
          <w:p w14:paraId="67362874" w14:textId="4973CC71" w:rsidR="00AA2BC3" w:rsidRPr="00866295" w:rsidRDefault="00AA2BC3" w:rsidP="00226E98">
            <w:pPr>
              <w:pStyle w:val="Sinespaciado"/>
              <w:numPr>
                <w:ilvl w:val="3"/>
                <w:numId w:val="2"/>
              </w:numPr>
              <w:ind w:left="317"/>
              <w:rPr>
                <w:rFonts w:ascii="Arial" w:hAnsi="Arial" w:cs="Arial"/>
                <w:sz w:val="16"/>
                <w:szCs w:val="16"/>
              </w:rPr>
            </w:pPr>
            <w:r w:rsidRPr="00866295">
              <w:rPr>
                <w:rFonts w:ascii="Arial" w:hAnsi="Arial" w:cs="Arial"/>
                <w:sz w:val="16"/>
                <w:szCs w:val="16"/>
              </w:rPr>
              <w:t xml:space="preserve">Nunca            </w:t>
            </w:r>
            <w:proofErr w:type="gramStart"/>
            <w:r w:rsidRPr="00866295">
              <w:rPr>
                <w:rFonts w:ascii="Arial" w:hAnsi="Arial" w:cs="Arial"/>
                <w:sz w:val="16"/>
                <w:szCs w:val="16"/>
              </w:rPr>
              <w:t xml:space="preserve">   (</w:t>
            </w:r>
            <w:proofErr w:type="gramEnd"/>
            <w:r w:rsidRPr="00866295">
              <w:rPr>
                <w:rFonts w:ascii="Arial" w:hAnsi="Arial" w:cs="Arial"/>
                <w:sz w:val="16"/>
                <w:szCs w:val="16"/>
              </w:rPr>
              <w:t xml:space="preserve">N) </w:t>
            </w:r>
          </w:p>
          <w:p w14:paraId="23BAE566" w14:textId="41232EE0" w:rsidR="00AA2BC3" w:rsidRPr="00866295" w:rsidRDefault="00AA2BC3" w:rsidP="00226E98">
            <w:pPr>
              <w:pStyle w:val="Sinespaciado"/>
              <w:numPr>
                <w:ilvl w:val="3"/>
                <w:numId w:val="2"/>
              </w:numPr>
              <w:ind w:left="317"/>
              <w:rPr>
                <w:rFonts w:ascii="Arial" w:hAnsi="Arial" w:cs="Arial"/>
                <w:sz w:val="16"/>
                <w:szCs w:val="16"/>
              </w:rPr>
            </w:pPr>
            <w:r w:rsidRPr="00866295">
              <w:rPr>
                <w:rFonts w:ascii="Arial" w:hAnsi="Arial" w:cs="Arial"/>
                <w:sz w:val="16"/>
                <w:szCs w:val="16"/>
              </w:rPr>
              <w:t xml:space="preserve">A veces       </w:t>
            </w:r>
            <w:proofErr w:type="gramStart"/>
            <w:r w:rsidRPr="00866295">
              <w:rPr>
                <w:rFonts w:ascii="Arial" w:hAnsi="Arial" w:cs="Arial"/>
                <w:sz w:val="16"/>
                <w:szCs w:val="16"/>
              </w:rPr>
              <w:t xml:space="preserve">   (</w:t>
            </w:r>
            <w:proofErr w:type="gramEnd"/>
            <w:r w:rsidRPr="00866295">
              <w:rPr>
                <w:rFonts w:ascii="Arial" w:hAnsi="Arial" w:cs="Arial"/>
                <w:sz w:val="16"/>
                <w:szCs w:val="16"/>
              </w:rPr>
              <w:t>AV)</w:t>
            </w:r>
          </w:p>
          <w:p w14:paraId="53FF4C2D" w14:textId="4EC50883" w:rsidR="00AA2BC3" w:rsidRPr="00866295" w:rsidRDefault="00AA2BC3" w:rsidP="00226E98">
            <w:pPr>
              <w:pStyle w:val="Sinespaciado"/>
              <w:numPr>
                <w:ilvl w:val="3"/>
                <w:numId w:val="2"/>
              </w:numPr>
              <w:ind w:left="317"/>
              <w:rPr>
                <w:rFonts w:ascii="Arial" w:hAnsi="Arial" w:cs="Arial"/>
                <w:sz w:val="16"/>
                <w:szCs w:val="16"/>
              </w:rPr>
            </w:pPr>
            <w:r w:rsidRPr="00866295">
              <w:rPr>
                <w:rFonts w:ascii="Arial" w:hAnsi="Arial" w:cs="Arial"/>
                <w:sz w:val="16"/>
                <w:szCs w:val="16"/>
              </w:rPr>
              <w:t xml:space="preserve">Casi </w:t>
            </w:r>
            <w:proofErr w:type="gramStart"/>
            <w:r w:rsidRPr="00866295">
              <w:rPr>
                <w:rFonts w:ascii="Arial" w:hAnsi="Arial" w:cs="Arial"/>
                <w:sz w:val="16"/>
                <w:szCs w:val="16"/>
              </w:rPr>
              <w:t>siempre  (</w:t>
            </w:r>
            <w:proofErr w:type="gramEnd"/>
            <w:r w:rsidRPr="00866295">
              <w:rPr>
                <w:rFonts w:ascii="Arial" w:hAnsi="Arial" w:cs="Arial"/>
                <w:sz w:val="16"/>
                <w:szCs w:val="16"/>
              </w:rPr>
              <w:t>CS)</w:t>
            </w:r>
          </w:p>
          <w:p w14:paraId="041A3730" w14:textId="12F79FE8" w:rsidR="00AA2BC3" w:rsidRPr="00866295" w:rsidRDefault="00AA2BC3" w:rsidP="00226E98">
            <w:pPr>
              <w:pStyle w:val="Sinespaciado"/>
              <w:numPr>
                <w:ilvl w:val="3"/>
                <w:numId w:val="2"/>
              </w:numPr>
              <w:ind w:left="317"/>
              <w:rPr>
                <w:sz w:val="16"/>
                <w:szCs w:val="16"/>
              </w:rPr>
            </w:pPr>
            <w:r w:rsidRPr="00866295">
              <w:rPr>
                <w:rFonts w:ascii="Arial" w:hAnsi="Arial" w:cs="Arial"/>
                <w:sz w:val="16"/>
                <w:szCs w:val="16"/>
              </w:rPr>
              <w:t xml:space="preserve">Siempre         </w:t>
            </w:r>
            <w:proofErr w:type="gramStart"/>
            <w:r w:rsidRPr="00866295">
              <w:rPr>
                <w:rFonts w:ascii="Arial" w:hAnsi="Arial" w:cs="Arial"/>
                <w:sz w:val="16"/>
                <w:szCs w:val="16"/>
              </w:rPr>
              <w:t xml:space="preserve">   (</w:t>
            </w:r>
            <w:proofErr w:type="gramEnd"/>
            <w:r w:rsidRPr="00866295">
              <w:rPr>
                <w:rFonts w:ascii="Arial" w:hAnsi="Arial" w:cs="Arial"/>
                <w:sz w:val="16"/>
                <w:szCs w:val="16"/>
              </w:rPr>
              <w:t>S)</w:t>
            </w:r>
          </w:p>
        </w:tc>
      </w:tr>
      <w:tr w:rsidR="00AA2BC3" w:rsidRPr="00866295" w14:paraId="0DB61E13" w14:textId="77777777" w:rsidTr="007F3505">
        <w:tc>
          <w:tcPr>
            <w:tcW w:w="6086" w:type="dxa"/>
            <w:shd w:val="clear" w:color="auto" w:fill="ED7D31" w:themeFill="accent2"/>
          </w:tcPr>
          <w:p w14:paraId="01BF8231" w14:textId="77777777" w:rsidR="00AA2BC3" w:rsidRPr="00866295" w:rsidRDefault="00AA2BC3" w:rsidP="00C16F10">
            <w:pPr>
              <w:tabs>
                <w:tab w:val="left" w:pos="2565"/>
                <w:tab w:val="center" w:pos="3223"/>
              </w:tabs>
              <w:rPr>
                <w:rFonts w:ascii="Arial" w:hAnsi="Arial" w:cs="Arial"/>
                <w:b/>
                <w:color w:val="FFFFFF" w:themeColor="background1"/>
                <w:sz w:val="16"/>
                <w:szCs w:val="16"/>
              </w:rPr>
            </w:pPr>
            <w:r w:rsidRPr="00866295">
              <w:rPr>
                <w:rFonts w:ascii="Arial" w:hAnsi="Arial" w:cs="Arial"/>
                <w:b/>
                <w:color w:val="FFFFFF" w:themeColor="background1"/>
                <w:sz w:val="16"/>
                <w:szCs w:val="16"/>
              </w:rPr>
              <w:tab/>
            </w:r>
            <w:r w:rsidRPr="00866295">
              <w:rPr>
                <w:rFonts w:ascii="Arial" w:hAnsi="Arial" w:cs="Arial"/>
                <w:b/>
                <w:color w:val="FFFFFF" w:themeColor="background1"/>
                <w:sz w:val="16"/>
                <w:szCs w:val="16"/>
              </w:rPr>
              <w:tab/>
              <w:t xml:space="preserve">PREGUNTAS </w:t>
            </w:r>
          </w:p>
        </w:tc>
        <w:tc>
          <w:tcPr>
            <w:tcW w:w="506" w:type="dxa"/>
            <w:shd w:val="clear" w:color="auto" w:fill="ED7D31" w:themeFill="accent2"/>
            <w:vAlign w:val="center"/>
          </w:tcPr>
          <w:p w14:paraId="2AF248BA" w14:textId="77777777" w:rsidR="00AA2BC3" w:rsidRPr="00866295" w:rsidRDefault="00AA2BC3"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N</w:t>
            </w:r>
          </w:p>
        </w:tc>
        <w:tc>
          <w:tcPr>
            <w:tcW w:w="683" w:type="dxa"/>
            <w:gridSpan w:val="2"/>
            <w:shd w:val="clear" w:color="auto" w:fill="ED7D31" w:themeFill="accent2"/>
            <w:vAlign w:val="center"/>
          </w:tcPr>
          <w:p w14:paraId="2BDCC085" w14:textId="77777777" w:rsidR="00AA2BC3" w:rsidRPr="00866295" w:rsidRDefault="00AA2BC3"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AV</w:t>
            </w:r>
          </w:p>
        </w:tc>
        <w:tc>
          <w:tcPr>
            <w:tcW w:w="574" w:type="dxa"/>
            <w:shd w:val="clear" w:color="auto" w:fill="ED7D31" w:themeFill="accent2"/>
            <w:vAlign w:val="center"/>
          </w:tcPr>
          <w:p w14:paraId="4ED27A98" w14:textId="77777777" w:rsidR="00AA2BC3" w:rsidRPr="00866295" w:rsidRDefault="00AA2BC3"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CS</w:t>
            </w:r>
          </w:p>
        </w:tc>
        <w:tc>
          <w:tcPr>
            <w:tcW w:w="564" w:type="dxa"/>
            <w:shd w:val="clear" w:color="auto" w:fill="ED7D31" w:themeFill="accent2"/>
            <w:vAlign w:val="center"/>
          </w:tcPr>
          <w:p w14:paraId="7BB5EF9C" w14:textId="77777777" w:rsidR="00AA2BC3" w:rsidRPr="00866295" w:rsidRDefault="00AA2BC3"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S</w:t>
            </w:r>
          </w:p>
        </w:tc>
      </w:tr>
      <w:tr w:rsidR="00AA2BC3" w:rsidRPr="00866295" w14:paraId="178DAC2D" w14:textId="77777777" w:rsidTr="007F3505">
        <w:tc>
          <w:tcPr>
            <w:tcW w:w="6086" w:type="dxa"/>
            <w:shd w:val="clear" w:color="auto" w:fill="ED7D31" w:themeFill="accent2"/>
            <w:vAlign w:val="bottom"/>
          </w:tcPr>
          <w:p w14:paraId="1EAC6FAF" w14:textId="46EEC995" w:rsidR="00AA2BC3" w:rsidRPr="00866295" w:rsidRDefault="00AA2BC3" w:rsidP="00C16F10">
            <w:pPr>
              <w:rPr>
                <w:rFonts w:ascii="Arial" w:hAnsi="Arial" w:cs="Arial"/>
                <w:b/>
                <w:color w:val="FFFFFF" w:themeColor="background1"/>
                <w:sz w:val="16"/>
                <w:szCs w:val="16"/>
              </w:rPr>
            </w:pPr>
            <w:r w:rsidRPr="00866295">
              <w:rPr>
                <w:rFonts w:ascii="Arial" w:eastAsia="Times New Roman" w:hAnsi="Arial" w:cs="Arial"/>
                <w:color w:val="FFFFFF" w:themeColor="background1"/>
                <w:sz w:val="16"/>
                <w:szCs w:val="16"/>
                <w:lang w:eastAsia="es-ES"/>
              </w:rPr>
              <w:t xml:space="preserve">Ítem 1. </w:t>
            </w:r>
            <w:r w:rsidR="003E0DB7">
              <w:rPr>
                <w:rFonts w:ascii="Arial" w:eastAsia="Times New Roman" w:hAnsi="Arial" w:cs="Arial"/>
                <w:color w:val="FFFFFF" w:themeColor="background1"/>
                <w:sz w:val="16"/>
                <w:szCs w:val="16"/>
                <w:lang w:eastAsia="es-ES"/>
              </w:rPr>
              <w:t xml:space="preserve">Actividades de </w:t>
            </w:r>
            <w:r w:rsidRPr="00866295">
              <w:rPr>
                <w:rFonts w:ascii="Arial" w:eastAsia="Times New Roman" w:hAnsi="Arial" w:cs="Arial"/>
                <w:color w:val="FFFFFF" w:themeColor="background1"/>
                <w:sz w:val="16"/>
                <w:szCs w:val="16"/>
                <w:lang w:eastAsia="es-ES"/>
              </w:rPr>
              <w:t>Gestión</w:t>
            </w:r>
          </w:p>
        </w:tc>
        <w:tc>
          <w:tcPr>
            <w:tcW w:w="506" w:type="dxa"/>
            <w:shd w:val="clear" w:color="auto" w:fill="ED7D31" w:themeFill="accent2"/>
            <w:vAlign w:val="center"/>
          </w:tcPr>
          <w:p w14:paraId="58454991" w14:textId="77777777" w:rsidR="00AA2BC3" w:rsidRPr="00866295" w:rsidRDefault="00AA2BC3" w:rsidP="00C16F10">
            <w:pPr>
              <w:jc w:val="center"/>
              <w:rPr>
                <w:rFonts w:ascii="Arial" w:eastAsia="Times New Roman" w:hAnsi="Arial" w:cs="Arial"/>
                <w:b/>
                <w:bCs/>
                <w:color w:val="FFFFFF" w:themeColor="background1"/>
                <w:sz w:val="16"/>
                <w:szCs w:val="16"/>
                <w:lang w:eastAsia="es-EC"/>
              </w:rPr>
            </w:pPr>
          </w:p>
        </w:tc>
        <w:tc>
          <w:tcPr>
            <w:tcW w:w="683" w:type="dxa"/>
            <w:gridSpan w:val="2"/>
            <w:shd w:val="clear" w:color="auto" w:fill="ED7D31" w:themeFill="accent2"/>
            <w:vAlign w:val="center"/>
          </w:tcPr>
          <w:p w14:paraId="752413F8" w14:textId="77777777" w:rsidR="00AA2BC3" w:rsidRPr="00866295" w:rsidRDefault="00AA2BC3" w:rsidP="00C16F10">
            <w:pPr>
              <w:jc w:val="center"/>
              <w:rPr>
                <w:rFonts w:ascii="Arial" w:eastAsia="Times New Roman" w:hAnsi="Arial" w:cs="Arial"/>
                <w:b/>
                <w:bCs/>
                <w:color w:val="FFFFFF" w:themeColor="background1"/>
                <w:sz w:val="16"/>
                <w:szCs w:val="16"/>
                <w:lang w:eastAsia="es-EC"/>
              </w:rPr>
            </w:pPr>
          </w:p>
        </w:tc>
        <w:tc>
          <w:tcPr>
            <w:tcW w:w="574" w:type="dxa"/>
            <w:shd w:val="clear" w:color="auto" w:fill="ED7D31" w:themeFill="accent2"/>
            <w:vAlign w:val="center"/>
          </w:tcPr>
          <w:p w14:paraId="041EF833" w14:textId="77777777" w:rsidR="00AA2BC3" w:rsidRPr="00866295" w:rsidRDefault="00AA2BC3" w:rsidP="00C16F10">
            <w:pPr>
              <w:jc w:val="center"/>
              <w:rPr>
                <w:rFonts w:ascii="Arial" w:eastAsia="Times New Roman" w:hAnsi="Arial" w:cs="Arial"/>
                <w:b/>
                <w:bCs/>
                <w:color w:val="FFFFFF" w:themeColor="background1"/>
                <w:sz w:val="16"/>
                <w:szCs w:val="16"/>
                <w:lang w:eastAsia="es-EC"/>
              </w:rPr>
            </w:pPr>
          </w:p>
        </w:tc>
        <w:tc>
          <w:tcPr>
            <w:tcW w:w="564" w:type="dxa"/>
            <w:shd w:val="clear" w:color="auto" w:fill="ED7D31" w:themeFill="accent2"/>
            <w:vAlign w:val="center"/>
          </w:tcPr>
          <w:p w14:paraId="33246D9B" w14:textId="77777777" w:rsidR="00AA2BC3" w:rsidRPr="00866295" w:rsidRDefault="00AA2BC3" w:rsidP="00C16F10">
            <w:pPr>
              <w:jc w:val="center"/>
              <w:rPr>
                <w:rFonts w:ascii="Arial" w:eastAsia="Times New Roman" w:hAnsi="Arial" w:cs="Arial"/>
                <w:b/>
                <w:bCs/>
                <w:color w:val="FFFFFF" w:themeColor="background1"/>
                <w:sz w:val="16"/>
                <w:szCs w:val="16"/>
                <w:lang w:eastAsia="es-EC"/>
              </w:rPr>
            </w:pPr>
          </w:p>
        </w:tc>
      </w:tr>
      <w:tr w:rsidR="00AA2BC3" w:rsidRPr="00866295" w14:paraId="12080EF4" w14:textId="77777777" w:rsidTr="00C16F10">
        <w:trPr>
          <w:trHeight w:val="340"/>
        </w:trPr>
        <w:tc>
          <w:tcPr>
            <w:tcW w:w="6086" w:type="dxa"/>
            <w:shd w:val="clear" w:color="auto" w:fill="auto"/>
            <w:vAlign w:val="bottom"/>
          </w:tcPr>
          <w:p w14:paraId="3112FE29" w14:textId="72675A09" w:rsidR="00AA2BC3" w:rsidRPr="00866295" w:rsidRDefault="00AA2BC3" w:rsidP="00226E98">
            <w:pPr>
              <w:pStyle w:val="Prrafodelista"/>
              <w:numPr>
                <w:ilvl w:val="6"/>
                <w:numId w:val="25"/>
              </w:numPr>
              <w:ind w:left="176" w:hanging="219"/>
              <w:jc w:val="both"/>
              <w:rPr>
                <w:rFonts w:ascii="Arial" w:hAnsi="Arial" w:cs="Arial"/>
                <w:sz w:val="16"/>
                <w:szCs w:val="16"/>
              </w:rPr>
            </w:pPr>
            <w:r w:rsidRPr="00866295">
              <w:rPr>
                <w:rFonts w:ascii="Arial" w:eastAsia="Times New Roman" w:hAnsi="Arial" w:cs="Arial"/>
                <w:color w:val="000000"/>
                <w:sz w:val="16"/>
                <w:szCs w:val="16"/>
                <w:lang w:eastAsia="es-ES"/>
              </w:rPr>
              <w:t>Ge</w:t>
            </w:r>
            <w:r w:rsidR="003E0DB7">
              <w:rPr>
                <w:rFonts w:ascii="Arial" w:eastAsia="Times New Roman" w:hAnsi="Arial" w:cs="Arial"/>
                <w:color w:val="000000"/>
                <w:sz w:val="16"/>
                <w:szCs w:val="16"/>
                <w:lang w:eastAsia="es-ES"/>
              </w:rPr>
              <w:t>stiona y realiza</w:t>
            </w:r>
            <w:r w:rsidRPr="00866295">
              <w:rPr>
                <w:rFonts w:ascii="Arial" w:eastAsia="Times New Roman" w:hAnsi="Arial" w:cs="Arial"/>
                <w:color w:val="000000"/>
                <w:sz w:val="16"/>
                <w:szCs w:val="16"/>
                <w:lang w:eastAsia="es-ES"/>
              </w:rPr>
              <w:t xml:space="preserve"> actividades que promuevan la participación en comisiones, proyectos, coordinaciones, participaciones internacionales, etc., que me han sido encargadas.</w:t>
            </w:r>
          </w:p>
        </w:tc>
        <w:tc>
          <w:tcPr>
            <w:tcW w:w="506" w:type="dxa"/>
            <w:shd w:val="clear" w:color="auto" w:fill="auto"/>
          </w:tcPr>
          <w:p w14:paraId="40AD2D22"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4EA93AB5" w14:textId="77777777" w:rsidR="00AA2BC3" w:rsidRPr="00866295" w:rsidRDefault="00AA2BC3" w:rsidP="00C16F10">
            <w:pPr>
              <w:jc w:val="both"/>
              <w:rPr>
                <w:rFonts w:ascii="Arial" w:hAnsi="Arial" w:cs="Arial"/>
                <w:sz w:val="16"/>
                <w:szCs w:val="16"/>
              </w:rPr>
            </w:pPr>
          </w:p>
        </w:tc>
        <w:tc>
          <w:tcPr>
            <w:tcW w:w="574" w:type="dxa"/>
            <w:shd w:val="clear" w:color="auto" w:fill="auto"/>
          </w:tcPr>
          <w:p w14:paraId="4D3E04ED" w14:textId="77777777" w:rsidR="00AA2BC3" w:rsidRPr="00866295" w:rsidRDefault="00AA2BC3" w:rsidP="00C16F10">
            <w:pPr>
              <w:jc w:val="both"/>
              <w:rPr>
                <w:rFonts w:ascii="Arial" w:hAnsi="Arial" w:cs="Arial"/>
                <w:sz w:val="16"/>
                <w:szCs w:val="16"/>
              </w:rPr>
            </w:pPr>
          </w:p>
        </w:tc>
        <w:tc>
          <w:tcPr>
            <w:tcW w:w="564" w:type="dxa"/>
            <w:shd w:val="clear" w:color="auto" w:fill="auto"/>
          </w:tcPr>
          <w:p w14:paraId="5F4FC366" w14:textId="77777777" w:rsidR="00AA2BC3" w:rsidRPr="00866295" w:rsidRDefault="00AA2BC3" w:rsidP="00C16F10">
            <w:pPr>
              <w:ind w:right="346"/>
              <w:jc w:val="both"/>
              <w:rPr>
                <w:rFonts w:ascii="Arial" w:hAnsi="Arial" w:cs="Arial"/>
                <w:sz w:val="16"/>
                <w:szCs w:val="16"/>
              </w:rPr>
            </w:pPr>
          </w:p>
        </w:tc>
      </w:tr>
      <w:tr w:rsidR="00AA2BC3" w:rsidRPr="00866295" w14:paraId="53646B16" w14:textId="77777777" w:rsidTr="00C16F10">
        <w:trPr>
          <w:trHeight w:val="340"/>
        </w:trPr>
        <w:tc>
          <w:tcPr>
            <w:tcW w:w="6086" w:type="dxa"/>
            <w:shd w:val="clear" w:color="auto" w:fill="auto"/>
            <w:vAlign w:val="bottom"/>
          </w:tcPr>
          <w:p w14:paraId="5A325385" w14:textId="561A7E9A" w:rsidR="00AA2BC3" w:rsidRPr="00866295" w:rsidRDefault="003E0DB7" w:rsidP="00226E98">
            <w:pPr>
              <w:pStyle w:val="Prrafodelista"/>
              <w:numPr>
                <w:ilvl w:val="0"/>
                <w:numId w:val="25"/>
              </w:numPr>
              <w:ind w:left="176" w:hanging="219"/>
              <w:jc w:val="both"/>
              <w:rPr>
                <w:rFonts w:ascii="Arial" w:hAnsi="Arial" w:cs="Arial"/>
                <w:color w:val="000000"/>
                <w:sz w:val="16"/>
                <w:szCs w:val="16"/>
                <w:lang w:val="es-ES" w:eastAsia="es-ES"/>
              </w:rPr>
            </w:pPr>
            <w:r>
              <w:rPr>
                <w:rFonts w:ascii="Arial" w:eastAsia="Times New Roman" w:hAnsi="Arial" w:cs="Arial"/>
                <w:color w:val="000000"/>
                <w:sz w:val="16"/>
                <w:szCs w:val="16"/>
                <w:lang w:eastAsia="es-ES"/>
              </w:rPr>
              <w:t>Entrega</w:t>
            </w:r>
            <w:r w:rsidR="00AA2BC3" w:rsidRPr="00866295">
              <w:rPr>
                <w:rFonts w:ascii="Arial" w:eastAsia="Times New Roman" w:hAnsi="Arial" w:cs="Arial"/>
                <w:color w:val="000000"/>
                <w:sz w:val="16"/>
                <w:szCs w:val="16"/>
                <w:lang w:eastAsia="es-ES"/>
              </w:rPr>
              <w:t xml:space="preserve"> productos relacionados con los objetivos principales de las comisiones, proyectos, coordinaciones, participaciones internacionales, etc., que me ha sido encargada.</w:t>
            </w:r>
          </w:p>
        </w:tc>
        <w:tc>
          <w:tcPr>
            <w:tcW w:w="506" w:type="dxa"/>
            <w:shd w:val="clear" w:color="auto" w:fill="auto"/>
          </w:tcPr>
          <w:p w14:paraId="57BB0DF3"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3E130E0D" w14:textId="77777777" w:rsidR="00AA2BC3" w:rsidRPr="00866295" w:rsidRDefault="00AA2BC3" w:rsidP="00C16F10">
            <w:pPr>
              <w:jc w:val="both"/>
              <w:rPr>
                <w:rFonts w:ascii="Arial" w:hAnsi="Arial" w:cs="Arial"/>
                <w:sz w:val="16"/>
                <w:szCs w:val="16"/>
              </w:rPr>
            </w:pPr>
          </w:p>
        </w:tc>
        <w:tc>
          <w:tcPr>
            <w:tcW w:w="574" w:type="dxa"/>
            <w:shd w:val="clear" w:color="auto" w:fill="auto"/>
          </w:tcPr>
          <w:p w14:paraId="7C0EDC57" w14:textId="77777777" w:rsidR="00AA2BC3" w:rsidRPr="00866295" w:rsidRDefault="00AA2BC3" w:rsidP="00C16F10">
            <w:pPr>
              <w:jc w:val="both"/>
              <w:rPr>
                <w:rFonts w:ascii="Arial" w:hAnsi="Arial" w:cs="Arial"/>
                <w:sz w:val="16"/>
                <w:szCs w:val="16"/>
              </w:rPr>
            </w:pPr>
          </w:p>
        </w:tc>
        <w:tc>
          <w:tcPr>
            <w:tcW w:w="564" w:type="dxa"/>
            <w:shd w:val="clear" w:color="auto" w:fill="auto"/>
          </w:tcPr>
          <w:p w14:paraId="6127EAB7" w14:textId="77777777" w:rsidR="00AA2BC3" w:rsidRPr="00866295" w:rsidRDefault="00AA2BC3" w:rsidP="00C16F10">
            <w:pPr>
              <w:ind w:right="346"/>
              <w:jc w:val="both"/>
              <w:rPr>
                <w:rFonts w:ascii="Arial" w:hAnsi="Arial" w:cs="Arial"/>
                <w:sz w:val="16"/>
                <w:szCs w:val="16"/>
              </w:rPr>
            </w:pPr>
          </w:p>
        </w:tc>
      </w:tr>
      <w:tr w:rsidR="00AA2BC3" w:rsidRPr="00866295" w14:paraId="4B970012" w14:textId="77777777" w:rsidTr="00C16F10">
        <w:trPr>
          <w:trHeight w:val="340"/>
        </w:trPr>
        <w:tc>
          <w:tcPr>
            <w:tcW w:w="6086" w:type="dxa"/>
            <w:shd w:val="clear" w:color="auto" w:fill="auto"/>
            <w:vAlign w:val="bottom"/>
          </w:tcPr>
          <w:p w14:paraId="4E6D0774" w14:textId="7886AB33" w:rsidR="00AA2BC3" w:rsidRPr="00866295" w:rsidRDefault="003E0DB7" w:rsidP="00226E98">
            <w:pPr>
              <w:pStyle w:val="Prrafodelista"/>
              <w:numPr>
                <w:ilvl w:val="0"/>
                <w:numId w:val="25"/>
              </w:numPr>
              <w:ind w:left="176" w:hanging="219"/>
              <w:jc w:val="both"/>
              <w:rPr>
                <w:rFonts w:ascii="Arial" w:hAnsi="Arial" w:cs="Arial"/>
                <w:sz w:val="16"/>
                <w:szCs w:val="16"/>
              </w:rPr>
            </w:pPr>
            <w:r>
              <w:rPr>
                <w:rFonts w:ascii="Arial" w:eastAsia="Times New Roman" w:hAnsi="Arial" w:cs="Arial"/>
                <w:color w:val="000000"/>
                <w:sz w:val="16"/>
                <w:szCs w:val="16"/>
                <w:lang w:eastAsia="es-ES"/>
              </w:rPr>
              <w:t>Realiza</w:t>
            </w:r>
            <w:r w:rsidR="00AA2BC3" w:rsidRPr="00866295">
              <w:rPr>
                <w:rFonts w:ascii="Arial" w:eastAsia="Times New Roman" w:hAnsi="Arial" w:cs="Arial"/>
                <w:color w:val="000000"/>
                <w:sz w:val="16"/>
                <w:szCs w:val="16"/>
                <w:lang w:eastAsia="es-ES"/>
              </w:rPr>
              <w:t xml:space="preserve"> planificaciones, elaboro instrumentos e ideo estrategias que permita cumplir con las comisiones, proyectos, coordinaciones, participaciones internacionales, etc., que me ha sido encargada.</w:t>
            </w:r>
          </w:p>
        </w:tc>
        <w:tc>
          <w:tcPr>
            <w:tcW w:w="506" w:type="dxa"/>
            <w:shd w:val="clear" w:color="auto" w:fill="auto"/>
          </w:tcPr>
          <w:p w14:paraId="47C3CC86"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3D8A1349" w14:textId="77777777" w:rsidR="00AA2BC3" w:rsidRPr="00866295" w:rsidRDefault="00AA2BC3" w:rsidP="00C16F10">
            <w:pPr>
              <w:jc w:val="both"/>
              <w:rPr>
                <w:rFonts w:ascii="Arial" w:hAnsi="Arial" w:cs="Arial"/>
                <w:sz w:val="16"/>
                <w:szCs w:val="16"/>
              </w:rPr>
            </w:pPr>
          </w:p>
        </w:tc>
        <w:tc>
          <w:tcPr>
            <w:tcW w:w="574" w:type="dxa"/>
            <w:shd w:val="clear" w:color="auto" w:fill="auto"/>
          </w:tcPr>
          <w:p w14:paraId="7512B2DB" w14:textId="77777777" w:rsidR="00AA2BC3" w:rsidRPr="00866295" w:rsidRDefault="00AA2BC3" w:rsidP="00C16F10">
            <w:pPr>
              <w:jc w:val="both"/>
              <w:rPr>
                <w:rFonts w:ascii="Arial" w:hAnsi="Arial" w:cs="Arial"/>
                <w:sz w:val="16"/>
                <w:szCs w:val="16"/>
              </w:rPr>
            </w:pPr>
          </w:p>
        </w:tc>
        <w:tc>
          <w:tcPr>
            <w:tcW w:w="564" w:type="dxa"/>
            <w:shd w:val="clear" w:color="auto" w:fill="auto"/>
          </w:tcPr>
          <w:p w14:paraId="69646581" w14:textId="77777777" w:rsidR="00AA2BC3" w:rsidRPr="00866295" w:rsidRDefault="00AA2BC3" w:rsidP="00C16F10">
            <w:pPr>
              <w:ind w:right="346"/>
              <w:jc w:val="both"/>
              <w:rPr>
                <w:rFonts w:ascii="Arial" w:hAnsi="Arial" w:cs="Arial"/>
                <w:sz w:val="16"/>
                <w:szCs w:val="16"/>
              </w:rPr>
            </w:pPr>
          </w:p>
        </w:tc>
      </w:tr>
      <w:tr w:rsidR="00AA2BC3" w:rsidRPr="00866295" w14:paraId="0225B3C2" w14:textId="77777777" w:rsidTr="00C16F10">
        <w:trPr>
          <w:trHeight w:val="340"/>
        </w:trPr>
        <w:tc>
          <w:tcPr>
            <w:tcW w:w="6086" w:type="dxa"/>
            <w:shd w:val="clear" w:color="auto" w:fill="auto"/>
            <w:vAlign w:val="bottom"/>
          </w:tcPr>
          <w:p w14:paraId="7AEA9631" w14:textId="24213883" w:rsidR="00AA2BC3" w:rsidRPr="00866295" w:rsidDel="00C7648C" w:rsidRDefault="003E0DB7" w:rsidP="00226E98">
            <w:pPr>
              <w:pStyle w:val="Prrafodelista"/>
              <w:numPr>
                <w:ilvl w:val="0"/>
                <w:numId w:val="25"/>
              </w:numPr>
              <w:spacing w:after="0" w:line="240" w:lineRule="auto"/>
              <w:ind w:left="176" w:hanging="219"/>
              <w:jc w:val="both"/>
              <w:rPr>
                <w:rFonts w:ascii="Arial" w:hAnsi="Arial" w:cs="Arial"/>
                <w:sz w:val="16"/>
                <w:szCs w:val="16"/>
              </w:rPr>
            </w:pPr>
            <w:r>
              <w:rPr>
                <w:rFonts w:ascii="Arial" w:eastAsia="Times New Roman" w:hAnsi="Arial" w:cs="Arial"/>
                <w:color w:val="000000"/>
                <w:sz w:val="16"/>
                <w:szCs w:val="16"/>
                <w:lang w:eastAsia="es-ES"/>
              </w:rPr>
              <w:t>Gestiona</w:t>
            </w:r>
            <w:r w:rsidR="00AA2BC3" w:rsidRPr="00866295">
              <w:rPr>
                <w:rFonts w:ascii="Arial" w:eastAsia="Times New Roman" w:hAnsi="Arial" w:cs="Arial"/>
                <w:color w:val="000000"/>
                <w:sz w:val="16"/>
                <w:szCs w:val="16"/>
                <w:lang w:eastAsia="es-ES"/>
              </w:rPr>
              <w:t xml:space="preserve"> y realizo actividades que promuevan la participación en comisiones, proyectos, coordinaciones, participaciones internacionales, etc., que me han sido encargadas.</w:t>
            </w:r>
          </w:p>
        </w:tc>
        <w:tc>
          <w:tcPr>
            <w:tcW w:w="506" w:type="dxa"/>
            <w:shd w:val="clear" w:color="auto" w:fill="auto"/>
          </w:tcPr>
          <w:p w14:paraId="1490C5F9"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110791CA" w14:textId="77777777" w:rsidR="00AA2BC3" w:rsidRPr="00866295" w:rsidRDefault="00AA2BC3" w:rsidP="00C16F10">
            <w:pPr>
              <w:jc w:val="both"/>
              <w:rPr>
                <w:rFonts w:ascii="Arial" w:hAnsi="Arial" w:cs="Arial"/>
                <w:sz w:val="16"/>
                <w:szCs w:val="16"/>
              </w:rPr>
            </w:pPr>
          </w:p>
        </w:tc>
        <w:tc>
          <w:tcPr>
            <w:tcW w:w="574" w:type="dxa"/>
            <w:shd w:val="clear" w:color="auto" w:fill="auto"/>
          </w:tcPr>
          <w:p w14:paraId="6A70ABED" w14:textId="77777777" w:rsidR="00AA2BC3" w:rsidRPr="00866295" w:rsidRDefault="00AA2BC3" w:rsidP="00C16F10">
            <w:pPr>
              <w:jc w:val="both"/>
              <w:rPr>
                <w:rFonts w:ascii="Arial" w:hAnsi="Arial" w:cs="Arial"/>
                <w:sz w:val="16"/>
                <w:szCs w:val="16"/>
              </w:rPr>
            </w:pPr>
          </w:p>
        </w:tc>
        <w:tc>
          <w:tcPr>
            <w:tcW w:w="564" w:type="dxa"/>
            <w:shd w:val="clear" w:color="auto" w:fill="auto"/>
          </w:tcPr>
          <w:p w14:paraId="7F80901D" w14:textId="77777777" w:rsidR="00AA2BC3" w:rsidRPr="00866295" w:rsidRDefault="00AA2BC3" w:rsidP="00C16F10">
            <w:pPr>
              <w:ind w:right="346"/>
              <w:jc w:val="both"/>
              <w:rPr>
                <w:rFonts w:ascii="Arial" w:hAnsi="Arial" w:cs="Arial"/>
                <w:sz w:val="16"/>
                <w:szCs w:val="16"/>
              </w:rPr>
            </w:pPr>
          </w:p>
        </w:tc>
      </w:tr>
      <w:tr w:rsidR="00AA2BC3" w:rsidRPr="00866295" w14:paraId="76526DAB" w14:textId="77777777" w:rsidTr="00C16F10">
        <w:trPr>
          <w:trHeight w:val="340"/>
        </w:trPr>
        <w:tc>
          <w:tcPr>
            <w:tcW w:w="6086" w:type="dxa"/>
            <w:shd w:val="clear" w:color="auto" w:fill="auto"/>
            <w:vAlign w:val="bottom"/>
          </w:tcPr>
          <w:p w14:paraId="7B6DB978" w14:textId="70C4C0BB" w:rsidR="00AA2BC3" w:rsidRPr="00866295" w:rsidDel="00C7648C" w:rsidRDefault="003E0DB7" w:rsidP="00226E98">
            <w:pPr>
              <w:pStyle w:val="Prrafodelista"/>
              <w:numPr>
                <w:ilvl w:val="0"/>
                <w:numId w:val="25"/>
              </w:numPr>
              <w:spacing w:after="0" w:line="240" w:lineRule="auto"/>
              <w:ind w:left="176" w:hanging="219"/>
              <w:jc w:val="both"/>
              <w:rPr>
                <w:rFonts w:ascii="Arial" w:hAnsi="Arial" w:cs="Arial"/>
                <w:sz w:val="16"/>
                <w:szCs w:val="16"/>
              </w:rPr>
            </w:pPr>
            <w:r>
              <w:rPr>
                <w:rFonts w:ascii="Arial" w:eastAsia="Times New Roman" w:hAnsi="Arial" w:cs="Arial"/>
                <w:color w:val="000000"/>
                <w:sz w:val="16"/>
                <w:szCs w:val="16"/>
                <w:lang w:eastAsia="es-ES"/>
              </w:rPr>
              <w:lastRenderedPageBreak/>
              <w:t>Entrega</w:t>
            </w:r>
            <w:r w:rsidR="00AA2BC3" w:rsidRPr="00866295">
              <w:rPr>
                <w:rFonts w:ascii="Arial" w:eastAsia="Times New Roman" w:hAnsi="Arial" w:cs="Arial"/>
                <w:color w:val="000000"/>
                <w:sz w:val="16"/>
                <w:szCs w:val="16"/>
                <w:lang w:eastAsia="es-ES"/>
              </w:rPr>
              <w:t xml:space="preserve"> productos relacionados con los objetivos principales de las comisiones, proyectos, coordinaciones, participaciones internacionales, etc., que me ha sido encargada.</w:t>
            </w:r>
          </w:p>
        </w:tc>
        <w:tc>
          <w:tcPr>
            <w:tcW w:w="506" w:type="dxa"/>
            <w:shd w:val="clear" w:color="auto" w:fill="auto"/>
          </w:tcPr>
          <w:p w14:paraId="3B711FF1" w14:textId="77777777" w:rsidR="00AA2BC3" w:rsidRPr="00866295" w:rsidRDefault="00AA2BC3" w:rsidP="00C16F10">
            <w:pPr>
              <w:jc w:val="both"/>
              <w:rPr>
                <w:rFonts w:ascii="Arial" w:hAnsi="Arial" w:cs="Arial"/>
                <w:sz w:val="16"/>
                <w:szCs w:val="16"/>
              </w:rPr>
            </w:pPr>
          </w:p>
        </w:tc>
        <w:tc>
          <w:tcPr>
            <w:tcW w:w="683" w:type="dxa"/>
            <w:gridSpan w:val="2"/>
            <w:shd w:val="clear" w:color="auto" w:fill="auto"/>
          </w:tcPr>
          <w:p w14:paraId="7DE327F4" w14:textId="77777777" w:rsidR="00AA2BC3" w:rsidRPr="00866295" w:rsidRDefault="00AA2BC3" w:rsidP="00C16F10">
            <w:pPr>
              <w:jc w:val="both"/>
              <w:rPr>
                <w:rFonts w:ascii="Arial" w:hAnsi="Arial" w:cs="Arial"/>
                <w:sz w:val="16"/>
                <w:szCs w:val="16"/>
              </w:rPr>
            </w:pPr>
          </w:p>
        </w:tc>
        <w:tc>
          <w:tcPr>
            <w:tcW w:w="574" w:type="dxa"/>
            <w:shd w:val="clear" w:color="auto" w:fill="auto"/>
          </w:tcPr>
          <w:p w14:paraId="0E80BFD1" w14:textId="77777777" w:rsidR="00AA2BC3" w:rsidRPr="00866295" w:rsidRDefault="00AA2BC3" w:rsidP="00C16F10">
            <w:pPr>
              <w:jc w:val="both"/>
              <w:rPr>
                <w:rFonts w:ascii="Arial" w:hAnsi="Arial" w:cs="Arial"/>
                <w:sz w:val="16"/>
                <w:szCs w:val="16"/>
              </w:rPr>
            </w:pPr>
          </w:p>
        </w:tc>
        <w:tc>
          <w:tcPr>
            <w:tcW w:w="564" w:type="dxa"/>
            <w:shd w:val="clear" w:color="auto" w:fill="auto"/>
          </w:tcPr>
          <w:p w14:paraId="7C4B7848" w14:textId="77777777" w:rsidR="00AA2BC3" w:rsidRPr="00866295" w:rsidRDefault="00AA2BC3" w:rsidP="00C16F10">
            <w:pPr>
              <w:ind w:right="346"/>
              <w:jc w:val="both"/>
              <w:rPr>
                <w:rFonts w:ascii="Arial" w:hAnsi="Arial" w:cs="Arial"/>
                <w:sz w:val="16"/>
                <w:szCs w:val="16"/>
              </w:rPr>
            </w:pPr>
          </w:p>
        </w:tc>
      </w:tr>
    </w:tbl>
    <w:p w14:paraId="190C474C" w14:textId="77777777" w:rsidR="00AA2BC3" w:rsidRDefault="00AA2BC3" w:rsidP="00130D0D">
      <w:pPr>
        <w:jc w:val="both"/>
        <w:rPr>
          <w:rFonts w:ascii="Arial" w:hAnsi="Arial" w:cs="Arial"/>
          <w:b/>
        </w:rPr>
      </w:pPr>
    </w:p>
    <w:p w14:paraId="6017EA3C" w14:textId="77777777" w:rsidR="001D3DB7" w:rsidRDefault="001D3DB7" w:rsidP="00130D0D">
      <w:pPr>
        <w:jc w:val="both"/>
        <w:rPr>
          <w:rFonts w:ascii="Arial" w:hAnsi="Arial" w:cs="Arial"/>
          <w:b/>
        </w:rPr>
      </w:pPr>
    </w:p>
    <w:p w14:paraId="1081F1EA" w14:textId="77777777" w:rsidR="001D3DB7" w:rsidRDefault="001D3DB7" w:rsidP="00130D0D">
      <w:pPr>
        <w:jc w:val="both"/>
        <w:rPr>
          <w:rFonts w:ascii="Arial" w:hAnsi="Arial" w:cs="Arial"/>
          <w:b/>
        </w:rPr>
      </w:pPr>
    </w:p>
    <w:p w14:paraId="642A69FC" w14:textId="77777777" w:rsidR="001D3DB7" w:rsidRDefault="001D3DB7" w:rsidP="00130D0D">
      <w:pPr>
        <w:jc w:val="both"/>
        <w:rPr>
          <w:rFonts w:ascii="Arial" w:hAnsi="Arial" w:cs="Arial"/>
          <w:b/>
        </w:rPr>
      </w:pPr>
    </w:p>
    <w:p w14:paraId="4A30C96E" w14:textId="77777777" w:rsidR="001D3DB7" w:rsidRDefault="001D3DB7" w:rsidP="00130D0D">
      <w:pPr>
        <w:jc w:val="both"/>
        <w:rPr>
          <w:rFonts w:ascii="Arial" w:hAnsi="Arial" w:cs="Arial"/>
          <w:b/>
        </w:rPr>
      </w:pPr>
    </w:p>
    <w:p w14:paraId="4CAC557B" w14:textId="77777777" w:rsidR="001D3DB7" w:rsidRDefault="001D3DB7" w:rsidP="00130D0D">
      <w:pPr>
        <w:jc w:val="both"/>
        <w:rPr>
          <w:rFonts w:ascii="Arial" w:hAnsi="Arial" w:cs="Arial"/>
          <w:b/>
        </w:rPr>
      </w:pPr>
    </w:p>
    <w:p w14:paraId="0A582555" w14:textId="77777777" w:rsidR="001D3DB7" w:rsidRDefault="001D3DB7" w:rsidP="00130D0D">
      <w:pPr>
        <w:jc w:val="both"/>
        <w:rPr>
          <w:rFonts w:ascii="Arial" w:hAnsi="Arial" w:cs="Arial"/>
          <w:b/>
        </w:rPr>
      </w:pPr>
    </w:p>
    <w:p w14:paraId="729CD297" w14:textId="77777777" w:rsidR="001D3DB7" w:rsidRDefault="001D3DB7" w:rsidP="00130D0D">
      <w:pPr>
        <w:jc w:val="both"/>
        <w:rPr>
          <w:rFonts w:ascii="Arial" w:hAnsi="Arial" w:cs="Arial"/>
          <w:b/>
        </w:rPr>
      </w:pPr>
    </w:p>
    <w:p w14:paraId="0547EB36" w14:textId="77777777" w:rsidR="001D3DB7" w:rsidRDefault="001D3DB7" w:rsidP="00130D0D">
      <w:pPr>
        <w:jc w:val="both"/>
        <w:rPr>
          <w:rFonts w:ascii="Arial" w:hAnsi="Arial" w:cs="Arial"/>
          <w:b/>
        </w:rPr>
      </w:pPr>
    </w:p>
    <w:p w14:paraId="33172FF0" w14:textId="77777777" w:rsidR="001D3DB7" w:rsidRDefault="001D3DB7" w:rsidP="00130D0D">
      <w:pPr>
        <w:jc w:val="both"/>
        <w:rPr>
          <w:rFonts w:ascii="Arial" w:hAnsi="Arial" w:cs="Arial"/>
          <w:b/>
        </w:rPr>
      </w:pPr>
    </w:p>
    <w:p w14:paraId="1B96E24E" w14:textId="77777777" w:rsidR="001D3DB7" w:rsidRDefault="001D3DB7" w:rsidP="00130D0D">
      <w:pPr>
        <w:jc w:val="both"/>
        <w:rPr>
          <w:rFonts w:ascii="Arial" w:hAnsi="Arial" w:cs="Arial"/>
          <w:b/>
        </w:rPr>
      </w:pPr>
    </w:p>
    <w:p w14:paraId="06749531" w14:textId="77777777" w:rsidR="001D3DB7" w:rsidRDefault="001D3DB7" w:rsidP="00130D0D">
      <w:pPr>
        <w:jc w:val="both"/>
        <w:rPr>
          <w:rFonts w:ascii="Arial" w:hAnsi="Arial" w:cs="Arial"/>
          <w:b/>
        </w:rPr>
      </w:pPr>
    </w:p>
    <w:p w14:paraId="418C3DE3" w14:textId="77777777" w:rsidR="001D3DB7" w:rsidRDefault="001D3DB7" w:rsidP="00130D0D">
      <w:pPr>
        <w:jc w:val="both"/>
        <w:rPr>
          <w:rFonts w:ascii="Arial" w:hAnsi="Arial" w:cs="Arial"/>
          <w:b/>
        </w:rPr>
      </w:pPr>
    </w:p>
    <w:p w14:paraId="3C2EF313" w14:textId="77777777" w:rsidR="001D3DB7" w:rsidRDefault="001D3DB7" w:rsidP="00130D0D">
      <w:pPr>
        <w:jc w:val="both"/>
        <w:rPr>
          <w:rFonts w:ascii="Arial" w:hAnsi="Arial" w:cs="Arial"/>
          <w:b/>
        </w:rPr>
      </w:pPr>
    </w:p>
    <w:p w14:paraId="702FEFEC" w14:textId="77777777" w:rsidR="001D3DB7" w:rsidRDefault="001D3DB7" w:rsidP="00130D0D">
      <w:pPr>
        <w:jc w:val="both"/>
        <w:rPr>
          <w:rFonts w:ascii="Arial" w:hAnsi="Arial" w:cs="Arial"/>
          <w:b/>
        </w:rPr>
      </w:pPr>
    </w:p>
    <w:p w14:paraId="7A1430A2" w14:textId="77777777" w:rsidR="001D3DB7" w:rsidRDefault="001D3DB7" w:rsidP="00130D0D">
      <w:pPr>
        <w:jc w:val="both"/>
        <w:rPr>
          <w:rFonts w:ascii="Arial" w:hAnsi="Arial" w:cs="Arial"/>
          <w:b/>
        </w:rPr>
      </w:pPr>
    </w:p>
    <w:p w14:paraId="739AB973" w14:textId="77777777" w:rsidR="001D3DB7" w:rsidRDefault="001D3DB7" w:rsidP="00130D0D">
      <w:pPr>
        <w:jc w:val="both"/>
        <w:rPr>
          <w:rFonts w:ascii="Arial" w:hAnsi="Arial" w:cs="Arial"/>
          <w:b/>
        </w:rPr>
      </w:pPr>
    </w:p>
    <w:p w14:paraId="11C961B3" w14:textId="77777777" w:rsidR="001D3DB7" w:rsidRDefault="001D3DB7" w:rsidP="00130D0D">
      <w:pPr>
        <w:jc w:val="both"/>
        <w:rPr>
          <w:rFonts w:ascii="Arial" w:hAnsi="Arial" w:cs="Arial"/>
          <w:b/>
        </w:rPr>
      </w:pPr>
    </w:p>
    <w:p w14:paraId="75B5B94F" w14:textId="77777777" w:rsidR="001D3DB7" w:rsidRDefault="001D3DB7" w:rsidP="00130D0D">
      <w:pPr>
        <w:jc w:val="both"/>
        <w:rPr>
          <w:rFonts w:ascii="Arial" w:hAnsi="Arial" w:cs="Arial"/>
          <w:b/>
        </w:rPr>
      </w:pPr>
    </w:p>
    <w:p w14:paraId="57930F1F" w14:textId="77777777" w:rsidR="001D3DB7" w:rsidRDefault="001D3DB7" w:rsidP="00130D0D">
      <w:pPr>
        <w:jc w:val="both"/>
        <w:rPr>
          <w:rFonts w:ascii="Arial" w:hAnsi="Arial" w:cs="Arial"/>
          <w:b/>
        </w:rPr>
      </w:pPr>
    </w:p>
    <w:p w14:paraId="60ADE822" w14:textId="5ADA40FB" w:rsidR="00A4799A" w:rsidRDefault="00130D0D" w:rsidP="00130D0D">
      <w:pPr>
        <w:jc w:val="both"/>
        <w:rPr>
          <w:rFonts w:ascii="Arial" w:hAnsi="Arial" w:cs="Arial"/>
        </w:rPr>
      </w:pPr>
      <w:r>
        <w:rPr>
          <w:rFonts w:ascii="Arial" w:hAnsi="Arial" w:cs="Arial"/>
          <w:b/>
        </w:rPr>
        <w:t>An</w:t>
      </w:r>
      <w:r w:rsidR="00DB3080">
        <w:rPr>
          <w:rFonts w:ascii="Arial" w:hAnsi="Arial" w:cs="Arial"/>
          <w:b/>
        </w:rPr>
        <w:t>exo 9</w:t>
      </w:r>
      <w:r>
        <w:rPr>
          <w:rFonts w:ascii="Arial" w:hAnsi="Arial" w:cs="Arial"/>
          <w:b/>
        </w:rPr>
        <w:t xml:space="preserve">: </w:t>
      </w:r>
      <w:r w:rsidRPr="00130D0D">
        <w:rPr>
          <w:rFonts w:ascii="Arial" w:hAnsi="Arial" w:cs="Arial"/>
        </w:rPr>
        <w:t xml:space="preserve">Instrumento para evaluar el desempeño integral del docente mediante la </w:t>
      </w:r>
      <w:r>
        <w:rPr>
          <w:rFonts w:ascii="Arial" w:hAnsi="Arial" w:cs="Arial"/>
        </w:rPr>
        <w:t>Heteroevaluación</w:t>
      </w:r>
      <w:r w:rsidRPr="00130D0D">
        <w:rPr>
          <w:rFonts w:ascii="Arial" w:hAnsi="Arial" w:cs="Arial"/>
        </w:rPr>
        <w:t xml:space="preserve"> en actividades de </w:t>
      </w:r>
      <w:r w:rsidR="00EE03F5">
        <w:rPr>
          <w:rFonts w:ascii="Arial" w:hAnsi="Arial" w:cs="Arial"/>
        </w:rPr>
        <w:t>Docencia</w:t>
      </w:r>
      <w:r w:rsidR="003E0DB7">
        <w:rPr>
          <w:rFonts w:ascii="Arial" w:hAnsi="Arial" w:cs="Arial"/>
        </w:rPr>
        <w:t xml:space="preserve"> exclusivo para estudiantes</w:t>
      </w:r>
    </w:p>
    <w:p w14:paraId="010A47F3" w14:textId="77777777" w:rsidR="00A4799A" w:rsidRPr="00130D0D" w:rsidRDefault="00A4799A" w:rsidP="00130D0D">
      <w:pPr>
        <w:jc w:val="both"/>
        <w:rPr>
          <w:rFonts w:ascii="Arial" w:hAnsi="Arial" w:cs="Arial"/>
        </w:rPr>
      </w:pPr>
    </w:p>
    <w:tbl>
      <w:tblPr>
        <w:tblW w:w="8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528"/>
        <w:gridCol w:w="85"/>
        <w:gridCol w:w="597"/>
        <w:gridCol w:w="574"/>
        <w:gridCol w:w="528"/>
      </w:tblGrid>
      <w:tr w:rsidR="00785116" w:rsidRPr="00E920F2" w14:paraId="028B652A" w14:textId="77777777" w:rsidTr="003E0DB7">
        <w:trPr>
          <w:trHeight w:val="274"/>
        </w:trPr>
        <w:tc>
          <w:tcPr>
            <w:tcW w:w="8362" w:type="dxa"/>
            <w:gridSpan w:val="6"/>
            <w:tcBorders>
              <w:top w:val="single" w:sz="4" w:space="0" w:color="auto"/>
              <w:left w:val="single" w:sz="4" w:space="0" w:color="auto"/>
              <w:bottom w:val="single" w:sz="4" w:space="0" w:color="auto"/>
              <w:right w:val="single" w:sz="4" w:space="0" w:color="auto"/>
            </w:tcBorders>
            <w:shd w:val="clear" w:color="auto" w:fill="7030A0"/>
          </w:tcPr>
          <w:p w14:paraId="58A53B63" w14:textId="77777777" w:rsidR="00785116" w:rsidRPr="00E920F2" w:rsidRDefault="00785116" w:rsidP="00F202AB">
            <w:pPr>
              <w:pStyle w:val="NormalWeb"/>
              <w:spacing w:before="0" w:beforeAutospacing="0" w:after="0" w:afterAutospacing="0"/>
              <w:jc w:val="center"/>
              <w:rPr>
                <w:rFonts w:ascii="Arial" w:hAnsi="Arial" w:cs="Arial"/>
                <w:sz w:val="16"/>
                <w:szCs w:val="16"/>
              </w:rPr>
            </w:pPr>
            <w:r w:rsidRPr="00E920F2">
              <w:rPr>
                <w:rFonts w:ascii="Arial" w:hAnsi="Arial" w:cs="Arial"/>
                <w:b/>
                <w:bCs/>
                <w:color w:val="FFFFFF"/>
                <w:sz w:val="16"/>
                <w:szCs w:val="16"/>
              </w:rPr>
              <w:t>EVALUACIÓN DE DESEMPEÑO </w:t>
            </w:r>
          </w:p>
          <w:p w14:paraId="55E435BB" w14:textId="299443FC" w:rsidR="00785116" w:rsidRPr="00E920F2" w:rsidRDefault="00785116" w:rsidP="00F202AB">
            <w:pPr>
              <w:pStyle w:val="NormalWeb"/>
              <w:spacing w:before="0" w:beforeAutospacing="0" w:after="0" w:afterAutospacing="0"/>
              <w:jc w:val="center"/>
              <w:rPr>
                <w:rFonts w:ascii="Arial" w:hAnsi="Arial" w:cs="Arial"/>
                <w:b/>
                <w:bCs/>
                <w:color w:val="FFFFFF"/>
                <w:sz w:val="16"/>
                <w:szCs w:val="16"/>
              </w:rPr>
            </w:pPr>
            <w:r w:rsidRPr="00E920F2">
              <w:rPr>
                <w:rFonts w:ascii="Arial" w:hAnsi="Arial" w:cs="Arial"/>
                <w:b/>
                <w:bCs/>
                <w:color w:val="FFFFFF"/>
                <w:sz w:val="16"/>
                <w:szCs w:val="16"/>
              </w:rPr>
              <w:t xml:space="preserve">HETEROEVALUACIÓN–ACTIVIDAD DE </w:t>
            </w:r>
            <w:r w:rsidR="00EE03F5" w:rsidRPr="00E920F2">
              <w:rPr>
                <w:rFonts w:ascii="Arial" w:hAnsi="Arial" w:cs="Arial"/>
                <w:b/>
                <w:bCs/>
                <w:color w:val="FFFFFF"/>
                <w:sz w:val="16"/>
                <w:szCs w:val="16"/>
              </w:rPr>
              <w:t>DOCENCIA</w:t>
            </w:r>
          </w:p>
          <w:p w14:paraId="2EEE2EEF" w14:textId="77777777" w:rsidR="00785116" w:rsidRPr="00E920F2" w:rsidRDefault="00785116" w:rsidP="00F202AB">
            <w:pPr>
              <w:pStyle w:val="NormalWeb"/>
              <w:spacing w:before="0" w:beforeAutospacing="0" w:after="0" w:afterAutospacing="0"/>
              <w:jc w:val="center"/>
              <w:rPr>
                <w:rFonts w:ascii="Arial" w:hAnsi="Arial" w:cs="Arial"/>
                <w:sz w:val="16"/>
                <w:szCs w:val="16"/>
              </w:rPr>
            </w:pPr>
            <w:r w:rsidRPr="00E920F2">
              <w:rPr>
                <w:rFonts w:ascii="Arial" w:hAnsi="Arial" w:cs="Arial"/>
                <w:b/>
                <w:bCs/>
                <w:color w:val="FFFFFF"/>
                <w:sz w:val="16"/>
                <w:szCs w:val="16"/>
              </w:rPr>
              <w:t>INSTRUMENTO EXCLUSIVO PARA ESTUDIANTES</w:t>
            </w:r>
          </w:p>
        </w:tc>
      </w:tr>
      <w:tr w:rsidR="00785116" w:rsidRPr="00E920F2" w14:paraId="336791ED" w14:textId="77777777" w:rsidTr="000C0241">
        <w:tc>
          <w:tcPr>
            <w:tcW w:w="6663" w:type="dxa"/>
            <w:gridSpan w:val="3"/>
            <w:tcBorders>
              <w:top w:val="single" w:sz="4" w:space="0" w:color="auto"/>
              <w:left w:val="single" w:sz="4" w:space="0" w:color="auto"/>
              <w:bottom w:val="single" w:sz="4" w:space="0" w:color="auto"/>
              <w:right w:val="single" w:sz="4" w:space="0" w:color="auto"/>
            </w:tcBorders>
            <w:shd w:val="clear" w:color="auto" w:fill="auto"/>
          </w:tcPr>
          <w:p w14:paraId="04F7C5CC" w14:textId="5FA5B4D4" w:rsidR="00785116" w:rsidRPr="00E920F2" w:rsidRDefault="00785116" w:rsidP="00F202AB">
            <w:pPr>
              <w:rPr>
                <w:rFonts w:ascii="Arial" w:hAnsi="Arial" w:cs="Arial"/>
                <w:b/>
                <w:sz w:val="16"/>
                <w:szCs w:val="16"/>
              </w:rPr>
            </w:pPr>
            <w:r w:rsidRPr="00E920F2">
              <w:rPr>
                <w:rFonts w:ascii="Arial" w:hAnsi="Arial" w:cs="Arial"/>
                <w:b/>
                <w:sz w:val="16"/>
                <w:szCs w:val="16"/>
              </w:rPr>
              <w:t xml:space="preserve">NOMBRES Y </w:t>
            </w:r>
            <w:r w:rsidR="00E920F2">
              <w:rPr>
                <w:rFonts w:ascii="Arial" w:hAnsi="Arial" w:cs="Arial"/>
                <w:b/>
                <w:sz w:val="16"/>
                <w:szCs w:val="16"/>
              </w:rPr>
              <w:t>APELLIDOS DEL DOCENTE EVALUADO:</w:t>
            </w:r>
          </w:p>
        </w:tc>
        <w:tc>
          <w:tcPr>
            <w:tcW w:w="1699" w:type="dxa"/>
            <w:gridSpan w:val="3"/>
            <w:vMerge w:val="restart"/>
            <w:tcBorders>
              <w:top w:val="single" w:sz="4" w:space="0" w:color="auto"/>
              <w:left w:val="single" w:sz="4" w:space="0" w:color="auto"/>
              <w:right w:val="single" w:sz="4" w:space="0" w:color="auto"/>
            </w:tcBorders>
            <w:shd w:val="clear" w:color="auto" w:fill="auto"/>
          </w:tcPr>
          <w:p w14:paraId="306BD217" w14:textId="77777777" w:rsidR="00785116" w:rsidRPr="00E920F2" w:rsidRDefault="00785116" w:rsidP="00F202AB">
            <w:pPr>
              <w:rPr>
                <w:rFonts w:ascii="Arial" w:hAnsi="Arial" w:cs="Arial"/>
                <w:b/>
                <w:sz w:val="16"/>
                <w:szCs w:val="16"/>
              </w:rPr>
            </w:pPr>
            <w:r w:rsidRPr="00E920F2">
              <w:rPr>
                <w:rFonts w:ascii="Arial" w:hAnsi="Arial" w:cs="Arial"/>
                <w:b/>
                <w:sz w:val="16"/>
                <w:szCs w:val="16"/>
              </w:rPr>
              <w:t>FECHA:</w:t>
            </w:r>
          </w:p>
        </w:tc>
      </w:tr>
      <w:tr w:rsidR="00785116" w:rsidRPr="00E920F2" w14:paraId="2BC25F05" w14:textId="77777777" w:rsidTr="000C0241">
        <w:tc>
          <w:tcPr>
            <w:tcW w:w="6663" w:type="dxa"/>
            <w:gridSpan w:val="3"/>
            <w:tcBorders>
              <w:top w:val="single" w:sz="4" w:space="0" w:color="auto"/>
              <w:left w:val="single" w:sz="4" w:space="0" w:color="auto"/>
              <w:bottom w:val="single" w:sz="4" w:space="0" w:color="auto"/>
              <w:right w:val="single" w:sz="4" w:space="0" w:color="auto"/>
            </w:tcBorders>
            <w:shd w:val="clear" w:color="auto" w:fill="auto"/>
          </w:tcPr>
          <w:p w14:paraId="2755F536" w14:textId="77777777" w:rsidR="00785116" w:rsidRPr="00E920F2" w:rsidRDefault="00785116" w:rsidP="00F202AB">
            <w:pPr>
              <w:rPr>
                <w:rFonts w:ascii="Arial" w:hAnsi="Arial" w:cs="Arial"/>
                <w:b/>
                <w:sz w:val="16"/>
                <w:szCs w:val="16"/>
              </w:rPr>
            </w:pPr>
            <w:r w:rsidRPr="00E920F2">
              <w:rPr>
                <w:rFonts w:ascii="Arial" w:hAnsi="Arial" w:cs="Arial"/>
                <w:b/>
                <w:sz w:val="16"/>
                <w:szCs w:val="16"/>
              </w:rPr>
              <w:t>CARRERA:</w:t>
            </w:r>
          </w:p>
        </w:tc>
        <w:tc>
          <w:tcPr>
            <w:tcW w:w="1699" w:type="dxa"/>
            <w:gridSpan w:val="3"/>
            <w:vMerge/>
            <w:tcBorders>
              <w:left w:val="single" w:sz="4" w:space="0" w:color="auto"/>
              <w:right w:val="single" w:sz="4" w:space="0" w:color="auto"/>
            </w:tcBorders>
            <w:shd w:val="clear" w:color="auto" w:fill="auto"/>
          </w:tcPr>
          <w:p w14:paraId="27ACD05E" w14:textId="77777777" w:rsidR="00785116" w:rsidRPr="00E920F2" w:rsidRDefault="00785116" w:rsidP="00F202AB">
            <w:pPr>
              <w:rPr>
                <w:rFonts w:ascii="Arial" w:hAnsi="Arial" w:cs="Arial"/>
                <w:b/>
                <w:sz w:val="16"/>
                <w:szCs w:val="16"/>
              </w:rPr>
            </w:pPr>
          </w:p>
        </w:tc>
      </w:tr>
      <w:tr w:rsidR="00785116" w:rsidRPr="00E920F2" w14:paraId="53548A53" w14:textId="77777777" w:rsidTr="000C0241">
        <w:tc>
          <w:tcPr>
            <w:tcW w:w="6663" w:type="dxa"/>
            <w:gridSpan w:val="3"/>
            <w:tcBorders>
              <w:top w:val="single" w:sz="4" w:space="0" w:color="auto"/>
              <w:left w:val="single" w:sz="4" w:space="0" w:color="auto"/>
              <w:bottom w:val="single" w:sz="4" w:space="0" w:color="auto"/>
              <w:right w:val="single" w:sz="4" w:space="0" w:color="auto"/>
            </w:tcBorders>
            <w:shd w:val="clear" w:color="auto" w:fill="auto"/>
          </w:tcPr>
          <w:p w14:paraId="5AC4177C" w14:textId="77777777" w:rsidR="00785116" w:rsidRPr="00E920F2" w:rsidRDefault="00785116" w:rsidP="00F202AB">
            <w:pPr>
              <w:rPr>
                <w:rFonts w:ascii="Arial" w:hAnsi="Arial" w:cs="Arial"/>
                <w:b/>
                <w:sz w:val="16"/>
                <w:szCs w:val="16"/>
              </w:rPr>
            </w:pPr>
            <w:r w:rsidRPr="00E920F2">
              <w:rPr>
                <w:rFonts w:ascii="Arial" w:hAnsi="Arial" w:cs="Arial"/>
                <w:b/>
                <w:sz w:val="16"/>
                <w:szCs w:val="16"/>
              </w:rPr>
              <w:t>ASIGNATURA (AS):</w:t>
            </w:r>
          </w:p>
        </w:tc>
        <w:tc>
          <w:tcPr>
            <w:tcW w:w="1699" w:type="dxa"/>
            <w:gridSpan w:val="3"/>
            <w:vMerge/>
            <w:tcBorders>
              <w:left w:val="single" w:sz="4" w:space="0" w:color="auto"/>
              <w:bottom w:val="single" w:sz="4" w:space="0" w:color="auto"/>
              <w:right w:val="single" w:sz="4" w:space="0" w:color="auto"/>
            </w:tcBorders>
            <w:shd w:val="clear" w:color="auto" w:fill="auto"/>
          </w:tcPr>
          <w:p w14:paraId="2FC5D3A1" w14:textId="77777777" w:rsidR="00785116" w:rsidRPr="00E920F2" w:rsidRDefault="00785116" w:rsidP="00F202AB">
            <w:pPr>
              <w:rPr>
                <w:rFonts w:ascii="Arial" w:hAnsi="Arial" w:cs="Arial"/>
                <w:b/>
                <w:sz w:val="16"/>
                <w:szCs w:val="16"/>
              </w:rPr>
            </w:pPr>
          </w:p>
        </w:tc>
      </w:tr>
      <w:tr w:rsidR="00785116" w:rsidRPr="00E920F2" w14:paraId="73CDE07E" w14:textId="77777777" w:rsidTr="00A4799A">
        <w:trPr>
          <w:trHeight w:val="418"/>
        </w:trPr>
        <w:tc>
          <w:tcPr>
            <w:tcW w:w="8362" w:type="dxa"/>
            <w:gridSpan w:val="6"/>
            <w:tcBorders>
              <w:top w:val="single" w:sz="4" w:space="0" w:color="auto"/>
              <w:left w:val="single" w:sz="4" w:space="0" w:color="auto"/>
              <w:bottom w:val="single" w:sz="4" w:space="0" w:color="auto"/>
              <w:right w:val="single" w:sz="4" w:space="0" w:color="auto"/>
            </w:tcBorders>
            <w:shd w:val="clear" w:color="auto" w:fill="auto"/>
          </w:tcPr>
          <w:p w14:paraId="019D3F66" w14:textId="0F771C5D" w:rsidR="00785116" w:rsidRPr="00E920F2" w:rsidRDefault="00785116" w:rsidP="00F202AB">
            <w:pPr>
              <w:jc w:val="both"/>
              <w:rPr>
                <w:rFonts w:ascii="Arial" w:hAnsi="Arial" w:cs="Arial"/>
                <w:sz w:val="16"/>
                <w:szCs w:val="16"/>
              </w:rPr>
            </w:pPr>
            <w:r w:rsidRPr="00E920F2">
              <w:rPr>
                <w:rFonts w:ascii="Arial" w:hAnsi="Arial" w:cs="Arial"/>
                <w:sz w:val="16"/>
                <w:szCs w:val="16"/>
              </w:rPr>
              <w:t>La presente evaluación tiene la finalidad de identificar fortalezas y deb</w:t>
            </w:r>
            <w:r w:rsidR="00E920F2">
              <w:rPr>
                <w:rFonts w:ascii="Arial" w:hAnsi="Arial" w:cs="Arial"/>
                <w:sz w:val="16"/>
                <w:szCs w:val="16"/>
              </w:rPr>
              <w:t xml:space="preserve">ilidades en el desarrollo de las actividades de docencia </w:t>
            </w:r>
            <w:r w:rsidRPr="00E920F2">
              <w:rPr>
                <w:rFonts w:ascii="Arial" w:hAnsi="Arial" w:cs="Arial"/>
                <w:sz w:val="16"/>
                <w:szCs w:val="16"/>
              </w:rPr>
              <w:t>durante el periodo académico ordinario en el aula de clase.</w:t>
            </w:r>
          </w:p>
          <w:p w14:paraId="0895D425" w14:textId="77777777" w:rsidR="00785116" w:rsidRPr="00E920F2" w:rsidRDefault="00785116" w:rsidP="00F202AB">
            <w:pPr>
              <w:jc w:val="both"/>
              <w:rPr>
                <w:rFonts w:ascii="Arial" w:hAnsi="Arial" w:cs="Arial"/>
                <w:sz w:val="16"/>
                <w:szCs w:val="16"/>
              </w:rPr>
            </w:pPr>
          </w:p>
          <w:p w14:paraId="76F849BC" w14:textId="77777777" w:rsidR="00785116" w:rsidRPr="00E920F2" w:rsidRDefault="00785116" w:rsidP="00F202AB">
            <w:pPr>
              <w:jc w:val="both"/>
              <w:rPr>
                <w:rFonts w:ascii="Arial" w:hAnsi="Arial" w:cs="Arial"/>
                <w:sz w:val="16"/>
                <w:szCs w:val="16"/>
              </w:rPr>
            </w:pPr>
            <w:r w:rsidRPr="00E920F2">
              <w:rPr>
                <w:rFonts w:ascii="Arial" w:hAnsi="Arial" w:cs="Arial"/>
                <w:sz w:val="16"/>
                <w:szCs w:val="16"/>
              </w:rPr>
              <w:t>Seleccione con una (X</w:t>
            </w:r>
            <w:proofErr w:type="gramStart"/>
            <w:r w:rsidRPr="00E920F2">
              <w:rPr>
                <w:rFonts w:ascii="Arial" w:hAnsi="Arial" w:cs="Arial"/>
                <w:sz w:val="16"/>
                <w:szCs w:val="16"/>
              </w:rPr>
              <w:t>)  el</w:t>
            </w:r>
            <w:proofErr w:type="gramEnd"/>
            <w:r w:rsidRPr="00E920F2">
              <w:rPr>
                <w:rFonts w:ascii="Arial" w:hAnsi="Arial" w:cs="Arial"/>
                <w:sz w:val="16"/>
                <w:szCs w:val="16"/>
              </w:rPr>
              <w:t xml:space="preserve"> casillero que estime conveniente, bajo los siguientes parámetros.</w:t>
            </w:r>
          </w:p>
          <w:p w14:paraId="2E31A2C7" w14:textId="45063D00" w:rsidR="00785116" w:rsidRPr="00E920F2" w:rsidRDefault="00785116" w:rsidP="00226E98">
            <w:pPr>
              <w:pStyle w:val="Prrafodelista"/>
              <w:numPr>
                <w:ilvl w:val="0"/>
                <w:numId w:val="11"/>
              </w:numPr>
              <w:spacing w:after="0" w:line="240" w:lineRule="auto"/>
              <w:jc w:val="both"/>
              <w:rPr>
                <w:rFonts w:ascii="Arial" w:hAnsi="Arial" w:cs="Arial"/>
                <w:sz w:val="16"/>
                <w:szCs w:val="16"/>
              </w:rPr>
            </w:pPr>
            <w:r w:rsidRPr="00E920F2">
              <w:rPr>
                <w:rFonts w:ascii="Arial" w:hAnsi="Arial" w:cs="Arial"/>
                <w:sz w:val="16"/>
                <w:szCs w:val="16"/>
              </w:rPr>
              <w:t xml:space="preserve">Nunca </w:t>
            </w:r>
            <w:r w:rsidR="00E920F2">
              <w:rPr>
                <w:rFonts w:ascii="Arial" w:hAnsi="Arial" w:cs="Arial"/>
                <w:sz w:val="16"/>
                <w:szCs w:val="16"/>
              </w:rPr>
              <w:t xml:space="preserve">          </w:t>
            </w:r>
            <w:proofErr w:type="gramStart"/>
            <w:r w:rsidR="00E920F2">
              <w:rPr>
                <w:rFonts w:ascii="Arial" w:hAnsi="Arial" w:cs="Arial"/>
                <w:sz w:val="16"/>
                <w:szCs w:val="16"/>
              </w:rPr>
              <w:t xml:space="preserve">   (</w:t>
            </w:r>
            <w:proofErr w:type="gramEnd"/>
            <w:r w:rsidR="00E920F2">
              <w:rPr>
                <w:rFonts w:ascii="Arial" w:hAnsi="Arial" w:cs="Arial"/>
                <w:sz w:val="16"/>
                <w:szCs w:val="16"/>
              </w:rPr>
              <w:t>N)  puntaje 0.25</w:t>
            </w:r>
          </w:p>
          <w:p w14:paraId="413E76B2" w14:textId="1AE087EE" w:rsidR="00785116" w:rsidRPr="00E920F2" w:rsidRDefault="00785116" w:rsidP="00226E98">
            <w:pPr>
              <w:pStyle w:val="Prrafodelista"/>
              <w:numPr>
                <w:ilvl w:val="0"/>
                <w:numId w:val="11"/>
              </w:numPr>
              <w:spacing w:after="0" w:line="240" w:lineRule="auto"/>
              <w:jc w:val="both"/>
              <w:rPr>
                <w:rFonts w:ascii="Arial" w:hAnsi="Arial" w:cs="Arial"/>
                <w:sz w:val="16"/>
                <w:szCs w:val="16"/>
              </w:rPr>
            </w:pPr>
            <w:r w:rsidRPr="00E920F2">
              <w:rPr>
                <w:rFonts w:ascii="Arial" w:hAnsi="Arial" w:cs="Arial"/>
                <w:sz w:val="16"/>
                <w:szCs w:val="16"/>
              </w:rPr>
              <w:t xml:space="preserve">A veces       </w:t>
            </w:r>
            <w:proofErr w:type="gramStart"/>
            <w:r w:rsidRPr="00E920F2">
              <w:rPr>
                <w:rFonts w:ascii="Arial" w:hAnsi="Arial" w:cs="Arial"/>
                <w:sz w:val="16"/>
                <w:szCs w:val="16"/>
              </w:rPr>
              <w:t xml:space="preserve">   (</w:t>
            </w:r>
            <w:proofErr w:type="gramEnd"/>
            <w:r w:rsidRPr="00E920F2">
              <w:rPr>
                <w:rFonts w:ascii="Arial" w:hAnsi="Arial" w:cs="Arial"/>
                <w:sz w:val="16"/>
                <w:szCs w:val="16"/>
              </w:rPr>
              <w:t xml:space="preserve">AV) </w:t>
            </w:r>
            <w:r w:rsidR="00E920F2">
              <w:rPr>
                <w:rFonts w:ascii="Arial" w:hAnsi="Arial" w:cs="Arial"/>
                <w:sz w:val="16"/>
                <w:szCs w:val="16"/>
              </w:rPr>
              <w:t>puntaje  0.50</w:t>
            </w:r>
          </w:p>
          <w:p w14:paraId="145C72AB" w14:textId="678EE59A" w:rsidR="00785116" w:rsidRPr="00E920F2" w:rsidRDefault="00785116" w:rsidP="00226E98">
            <w:pPr>
              <w:pStyle w:val="Prrafodelista"/>
              <w:numPr>
                <w:ilvl w:val="0"/>
                <w:numId w:val="11"/>
              </w:numPr>
              <w:spacing w:after="0" w:line="240" w:lineRule="auto"/>
              <w:jc w:val="both"/>
              <w:rPr>
                <w:rFonts w:ascii="Arial" w:hAnsi="Arial" w:cs="Arial"/>
                <w:sz w:val="16"/>
                <w:szCs w:val="16"/>
              </w:rPr>
            </w:pPr>
            <w:r w:rsidRPr="00E920F2">
              <w:rPr>
                <w:rFonts w:ascii="Arial" w:hAnsi="Arial" w:cs="Arial"/>
                <w:sz w:val="16"/>
                <w:szCs w:val="16"/>
              </w:rPr>
              <w:t xml:space="preserve">Casi </w:t>
            </w:r>
            <w:proofErr w:type="gramStart"/>
            <w:r w:rsidRPr="00E920F2">
              <w:rPr>
                <w:rFonts w:ascii="Arial" w:hAnsi="Arial" w:cs="Arial"/>
                <w:sz w:val="16"/>
                <w:szCs w:val="16"/>
              </w:rPr>
              <w:t xml:space="preserve">siempre </w:t>
            </w:r>
            <w:r w:rsidR="00E920F2">
              <w:rPr>
                <w:rFonts w:ascii="Arial" w:hAnsi="Arial" w:cs="Arial"/>
                <w:sz w:val="16"/>
                <w:szCs w:val="16"/>
              </w:rPr>
              <w:t xml:space="preserve"> </w:t>
            </w:r>
            <w:r w:rsidRPr="00E920F2">
              <w:rPr>
                <w:rFonts w:ascii="Arial" w:hAnsi="Arial" w:cs="Arial"/>
                <w:sz w:val="16"/>
                <w:szCs w:val="16"/>
              </w:rPr>
              <w:t>(</w:t>
            </w:r>
            <w:proofErr w:type="gramEnd"/>
            <w:r w:rsidRPr="00E920F2">
              <w:rPr>
                <w:rFonts w:ascii="Arial" w:hAnsi="Arial" w:cs="Arial"/>
                <w:sz w:val="16"/>
                <w:szCs w:val="16"/>
              </w:rPr>
              <w:t xml:space="preserve">CS) </w:t>
            </w:r>
            <w:r w:rsidR="00E920F2">
              <w:rPr>
                <w:rFonts w:ascii="Arial" w:hAnsi="Arial" w:cs="Arial"/>
                <w:sz w:val="16"/>
                <w:szCs w:val="16"/>
              </w:rPr>
              <w:t>puntaje  1.00</w:t>
            </w:r>
          </w:p>
          <w:p w14:paraId="39A7C218" w14:textId="1B5EFF78" w:rsidR="00785116" w:rsidRPr="00E920F2" w:rsidRDefault="00785116" w:rsidP="00226E98">
            <w:pPr>
              <w:pStyle w:val="Prrafodelista"/>
              <w:numPr>
                <w:ilvl w:val="0"/>
                <w:numId w:val="11"/>
              </w:numPr>
              <w:spacing w:after="200" w:line="276" w:lineRule="auto"/>
              <w:jc w:val="both"/>
              <w:rPr>
                <w:rFonts w:ascii="Arial" w:hAnsi="Arial" w:cs="Arial"/>
                <w:sz w:val="16"/>
                <w:szCs w:val="16"/>
              </w:rPr>
            </w:pPr>
            <w:r w:rsidRPr="00E920F2">
              <w:rPr>
                <w:rFonts w:ascii="Arial" w:hAnsi="Arial" w:cs="Arial"/>
                <w:sz w:val="16"/>
                <w:szCs w:val="16"/>
              </w:rPr>
              <w:t xml:space="preserve">Siempre         </w:t>
            </w:r>
            <w:proofErr w:type="gramStart"/>
            <w:r w:rsidR="00E920F2">
              <w:rPr>
                <w:rFonts w:ascii="Arial" w:hAnsi="Arial" w:cs="Arial"/>
                <w:sz w:val="16"/>
                <w:szCs w:val="16"/>
              </w:rPr>
              <w:t xml:space="preserve">  </w:t>
            </w:r>
            <w:r w:rsidRPr="00E920F2">
              <w:rPr>
                <w:rFonts w:ascii="Arial" w:hAnsi="Arial" w:cs="Arial"/>
                <w:sz w:val="16"/>
                <w:szCs w:val="16"/>
              </w:rPr>
              <w:t xml:space="preserve"> (</w:t>
            </w:r>
            <w:proofErr w:type="gramEnd"/>
            <w:r w:rsidRPr="00E920F2">
              <w:rPr>
                <w:rFonts w:ascii="Arial" w:hAnsi="Arial" w:cs="Arial"/>
                <w:sz w:val="16"/>
                <w:szCs w:val="16"/>
              </w:rPr>
              <w:t xml:space="preserve">S) </w:t>
            </w:r>
            <w:r w:rsidR="00E920F2">
              <w:rPr>
                <w:rFonts w:ascii="Arial" w:hAnsi="Arial" w:cs="Arial"/>
                <w:sz w:val="16"/>
                <w:szCs w:val="16"/>
              </w:rPr>
              <w:t>puntaje  1.75</w:t>
            </w:r>
          </w:p>
        </w:tc>
      </w:tr>
      <w:tr w:rsidR="00785116" w:rsidRPr="00E920F2" w14:paraId="440250B6" w14:textId="77777777" w:rsidTr="000C0241">
        <w:tc>
          <w:tcPr>
            <w:tcW w:w="6050" w:type="dxa"/>
            <w:shd w:val="clear" w:color="auto" w:fill="7030A0"/>
          </w:tcPr>
          <w:p w14:paraId="3C2A3071" w14:textId="77777777" w:rsidR="00785116" w:rsidRPr="00E920F2" w:rsidRDefault="00785116" w:rsidP="00F202AB">
            <w:pPr>
              <w:jc w:val="center"/>
              <w:rPr>
                <w:rFonts w:ascii="Arial" w:hAnsi="Arial" w:cs="Arial"/>
                <w:b/>
                <w:color w:val="FFFFFF" w:themeColor="background1"/>
                <w:sz w:val="16"/>
                <w:szCs w:val="16"/>
              </w:rPr>
            </w:pPr>
            <w:r w:rsidRPr="00E920F2">
              <w:rPr>
                <w:rFonts w:ascii="Arial" w:hAnsi="Arial" w:cs="Arial"/>
                <w:b/>
                <w:color w:val="FFFFFF" w:themeColor="background1"/>
                <w:sz w:val="16"/>
                <w:szCs w:val="16"/>
              </w:rPr>
              <w:t xml:space="preserve">PREGUNTAS </w:t>
            </w:r>
          </w:p>
        </w:tc>
        <w:tc>
          <w:tcPr>
            <w:tcW w:w="528" w:type="dxa"/>
            <w:shd w:val="clear" w:color="auto" w:fill="7030A0"/>
            <w:vAlign w:val="center"/>
          </w:tcPr>
          <w:p w14:paraId="399143D4" w14:textId="77777777" w:rsidR="00785116" w:rsidRPr="00E920F2" w:rsidRDefault="00785116" w:rsidP="00F202AB">
            <w:pPr>
              <w:jc w:val="center"/>
              <w:rPr>
                <w:rFonts w:ascii="Arial" w:hAnsi="Arial" w:cs="Arial"/>
                <w:b/>
                <w:color w:val="FFFFFF" w:themeColor="background1"/>
                <w:sz w:val="16"/>
                <w:szCs w:val="16"/>
              </w:rPr>
            </w:pPr>
            <w:r w:rsidRPr="00E920F2">
              <w:rPr>
                <w:rFonts w:ascii="Arial" w:eastAsia="Times New Roman" w:hAnsi="Arial" w:cs="Arial"/>
                <w:b/>
                <w:bCs/>
                <w:color w:val="FFFFFF" w:themeColor="background1"/>
                <w:sz w:val="16"/>
                <w:szCs w:val="16"/>
                <w:lang w:eastAsia="es-EC"/>
              </w:rPr>
              <w:t>N</w:t>
            </w:r>
          </w:p>
        </w:tc>
        <w:tc>
          <w:tcPr>
            <w:tcW w:w="682" w:type="dxa"/>
            <w:gridSpan w:val="2"/>
            <w:shd w:val="clear" w:color="auto" w:fill="7030A0"/>
            <w:vAlign w:val="center"/>
          </w:tcPr>
          <w:p w14:paraId="14E4019F" w14:textId="77777777" w:rsidR="00785116" w:rsidRPr="00E920F2" w:rsidRDefault="00785116" w:rsidP="00F202AB">
            <w:pPr>
              <w:jc w:val="center"/>
              <w:rPr>
                <w:rFonts w:ascii="Arial" w:hAnsi="Arial" w:cs="Arial"/>
                <w:b/>
                <w:color w:val="FFFFFF" w:themeColor="background1"/>
                <w:sz w:val="16"/>
                <w:szCs w:val="16"/>
              </w:rPr>
            </w:pPr>
            <w:r w:rsidRPr="00E920F2">
              <w:rPr>
                <w:rFonts w:ascii="Arial" w:eastAsia="Times New Roman" w:hAnsi="Arial" w:cs="Arial"/>
                <w:b/>
                <w:bCs/>
                <w:color w:val="FFFFFF" w:themeColor="background1"/>
                <w:sz w:val="16"/>
                <w:szCs w:val="16"/>
                <w:lang w:eastAsia="es-EC"/>
              </w:rPr>
              <w:t>AV</w:t>
            </w:r>
          </w:p>
        </w:tc>
        <w:tc>
          <w:tcPr>
            <w:tcW w:w="574" w:type="dxa"/>
            <w:shd w:val="clear" w:color="auto" w:fill="7030A0"/>
            <w:vAlign w:val="center"/>
          </w:tcPr>
          <w:p w14:paraId="0A1EEFEE" w14:textId="77777777" w:rsidR="00785116" w:rsidRPr="00E920F2" w:rsidRDefault="00785116" w:rsidP="00F202AB">
            <w:pPr>
              <w:jc w:val="center"/>
              <w:rPr>
                <w:rFonts w:ascii="Arial" w:hAnsi="Arial" w:cs="Arial"/>
                <w:b/>
                <w:color w:val="FFFFFF" w:themeColor="background1"/>
                <w:sz w:val="16"/>
                <w:szCs w:val="16"/>
              </w:rPr>
            </w:pPr>
            <w:r w:rsidRPr="00E920F2">
              <w:rPr>
                <w:rFonts w:ascii="Arial" w:eastAsia="Times New Roman" w:hAnsi="Arial" w:cs="Arial"/>
                <w:b/>
                <w:bCs/>
                <w:color w:val="FFFFFF" w:themeColor="background1"/>
                <w:sz w:val="16"/>
                <w:szCs w:val="16"/>
                <w:lang w:eastAsia="es-EC"/>
              </w:rPr>
              <w:t>CS</w:t>
            </w:r>
          </w:p>
        </w:tc>
        <w:tc>
          <w:tcPr>
            <w:tcW w:w="528" w:type="dxa"/>
            <w:shd w:val="clear" w:color="auto" w:fill="7030A0"/>
            <w:vAlign w:val="center"/>
          </w:tcPr>
          <w:p w14:paraId="5FE735A8" w14:textId="77777777" w:rsidR="00785116" w:rsidRPr="00E920F2" w:rsidRDefault="00785116" w:rsidP="00F202AB">
            <w:pPr>
              <w:jc w:val="center"/>
              <w:rPr>
                <w:rFonts w:ascii="Arial" w:hAnsi="Arial" w:cs="Arial"/>
                <w:b/>
                <w:color w:val="FFFFFF" w:themeColor="background1"/>
                <w:sz w:val="16"/>
                <w:szCs w:val="16"/>
              </w:rPr>
            </w:pPr>
            <w:r w:rsidRPr="00E920F2">
              <w:rPr>
                <w:rFonts w:ascii="Arial" w:eastAsia="Times New Roman" w:hAnsi="Arial" w:cs="Arial"/>
                <w:b/>
                <w:bCs/>
                <w:color w:val="FFFFFF" w:themeColor="background1"/>
                <w:sz w:val="16"/>
                <w:szCs w:val="16"/>
                <w:lang w:eastAsia="es-EC"/>
              </w:rPr>
              <w:t>S</w:t>
            </w:r>
          </w:p>
        </w:tc>
      </w:tr>
      <w:tr w:rsidR="00785116" w:rsidRPr="00E920F2" w14:paraId="70DCCF3F" w14:textId="77777777" w:rsidTr="000C0241">
        <w:tc>
          <w:tcPr>
            <w:tcW w:w="6050" w:type="dxa"/>
            <w:shd w:val="clear" w:color="auto" w:fill="7030A0"/>
          </w:tcPr>
          <w:p w14:paraId="27DF386D" w14:textId="77777777" w:rsidR="00785116" w:rsidRPr="00E920F2" w:rsidRDefault="00785116" w:rsidP="00F202AB">
            <w:pPr>
              <w:rPr>
                <w:rFonts w:ascii="Arial" w:hAnsi="Arial" w:cs="Arial"/>
                <w:b/>
                <w:color w:val="FFFFFF" w:themeColor="background1"/>
                <w:sz w:val="16"/>
                <w:szCs w:val="16"/>
              </w:rPr>
            </w:pPr>
            <w:r w:rsidRPr="00E920F2">
              <w:rPr>
                <w:rFonts w:ascii="Arial" w:hAnsi="Arial" w:cs="Arial"/>
                <w:b/>
                <w:color w:val="FFFFFF" w:themeColor="background1"/>
                <w:sz w:val="16"/>
                <w:szCs w:val="16"/>
              </w:rPr>
              <w:t>Ítem 1.  Gestión Docente: 21%</w:t>
            </w:r>
          </w:p>
        </w:tc>
        <w:tc>
          <w:tcPr>
            <w:tcW w:w="528" w:type="dxa"/>
            <w:shd w:val="clear" w:color="auto" w:fill="7030A0"/>
            <w:vAlign w:val="center"/>
          </w:tcPr>
          <w:p w14:paraId="39846D10" w14:textId="700B28AC" w:rsidR="00785116" w:rsidRPr="00E920F2" w:rsidRDefault="00E920F2" w:rsidP="00F202AB">
            <w:pPr>
              <w:jc w:val="center"/>
              <w:rPr>
                <w:rFonts w:ascii="Arial" w:eastAsia="Times New Roman" w:hAnsi="Arial" w:cs="Arial"/>
                <w:b/>
                <w:bCs/>
                <w:color w:val="FFFFFF" w:themeColor="background1"/>
                <w:sz w:val="16"/>
                <w:szCs w:val="16"/>
                <w:lang w:eastAsia="es-EC"/>
              </w:rPr>
            </w:pPr>
            <w:r>
              <w:rPr>
                <w:rFonts w:ascii="Arial" w:eastAsia="Times New Roman" w:hAnsi="Arial" w:cs="Arial"/>
                <w:b/>
                <w:bCs/>
                <w:color w:val="FFFFFF" w:themeColor="background1"/>
                <w:sz w:val="16"/>
                <w:szCs w:val="16"/>
                <w:lang w:eastAsia="es-EC"/>
              </w:rPr>
              <w:t>0.25</w:t>
            </w:r>
          </w:p>
        </w:tc>
        <w:tc>
          <w:tcPr>
            <w:tcW w:w="682" w:type="dxa"/>
            <w:gridSpan w:val="2"/>
            <w:shd w:val="clear" w:color="auto" w:fill="7030A0"/>
            <w:vAlign w:val="center"/>
          </w:tcPr>
          <w:p w14:paraId="2858D2E2" w14:textId="7724459E" w:rsidR="00785116" w:rsidRPr="00E920F2" w:rsidRDefault="00E920F2" w:rsidP="00F202AB">
            <w:pPr>
              <w:jc w:val="center"/>
              <w:rPr>
                <w:rFonts w:ascii="Arial" w:eastAsia="Times New Roman" w:hAnsi="Arial" w:cs="Arial"/>
                <w:b/>
                <w:bCs/>
                <w:color w:val="FFFFFF" w:themeColor="background1"/>
                <w:sz w:val="16"/>
                <w:szCs w:val="16"/>
                <w:lang w:eastAsia="es-EC"/>
              </w:rPr>
            </w:pPr>
            <w:r>
              <w:rPr>
                <w:rFonts w:ascii="Arial" w:eastAsia="Times New Roman" w:hAnsi="Arial" w:cs="Arial"/>
                <w:b/>
                <w:bCs/>
                <w:color w:val="FFFFFF" w:themeColor="background1"/>
                <w:sz w:val="16"/>
                <w:szCs w:val="16"/>
                <w:lang w:eastAsia="es-EC"/>
              </w:rPr>
              <w:t>0.50</w:t>
            </w:r>
          </w:p>
        </w:tc>
        <w:tc>
          <w:tcPr>
            <w:tcW w:w="574" w:type="dxa"/>
            <w:shd w:val="clear" w:color="auto" w:fill="7030A0"/>
            <w:vAlign w:val="center"/>
          </w:tcPr>
          <w:p w14:paraId="729EFA4C" w14:textId="458FB768" w:rsidR="00785116" w:rsidRPr="00E920F2" w:rsidRDefault="00E920F2" w:rsidP="00F202AB">
            <w:pPr>
              <w:jc w:val="center"/>
              <w:rPr>
                <w:rFonts w:ascii="Arial" w:eastAsia="Times New Roman" w:hAnsi="Arial" w:cs="Arial"/>
                <w:b/>
                <w:bCs/>
                <w:color w:val="FFFFFF" w:themeColor="background1"/>
                <w:sz w:val="16"/>
                <w:szCs w:val="16"/>
                <w:lang w:eastAsia="es-EC"/>
              </w:rPr>
            </w:pPr>
            <w:r>
              <w:rPr>
                <w:rFonts w:ascii="Arial" w:eastAsia="Times New Roman" w:hAnsi="Arial" w:cs="Arial"/>
                <w:b/>
                <w:bCs/>
                <w:color w:val="FFFFFF" w:themeColor="background1"/>
                <w:sz w:val="16"/>
                <w:szCs w:val="16"/>
                <w:lang w:eastAsia="es-EC"/>
              </w:rPr>
              <w:t>1.00</w:t>
            </w:r>
          </w:p>
        </w:tc>
        <w:tc>
          <w:tcPr>
            <w:tcW w:w="528" w:type="dxa"/>
            <w:shd w:val="clear" w:color="auto" w:fill="7030A0"/>
            <w:vAlign w:val="center"/>
          </w:tcPr>
          <w:p w14:paraId="57F5196A" w14:textId="3BC459FE" w:rsidR="00785116" w:rsidRPr="00E920F2" w:rsidRDefault="00E920F2" w:rsidP="00E920F2">
            <w:pPr>
              <w:rPr>
                <w:rFonts w:ascii="Arial" w:eastAsia="Times New Roman" w:hAnsi="Arial" w:cs="Arial"/>
                <w:b/>
                <w:bCs/>
                <w:color w:val="FFFFFF" w:themeColor="background1"/>
                <w:sz w:val="16"/>
                <w:szCs w:val="16"/>
                <w:lang w:eastAsia="es-EC"/>
              </w:rPr>
            </w:pPr>
            <w:r w:rsidRPr="00E920F2">
              <w:rPr>
                <w:rFonts w:ascii="Arial" w:hAnsi="Arial" w:cs="Arial"/>
                <w:color w:val="FFFFFF" w:themeColor="background1"/>
                <w:sz w:val="16"/>
                <w:szCs w:val="16"/>
              </w:rPr>
              <w:t>1.75</w:t>
            </w:r>
          </w:p>
        </w:tc>
      </w:tr>
      <w:tr w:rsidR="00EE03F5" w:rsidRPr="00E920F2" w14:paraId="61B57459" w14:textId="77777777" w:rsidTr="000C0241">
        <w:trPr>
          <w:trHeight w:val="340"/>
        </w:trPr>
        <w:tc>
          <w:tcPr>
            <w:tcW w:w="6050" w:type="dxa"/>
            <w:shd w:val="clear" w:color="auto" w:fill="auto"/>
            <w:vAlign w:val="center"/>
          </w:tcPr>
          <w:p w14:paraId="620798A0" w14:textId="5D17E5C7" w:rsidR="00EE03F5" w:rsidRPr="00E920F2" w:rsidRDefault="002C65B9"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Times New Roman" w:hAnsi="Arial" w:cs="Arial"/>
                <w:color w:val="000000"/>
                <w:sz w:val="16"/>
                <w:szCs w:val="16"/>
                <w:lang w:eastAsia="es-ES"/>
              </w:rPr>
              <w:t xml:space="preserve">Presenta el PEA </w:t>
            </w:r>
            <w:r w:rsidR="00EE03F5" w:rsidRPr="00E920F2">
              <w:rPr>
                <w:rFonts w:ascii="Arial" w:eastAsia="Times New Roman" w:hAnsi="Arial" w:cs="Arial"/>
                <w:color w:val="000000"/>
                <w:sz w:val="16"/>
                <w:szCs w:val="16"/>
                <w:lang w:eastAsia="es-ES"/>
              </w:rPr>
              <w:t>y</w:t>
            </w:r>
            <w:r>
              <w:rPr>
                <w:rFonts w:ascii="Arial" w:eastAsia="Times New Roman" w:hAnsi="Arial" w:cs="Arial"/>
                <w:color w:val="000000"/>
                <w:sz w:val="16"/>
                <w:szCs w:val="16"/>
                <w:lang w:eastAsia="es-ES"/>
              </w:rPr>
              <w:t xml:space="preserve"> lo socializa</w:t>
            </w:r>
            <w:r w:rsidR="00EE03F5" w:rsidRPr="00E920F2">
              <w:rPr>
                <w:rFonts w:ascii="Arial" w:eastAsia="Times New Roman" w:hAnsi="Arial" w:cs="Arial"/>
                <w:color w:val="000000"/>
                <w:sz w:val="16"/>
                <w:szCs w:val="16"/>
                <w:lang w:eastAsia="es-ES"/>
              </w:rPr>
              <w:t xml:space="preserve"> en el primer encuentro pedagógico con los estudiantes.</w:t>
            </w:r>
          </w:p>
        </w:tc>
        <w:tc>
          <w:tcPr>
            <w:tcW w:w="528" w:type="dxa"/>
            <w:shd w:val="clear" w:color="auto" w:fill="auto"/>
          </w:tcPr>
          <w:p w14:paraId="58770BF6"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6A12D466" w14:textId="77777777" w:rsidR="00EE03F5" w:rsidRPr="00E920F2" w:rsidRDefault="00EE03F5" w:rsidP="00EE03F5">
            <w:pPr>
              <w:jc w:val="both"/>
              <w:rPr>
                <w:rFonts w:ascii="Arial" w:hAnsi="Arial" w:cs="Arial"/>
                <w:sz w:val="16"/>
                <w:szCs w:val="16"/>
              </w:rPr>
            </w:pPr>
          </w:p>
        </w:tc>
        <w:tc>
          <w:tcPr>
            <w:tcW w:w="574" w:type="dxa"/>
            <w:shd w:val="clear" w:color="auto" w:fill="auto"/>
          </w:tcPr>
          <w:p w14:paraId="6F6B4CCE" w14:textId="77777777" w:rsidR="00EE03F5" w:rsidRPr="00E920F2" w:rsidRDefault="00EE03F5" w:rsidP="00EE03F5">
            <w:pPr>
              <w:jc w:val="both"/>
              <w:rPr>
                <w:rFonts w:ascii="Arial" w:hAnsi="Arial" w:cs="Arial"/>
                <w:sz w:val="16"/>
                <w:szCs w:val="16"/>
              </w:rPr>
            </w:pPr>
          </w:p>
        </w:tc>
        <w:tc>
          <w:tcPr>
            <w:tcW w:w="528" w:type="dxa"/>
            <w:shd w:val="clear" w:color="auto" w:fill="auto"/>
          </w:tcPr>
          <w:p w14:paraId="026E6F6E" w14:textId="77777777" w:rsidR="00EE03F5" w:rsidRPr="00E920F2" w:rsidRDefault="00EE03F5" w:rsidP="00EE03F5">
            <w:pPr>
              <w:ind w:right="346"/>
              <w:jc w:val="both"/>
              <w:rPr>
                <w:rFonts w:ascii="Arial" w:hAnsi="Arial" w:cs="Arial"/>
                <w:sz w:val="16"/>
                <w:szCs w:val="16"/>
              </w:rPr>
            </w:pPr>
          </w:p>
        </w:tc>
      </w:tr>
      <w:tr w:rsidR="00EE03F5" w:rsidRPr="00E920F2" w14:paraId="445CEE6D" w14:textId="77777777" w:rsidTr="000C0241">
        <w:trPr>
          <w:trHeight w:val="535"/>
        </w:trPr>
        <w:tc>
          <w:tcPr>
            <w:tcW w:w="6050" w:type="dxa"/>
            <w:shd w:val="clear" w:color="auto" w:fill="auto"/>
            <w:vAlign w:val="center"/>
          </w:tcPr>
          <w:p w14:paraId="093D6CAE" w14:textId="235187BD" w:rsidR="00EE03F5" w:rsidRPr="00E920F2" w:rsidRDefault="002C65B9"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Times New Roman" w:hAnsi="Arial" w:cs="Arial"/>
                <w:color w:val="000000"/>
                <w:sz w:val="16"/>
                <w:szCs w:val="16"/>
                <w:lang w:eastAsia="es-ES"/>
              </w:rPr>
              <w:t>Ejecuta el</w:t>
            </w:r>
            <w:r w:rsidR="00EE03F5" w:rsidRPr="00E920F2">
              <w:rPr>
                <w:rFonts w:ascii="Arial" w:eastAsia="Times New Roman" w:hAnsi="Arial" w:cs="Arial"/>
                <w:color w:val="000000"/>
                <w:sz w:val="16"/>
                <w:szCs w:val="16"/>
                <w:lang w:eastAsia="es-ES"/>
              </w:rPr>
              <w:t xml:space="preserve"> proceso pedagógico de la clase (inicio, desarrollo y cierre).</w:t>
            </w:r>
          </w:p>
        </w:tc>
        <w:tc>
          <w:tcPr>
            <w:tcW w:w="528" w:type="dxa"/>
            <w:shd w:val="clear" w:color="auto" w:fill="auto"/>
          </w:tcPr>
          <w:p w14:paraId="147EFA5F"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6657D9F6" w14:textId="77777777" w:rsidR="00EE03F5" w:rsidRPr="00E920F2" w:rsidRDefault="00EE03F5" w:rsidP="00EE03F5">
            <w:pPr>
              <w:jc w:val="both"/>
              <w:rPr>
                <w:rFonts w:ascii="Arial" w:hAnsi="Arial" w:cs="Arial"/>
                <w:sz w:val="16"/>
                <w:szCs w:val="16"/>
              </w:rPr>
            </w:pPr>
          </w:p>
        </w:tc>
        <w:tc>
          <w:tcPr>
            <w:tcW w:w="574" w:type="dxa"/>
            <w:shd w:val="clear" w:color="auto" w:fill="auto"/>
          </w:tcPr>
          <w:p w14:paraId="5351AF32" w14:textId="77777777" w:rsidR="00EE03F5" w:rsidRPr="00E920F2" w:rsidRDefault="00EE03F5" w:rsidP="00EE03F5">
            <w:pPr>
              <w:jc w:val="both"/>
              <w:rPr>
                <w:rFonts w:ascii="Arial" w:hAnsi="Arial" w:cs="Arial"/>
                <w:sz w:val="16"/>
                <w:szCs w:val="16"/>
              </w:rPr>
            </w:pPr>
          </w:p>
        </w:tc>
        <w:tc>
          <w:tcPr>
            <w:tcW w:w="528" w:type="dxa"/>
            <w:shd w:val="clear" w:color="auto" w:fill="auto"/>
          </w:tcPr>
          <w:p w14:paraId="7FBB0287" w14:textId="77777777" w:rsidR="00EE03F5" w:rsidRPr="00E920F2" w:rsidRDefault="00EE03F5" w:rsidP="00EE03F5">
            <w:pPr>
              <w:ind w:right="346"/>
              <w:jc w:val="both"/>
              <w:rPr>
                <w:rFonts w:ascii="Arial" w:hAnsi="Arial" w:cs="Arial"/>
                <w:sz w:val="16"/>
                <w:szCs w:val="16"/>
              </w:rPr>
            </w:pPr>
          </w:p>
        </w:tc>
      </w:tr>
      <w:tr w:rsidR="00EE03F5" w:rsidRPr="00E920F2" w14:paraId="3D84DD58" w14:textId="77777777" w:rsidTr="000C0241">
        <w:trPr>
          <w:trHeight w:val="535"/>
        </w:trPr>
        <w:tc>
          <w:tcPr>
            <w:tcW w:w="6050" w:type="dxa"/>
            <w:shd w:val="clear" w:color="auto" w:fill="auto"/>
            <w:vAlign w:val="center"/>
          </w:tcPr>
          <w:p w14:paraId="3C33AF54" w14:textId="207EE949" w:rsidR="00EE03F5" w:rsidRPr="00E920F2" w:rsidRDefault="002C65B9"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Times New Roman" w:hAnsi="Arial" w:cs="Arial"/>
                <w:color w:val="000000"/>
                <w:sz w:val="16"/>
                <w:szCs w:val="16"/>
                <w:lang w:eastAsia="es-ES"/>
              </w:rPr>
              <w:t>Promociona e</w:t>
            </w:r>
            <w:r w:rsidR="00EE03F5" w:rsidRPr="00E920F2">
              <w:rPr>
                <w:rFonts w:ascii="Arial" w:eastAsia="Times New Roman" w:hAnsi="Arial" w:cs="Arial"/>
                <w:color w:val="000000"/>
                <w:sz w:val="16"/>
                <w:szCs w:val="16"/>
                <w:lang w:eastAsia="es-ES"/>
              </w:rPr>
              <w:t>l aprendizaje de habilidades y valores éticos de los estudiantes.</w:t>
            </w:r>
          </w:p>
        </w:tc>
        <w:tc>
          <w:tcPr>
            <w:tcW w:w="528" w:type="dxa"/>
            <w:shd w:val="clear" w:color="auto" w:fill="auto"/>
          </w:tcPr>
          <w:p w14:paraId="25D9FA4A"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3663BB61" w14:textId="77777777" w:rsidR="00EE03F5" w:rsidRPr="00E920F2" w:rsidRDefault="00EE03F5" w:rsidP="00EE03F5">
            <w:pPr>
              <w:jc w:val="both"/>
              <w:rPr>
                <w:rFonts w:ascii="Arial" w:hAnsi="Arial" w:cs="Arial"/>
                <w:sz w:val="16"/>
                <w:szCs w:val="16"/>
              </w:rPr>
            </w:pPr>
          </w:p>
        </w:tc>
        <w:tc>
          <w:tcPr>
            <w:tcW w:w="574" w:type="dxa"/>
            <w:shd w:val="clear" w:color="auto" w:fill="auto"/>
          </w:tcPr>
          <w:p w14:paraId="2B18518E" w14:textId="77777777" w:rsidR="00EE03F5" w:rsidRPr="00E920F2" w:rsidRDefault="00EE03F5" w:rsidP="00EE03F5">
            <w:pPr>
              <w:jc w:val="both"/>
              <w:rPr>
                <w:rFonts w:ascii="Arial" w:hAnsi="Arial" w:cs="Arial"/>
                <w:sz w:val="16"/>
                <w:szCs w:val="16"/>
              </w:rPr>
            </w:pPr>
          </w:p>
        </w:tc>
        <w:tc>
          <w:tcPr>
            <w:tcW w:w="528" w:type="dxa"/>
            <w:shd w:val="clear" w:color="auto" w:fill="auto"/>
          </w:tcPr>
          <w:p w14:paraId="5EFD7BD7" w14:textId="77777777" w:rsidR="00EE03F5" w:rsidRPr="00E920F2" w:rsidRDefault="00EE03F5" w:rsidP="00EE03F5">
            <w:pPr>
              <w:ind w:right="346"/>
              <w:jc w:val="both"/>
              <w:rPr>
                <w:rFonts w:ascii="Arial" w:hAnsi="Arial" w:cs="Arial"/>
                <w:sz w:val="16"/>
                <w:szCs w:val="16"/>
              </w:rPr>
            </w:pPr>
          </w:p>
        </w:tc>
      </w:tr>
      <w:tr w:rsidR="00EE03F5" w:rsidRPr="00E920F2" w14:paraId="5801116B" w14:textId="77777777" w:rsidTr="000C0241">
        <w:trPr>
          <w:trHeight w:val="340"/>
        </w:trPr>
        <w:tc>
          <w:tcPr>
            <w:tcW w:w="6050" w:type="dxa"/>
            <w:shd w:val="clear" w:color="auto" w:fill="auto"/>
            <w:vAlign w:val="center"/>
          </w:tcPr>
          <w:p w14:paraId="2D2C4493" w14:textId="4A5924AA" w:rsidR="00EE03F5" w:rsidRPr="00E920F2" w:rsidRDefault="002C65B9"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Times New Roman" w:hAnsi="Arial" w:cs="Arial"/>
                <w:color w:val="000000"/>
                <w:sz w:val="16"/>
                <w:szCs w:val="16"/>
                <w:lang w:eastAsia="es-ES"/>
              </w:rPr>
              <w:t xml:space="preserve">Relaciona </w:t>
            </w:r>
            <w:r w:rsidR="00EE03F5" w:rsidRPr="00E920F2">
              <w:rPr>
                <w:rFonts w:ascii="Arial" w:eastAsia="Times New Roman" w:hAnsi="Arial" w:cs="Arial"/>
                <w:color w:val="000000"/>
                <w:sz w:val="16"/>
                <w:szCs w:val="16"/>
                <w:lang w:eastAsia="es-ES"/>
              </w:rPr>
              <w:t>las actividades y evaluaciones con los resultados de aprendizaje, conocimientos y estrategias metodológicas propias de la asignatura.</w:t>
            </w:r>
          </w:p>
        </w:tc>
        <w:tc>
          <w:tcPr>
            <w:tcW w:w="528" w:type="dxa"/>
            <w:shd w:val="clear" w:color="auto" w:fill="auto"/>
          </w:tcPr>
          <w:p w14:paraId="164F7972"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01F2CD2E" w14:textId="77777777" w:rsidR="00EE03F5" w:rsidRPr="00E920F2" w:rsidRDefault="00EE03F5" w:rsidP="00EE03F5">
            <w:pPr>
              <w:jc w:val="both"/>
              <w:rPr>
                <w:rFonts w:ascii="Arial" w:hAnsi="Arial" w:cs="Arial"/>
                <w:sz w:val="16"/>
                <w:szCs w:val="16"/>
              </w:rPr>
            </w:pPr>
          </w:p>
        </w:tc>
        <w:tc>
          <w:tcPr>
            <w:tcW w:w="574" w:type="dxa"/>
            <w:shd w:val="clear" w:color="auto" w:fill="auto"/>
          </w:tcPr>
          <w:p w14:paraId="5AB60B1E" w14:textId="77777777" w:rsidR="00EE03F5" w:rsidRPr="00E920F2" w:rsidRDefault="00EE03F5" w:rsidP="00EE03F5">
            <w:pPr>
              <w:jc w:val="both"/>
              <w:rPr>
                <w:rFonts w:ascii="Arial" w:hAnsi="Arial" w:cs="Arial"/>
                <w:sz w:val="16"/>
                <w:szCs w:val="16"/>
              </w:rPr>
            </w:pPr>
          </w:p>
        </w:tc>
        <w:tc>
          <w:tcPr>
            <w:tcW w:w="528" w:type="dxa"/>
            <w:shd w:val="clear" w:color="auto" w:fill="auto"/>
          </w:tcPr>
          <w:p w14:paraId="14D55A97" w14:textId="77777777" w:rsidR="00EE03F5" w:rsidRPr="00E920F2" w:rsidRDefault="00EE03F5" w:rsidP="00EE03F5">
            <w:pPr>
              <w:ind w:right="346"/>
              <w:jc w:val="both"/>
              <w:rPr>
                <w:rFonts w:ascii="Arial" w:hAnsi="Arial" w:cs="Arial"/>
                <w:sz w:val="16"/>
                <w:szCs w:val="16"/>
              </w:rPr>
            </w:pPr>
          </w:p>
        </w:tc>
      </w:tr>
      <w:tr w:rsidR="00EE03F5" w:rsidRPr="00E920F2" w14:paraId="473CAD47" w14:textId="77777777" w:rsidTr="000C0241">
        <w:trPr>
          <w:trHeight w:val="340"/>
        </w:trPr>
        <w:tc>
          <w:tcPr>
            <w:tcW w:w="6050" w:type="dxa"/>
            <w:shd w:val="clear" w:color="auto" w:fill="auto"/>
            <w:vAlign w:val="center"/>
          </w:tcPr>
          <w:p w14:paraId="3C062969" w14:textId="19081930" w:rsidR="00EE03F5" w:rsidRPr="00E920F2" w:rsidRDefault="00CE1470"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Times New Roman" w:hAnsi="Arial" w:cs="Arial"/>
                <w:color w:val="000000"/>
                <w:sz w:val="16"/>
                <w:szCs w:val="16"/>
                <w:lang w:eastAsia="es-ES"/>
              </w:rPr>
              <w:lastRenderedPageBreak/>
              <w:t>Expone en el aula de clase</w:t>
            </w:r>
            <w:r w:rsidR="00EE03F5" w:rsidRPr="00E920F2">
              <w:rPr>
                <w:rFonts w:ascii="Arial" w:eastAsia="Times New Roman" w:hAnsi="Arial" w:cs="Arial"/>
                <w:color w:val="000000"/>
                <w:sz w:val="16"/>
                <w:szCs w:val="16"/>
                <w:lang w:eastAsia="es-ES"/>
              </w:rPr>
              <w:t xml:space="preserve"> los criterios de evaluación de las diferentes tareas, actividades y pruebas con su respectiva valoración.</w:t>
            </w:r>
          </w:p>
        </w:tc>
        <w:tc>
          <w:tcPr>
            <w:tcW w:w="528" w:type="dxa"/>
            <w:shd w:val="clear" w:color="auto" w:fill="auto"/>
          </w:tcPr>
          <w:p w14:paraId="536F7E6E"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77522144" w14:textId="77777777" w:rsidR="00EE03F5" w:rsidRPr="00E920F2" w:rsidRDefault="00EE03F5" w:rsidP="00EE03F5">
            <w:pPr>
              <w:jc w:val="both"/>
              <w:rPr>
                <w:rFonts w:ascii="Arial" w:hAnsi="Arial" w:cs="Arial"/>
                <w:sz w:val="16"/>
                <w:szCs w:val="16"/>
              </w:rPr>
            </w:pPr>
          </w:p>
        </w:tc>
        <w:tc>
          <w:tcPr>
            <w:tcW w:w="574" w:type="dxa"/>
            <w:shd w:val="clear" w:color="auto" w:fill="auto"/>
          </w:tcPr>
          <w:p w14:paraId="24D32FB5" w14:textId="77777777" w:rsidR="00EE03F5" w:rsidRPr="00E920F2" w:rsidRDefault="00EE03F5" w:rsidP="00EE03F5">
            <w:pPr>
              <w:jc w:val="both"/>
              <w:rPr>
                <w:rFonts w:ascii="Arial" w:hAnsi="Arial" w:cs="Arial"/>
                <w:sz w:val="16"/>
                <w:szCs w:val="16"/>
              </w:rPr>
            </w:pPr>
          </w:p>
        </w:tc>
        <w:tc>
          <w:tcPr>
            <w:tcW w:w="528" w:type="dxa"/>
            <w:shd w:val="clear" w:color="auto" w:fill="auto"/>
          </w:tcPr>
          <w:p w14:paraId="54D9EBEC" w14:textId="77777777" w:rsidR="00EE03F5" w:rsidRPr="00E920F2" w:rsidRDefault="00EE03F5" w:rsidP="00EE03F5">
            <w:pPr>
              <w:ind w:right="346"/>
              <w:jc w:val="both"/>
              <w:rPr>
                <w:rFonts w:ascii="Arial" w:hAnsi="Arial" w:cs="Arial"/>
                <w:sz w:val="16"/>
                <w:szCs w:val="16"/>
              </w:rPr>
            </w:pPr>
          </w:p>
        </w:tc>
      </w:tr>
      <w:tr w:rsidR="00EE03F5" w:rsidRPr="00E920F2" w14:paraId="67095B24" w14:textId="77777777" w:rsidTr="000C0241">
        <w:trPr>
          <w:trHeight w:val="340"/>
        </w:trPr>
        <w:tc>
          <w:tcPr>
            <w:tcW w:w="6050" w:type="dxa"/>
            <w:shd w:val="clear" w:color="auto" w:fill="auto"/>
            <w:vAlign w:val="center"/>
          </w:tcPr>
          <w:p w14:paraId="7DD04FE3" w14:textId="31B5ADC7" w:rsidR="00EE03F5" w:rsidRPr="00E920F2" w:rsidRDefault="00CE1470"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Arial" w:hAnsi="Arial" w:cs="Arial"/>
                <w:sz w:val="16"/>
                <w:szCs w:val="16"/>
              </w:rPr>
              <w:t>Ejecuta el</w:t>
            </w:r>
            <w:r w:rsidR="00EE03F5" w:rsidRPr="00E920F2">
              <w:rPr>
                <w:rFonts w:ascii="Arial" w:eastAsia="Arial" w:hAnsi="Arial" w:cs="Arial"/>
                <w:sz w:val="16"/>
                <w:szCs w:val="16"/>
              </w:rPr>
              <w:t xml:space="preserve"> componente práctico experimental</w:t>
            </w:r>
          </w:p>
        </w:tc>
        <w:tc>
          <w:tcPr>
            <w:tcW w:w="528" w:type="dxa"/>
            <w:shd w:val="clear" w:color="auto" w:fill="auto"/>
          </w:tcPr>
          <w:p w14:paraId="3B95A22A"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767AF1E8" w14:textId="77777777" w:rsidR="00EE03F5" w:rsidRPr="00E920F2" w:rsidRDefault="00EE03F5" w:rsidP="00EE03F5">
            <w:pPr>
              <w:jc w:val="both"/>
              <w:rPr>
                <w:rFonts w:ascii="Arial" w:hAnsi="Arial" w:cs="Arial"/>
                <w:sz w:val="16"/>
                <w:szCs w:val="16"/>
              </w:rPr>
            </w:pPr>
          </w:p>
        </w:tc>
        <w:tc>
          <w:tcPr>
            <w:tcW w:w="574" w:type="dxa"/>
            <w:shd w:val="clear" w:color="auto" w:fill="auto"/>
          </w:tcPr>
          <w:p w14:paraId="659F4A83" w14:textId="77777777" w:rsidR="00EE03F5" w:rsidRPr="00E920F2" w:rsidRDefault="00EE03F5" w:rsidP="00EE03F5">
            <w:pPr>
              <w:jc w:val="both"/>
              <w:rPr>
                <w:rFonts w:ascii="Arial" w:hAnsi="Arial" w:cs="Arial"/>
                <w:sz w:val="16"/>
                <w:szCs w:val="16"/>
              </w:rPr>
            </w:pPr>
          </w:p>
        </w:tc>
        <w:tc>
          <w:tcPr>
            <w:tcW w:w="528" w:type="dxa"/>
            <w:shd w:val="clear" w:color="auto" w:fill="auto"/>
          </w:tcPr>
          <w:p w14:paraId="2AFA7FE6" w14:textId="77777777" w:rsidR="00EE03F5" w:rsidRPr="00E920F2" w:rsidRDefault="00EE03F5" w:rsidP="00EE03F5">
            <w:pPr>
              <w:ind w:right="346"/>
              <w:jc w:val="both"/>
              <w:rPr>
                <w:rFonts w:ascii="Arial" w:hAnsi="Arial" w:cs="Arial"/>
                <w:sz w:val="16"/>
                <w:szCs w:val="16"/>
              </w:rPr>
            </w:pPr>
          </w:p>
        </w:tc>
      </w:tr>
      <w:tr w:rsidR="00EE03F5" w:rsidRPr="00E920F2" w14:paraId="5879820E" w14:textId="77777777" w:rsidTr="000C0241">
        <w:trPr>
          <w:trHeight w:val="340"/>
        </w:trPr>
        <w:tc>
          <w:tcPr>
            <w:tcW w:w="6050" w:type="dxa"/>
            <w:shd w:val="clear" w:color="auto" w:fill="auto"/>
            <w:vAlign w:val="center"/>
          </w:tcPr>
          <w:p w14:paraId="6CFA63F2" w14:textId="355B590F" w:rsidR="00EE03F5" w:rsidRPr="00E920F2" w:rsidRDefault="00CE1470"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Arial" w:hAnsi="Arial" w:cs="Arial"/>
                <w:sz w:val="16"/>
                <w:szCs w:val="16"/>
              </w:rPr>
              <w:t>Utiliza material actualizado y acorde a las necesidades</w:t>
            </w:r>
            <w:r w:rsidR="00EE03F5" w:rsidRPr="00E920F2">
              <w:rPr>
                <w:rFonts w:ascii="Arial" w:eastAsia="Arial" w:hAnsi="Arial" w:cs="Arial"/>
                <w:sz w:val="16"/>
                <w:szCs w:val="16"/>
              </w:rPr>
              <w:t xml:space="preserve"> de </w:t>
            </w:r>
            <w:r>
              <w:rPr>
                <w:rFonts w:ascii="Arial" w:eastAsia="Arial" w:hAnsi="Arial" w:cs="Arial"/>
                <w:sz w:val="16"/>
                <w:szCs w:val="16"/>
              </w:rPr>
              <w:t>la clase.</w:t>
            </w:r>
          </w:p>
        </w:tc>
        <w:tc>
          <w:tcPr>
            <w:tcW w:w="528" w:type="dxa"/>
            <w:shd w:val="clear" w:color="auto" w:fill="auto"/>
          </w:tcPr>
          <w:p w14:paraId="5CD91C05"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1014D53E" w14:textId="77777777" w:rsidR="00EE03F5" w:rsidRPr="00E920F2" w:rsidRDefault="00EE03F5" w:rsidP="00EE03F5">
            <w:pPr>
              <w:jc w:val="both"/>
              <w:rPr>
                <w:rFonts w:ascii="Arial" w:hAnsi="Arial" w:cs="Arial"/>
                <w:sz w:val="16"/>
                <w:szCs w:val="16"/>
              </w:rPr>
            </w:pPr>
          </w:p>
        </w:tc>
        <w:tc>
          <w:tcPr>
            <w:tcW w:w="574" w:type="dxa"/>
            <w:shd w:val="clear" w:color="auto" w:fill="auto"/>
          </w:tcPr>
          <w:p w14:paraId="0A4574CF" w14:textId="77777777" w:rsidR="00EE03F5" w:rsidRPr="00E920F2" w:rsidRDefault="00EE03F5" w:rsidP="00EE03F5">
            <w:pPr>
              <w:jc w:val="both"/>
              <w:rPr>
                <w:rFonts w:ascii="Arial" w:hAnsi="Arial" w:cs="Arial"/>
                <w:sz w:val="16"/>
                <w:szCs w:val="16"/>
              </w:rPr>
            </w:pPr>
          </w:p>
        </w:tc>
        <w:tc>
          <w:tcPr>
            <w:tcW w:w="528" w:type="dxa"/>
            <w:shd w:val="clear" w:color="auto" w:fill="auto"/>
          </w:tcPr>
          <w:p w14:paraId="259ECF0A" w14:textId="77777777" w:rsidR="00EE03F5" w:rsidRPr="00E920F2" w:rsidRDefault="00EE03F5" w:rsidP="00EE03F5">
            <w:pPr>
              <w:ind w:right="346"/>
              <w:jc w:val="both"/>
              <w:rPr>
                <w:rFonts w:ascii="Arial" w:hAnsi="Arial" w:cs="Arial"/>
                <w:sz w:val="16"/>
                <w:szCs w:val="16"/>
              </w:rPr>
            </w:pPr>
          </w:p>
        </w:tc>
      </w:tr>
      <w:tr w:rsidR="00EE03F5" w:rsidRPr="00E920F2" w14:paraId="246CBA98" w14:textId="77777777" w:rsidTr="000C0241">
        <w:trPr>
          <w:trHeight w:val="340"/>
        </w:trPr>
        <w:tc>
          <w:tcPr>
            <w:tcW w:w="6050" w:type="dxa"/>
            <w:shd w:val="clear" w:color="auto" w:fill="auto"/>
            <w:vAlign w:val="center"/>
          </w:tcPr>
          <w:p w14:paraId="487F419B" w14:textId="0690F884" w:rsidR="00EE03F5" w:rsidRPr="00E920F2" w:rsidRDefault="002C65B9"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Arial" w:hAnsi="Arial" w:cs="Arial"/>
                <w:sz w:val="16"/>
                <w:szCs w:val="16"/>
              </w:rPr>
              <w:t>Ejecuta</w:t>
            </w:r>
            <w:r w:rsidR="00EE03F5" w:rsidRPr="00E920F2">
              <w:rPr>
                <w:rFonts w:ascii="Arial" w:eastAsia="Arial" w:hAnsi="Arial" w:cs="Arial"/>
                <w:sz w:val="16"/>
                <w:szCs w:val="16"/>
              </w:rPr>
              <w:t xml:space="preserve"> de tutorías individuales o grupales</w:t>
            </w:r>
          </w:p>
        </w:tc>
        <w:tc>
          <w:tcPr>
            <w:tcW w:w="528" w:type="dxa"/>
            <w:shd w:val="clear" w:color="auto" w:fill="auto"/>
          </w:tcPr>
          <w:p w14:paraId="5504AE13"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2F96F5C8" w14:textId="77777777" w:rsidR="00EE03F5" w:rsidRPr="00E920F2" w:rsidRDefault="00EE03F5" w:rsidP="00EE03F5">
            <w:pPr>
              <w:jc w:val="both"/>
              <w:rPr>
                <w:rFonts w:ascii="Arial" w:hAnsi="Arial" w:cs="Arial"/>
                <w:sz w:val="16"/>
                <w:szCs w:val="16"/>
              </w:rPr>
            </w:pPr>
          </w:p>
        </w:tc>
        <w:tc>
          <w:tcPr>
            <w:tcW w:w="574" w:type="dxa"/>
            <w:shd w:val="clear" w:color="auto" w:fill="auto"/>
          </w:tcPr>
          <w:p w14:paraId="4D5FBC31" w14:textId="77777777" w:rsidR="00EE03F5" w:rsidRPr="00E920F2" w:rsidRDefault="00EE03F5" w:rsidP="00EE03F5">
            <w:pPr>
              <w:jc w:val="both"/>
              <w:rPr>
                <w:rFonts w:ascii="Arial" w:hAnsi="Arial" w:cs="Arial"/>
                <w:sz w:val="16"/>
                <w:szCs w:val="16"/>
              </w:rPr>
            </w:pPr>
          </w:p>
        </w:tc>
        <w:tc>
          <w:tcPr>
            <w:tcW w:w="528" w:type="dxa"/>
            <w:shd w:val="clear" w:color="auto" w:fill="auto"/>
          </w:tcPr>
          <w:p w14:paraId="6CC38907" w14:textId="77777777" w:rsidR="00EE03F5" w:rsidRPr="00E920F2" w:rsidRDefault="00EE03F5" w:rsidP="00EE03F5">
            <w:pPr>
              <w:ind w:right="346"/>
              <w:jc w:val="both"/>
              <w:rPr>
                <w:rFonts w:ascii="Arial" w:hAnsi="Arial" w:cs="Arial"/>
                <w:sz w:val="16"/>
                <w:szCs w:val="16"/>
              </w:rPr>
            </w:pPr>
          </w:p>
        </w:tc>
      </w:tr>
      <w:tr w:rsidR="00EE03F5" w:rsidRPr="00E920F2" w14:paraId="5872EA63" w14:textId="77777777" w:rsidTr="000C0241">
        <w:trPr>
          <w:trHeight w:val="340"/>
        </w:trPr>
        <w:tc>
          <w:tcPr>
            <w:tcW w:w="6050" w:type="dxa"/>
            <w:shd w:val="clear" w:color="auto" w:fill="auto"/>
            <w:vAlign w:val="center"/>
          </w:tcPr>
          <w:p w14:paraId="7A3F262B" w14:textId="343D5B55" w:rsidR="00EE03F5" w:rsidRPr="00E920F2" w:rsidRDefault="00CB58E8"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Times New Roman" w:hAnsi="Arial" w:cs="Arial"/>
                <w:color w:val="000000"/>
                <w:sz w:val="16"/>
                <w:szCs w:val="16"/>
                <w:lang w:eastAsia="es-ES"/>
              </w:rPr>
              <w:t>Mantiene una clase activa, participativa y no discriminatoria.</w:t>
            </w:r>
          </w:p>
        </w:tc>
        <w:tc>
          <w:tcPr>
            <w:tcW w:w="528" w:type="dxa"/>
            <w:shd w:val="clear" w:color="auto" w:fill="auto"/>
          </w:tcPr>
          <w:p w14:paraId="63A82E5D"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4607919B" w14:textId="77777777" w:rsidR="00EE03F5" w:rsidRPr="00E920F2" w:rsidRDefault="00EE03F5" w:rsidP="00EE03F5">
            <w:pPr>
              <w:jc w:val="both"/>
              <w:rPr>
                <w:rFonts w:ascii="Arial" w:hAnsi="Arial" w:cs="Arial"/>
                <w:sz w:val="16"/>
                <w:szCs w:val="16"/>
              </w:rPr>
            </w:pPr>
          </w:p>
        </w:tc>
        <w:tc>
          <w:tcPr>
            <w:tcW w:w="574" w:type="dxa"/>
            <w:shd w:val="clear" w:color="auto" w:fill="auto"/>
          </w:tcPr>
          <w:p w14:paraId="2B69CFC3" w14:textId="77777777" w:rsidR="00EE03F5" w:rsidRPr="00E920F2" w:rsidRDefault="00EE03F5" w:rsidP="00EE03F5">
            <w:pPr>
              <w:jc w:val="both"/>
              <w:rPr>
                <w:rFonts w:ascii="Arial" w:hAnsi="Arial" w:cs="Arial"/>
                <w:sz w:val="16"/>
                <w:szCs w:val="16"/>
              </w:rPr>
            </w:pPr>
          </w:p>
        </w:tc>
        <w:tc>
          <w:tcPr>
            <w:tcW w:w="528" w:type="dxa"/>
            <w:shd w:val="clear" w:color="auto" w:fill="auto"/>
          </w:tcPr>
          <w:p w14:paraId="15542743" w14:textId="77777777" w:rsidR="00EE03F5" w:rsidRPr="00E920F2" w:rsidRDefault="00EE03F5" w:rsidP="00EE03F5">
            <w:pPr>
              <w:ind w:right="346"/>
              <w:jc w:val="both"/>
              <w:rPr>
                <w:rFonts w:ascii="Arial" w:hAnsi="Arial" w:cs="Arial"/>
                <w:sz w:val="16"/>
                <w:szCs w:val="16"/>
              </w:rPr>
            </w:pPr>
          </w:p>
        </w:tc>
      </w:tr>
      <w:tr w:rsidR="00EE03F5" w:rsidRPr="00E920F2" w14:paraId="33C4C1CB" w14:textId="77777777" w:rsidTr="000C0241">
        <w:trPr>
          <w:trHeight w:val="340"/>
        </w:trPr>
        <w:tc>
          <w:tcPr>
            <w:tcW w:w="6050" w:type="dxa"/>
            <w:shd w:val="clear" w:color="auto" w:fill="auto"/>
            <w:vAlign w:val="center"/>
          </w:tcPr>
          <w:p w14:paraId="4B96C8E2" w14:textId="47EC8E66" w:rsidR="00EE03F5" w:rsidRPr="00E920F2" w:rsidRDefault="00695DA5" w:rsidP="00226E98">
            <w:pPr>
              <w:pStyle w:val="Prrafodelista"/>
              <w:numPr>
                <w:ilvl w:val="0"/>
                <w:numId w:val="12"/>
              </w:numPr>
              <w:spacing w:after="200" w:line="240" w:lineRule="auto"/>
              <w:ind w:left="318" w:hanging="284"/>
              <w:jc w:val="both"/>
              <w:rPr>
                <w:rFonts w:ascii="Arial" w:hAnsi="Arial" w:cs="Arial"/>
                <w:color w:val="000000"/>
                <w:sz w:val="16"/>
                <w:szCs w:val="16"/>
              </w:rPr>
            </w:pPr>
            <w:r>
              <w:rPr>
                <w:rFonts w:ascii="Arial" w:eastAsia="Arial" w:hAnsi="Arial" w:cs="Arial"/>
                <w:sz w:val="16"/>
                <w:szCs w:val="16"/>
              </w:rPr>
              <w:t>Implementa estrategias metodológicas que motivan el proceso de aprendizaje dentro del aula de clase</w:t>
            </w:r>
          </w:p>
        </w:tc>
        <w:tc>
          <w:tcPr>
            <w:tcW w:w="528" w:type="dxa"/>
            <w:shd w:val="clear" w:color="auto" w:fill="auto"/>
          </w:tcPr>
          <w:p w14:paraId="72A555AC"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4BD4A3F1" w14:textId="77777777" w:rsidR="00EE03F5" w:rsidRPr="00E920F2" w:rsidRDefault="00EE03F5" w:rsidP="00EE03F5">
            <w:pPr>
              <w:jc w:val="both"/>
              <w:rPr>
                <w:rFonts w:ascii="Arial" w:hAnsi="Arial" w:cs="Arial"/>
                <w:sz w:val="16"/>
                <w:szCs w:val="16"/>
              </w:rPr>
            </w:pPr>
          </w:p>
        </w:tc>
        <w:tc>
          <w:tcPr>
            <w:tcW w:w="574" w:type="dxa"/>
            <w:shd w:val="clear" w:color="auto" w:fill="auto"/>
          </w:tcPr>
          <w:p w14:paraId="37A22327" w14:textId="77777777" w:rsidR="00EE03F5" w:rsidRPr="00E920F2" w:rsidRDefault="00EE03F5" w:rsidP="00EE03F5">
            <w:pPr>
              <w:jc w:val="both"/>
              <w:rPr>
                <w:rFonts w:ascii="Arial" w:hAnsi="Arial" w:cs="Arial"/>
                <w:sz w:val="16"/>
                <w:szCs w:val="16"/>
              </w:rPr>
            </w:pPr>
          </w:p>
        </w:tc>
        <w:tc>
          <w:tcPr>
            <w:tcW w:w="528" w:type="dxa"/>
            <w:shd w:val="clear" w:color="auto" w:fill="auto"/>
          </w:tcPr>
          <w:p w14:paraId="622B5766" w14:textId="77777777" w:rsidR="00EE03F5" w:rsidRPr="00E920F2" w:rsidRDefault="00EE03F5" w:rsidP="00EE03F5">
            <w:pPr>
              <w:ind w:right="346"/>
              <w:jc w:val="both"/>
              <w:rPr>
                <w:rFonts w:ascii="Arial" w:hAnsi="Arial" w:cs="Arial"/>
                <w:sz w:val="16"/>
                <w:szCs w:val="16"/>
              </w:rPr>
            </w:pPr>
          </w:p>
        </w:tc>
      </w:tr>
      <w:tr w:rsidR="00EE03F5" w:rsidRPr="00E920F2" w14:paraId="38868B83" w14:textId="77777777" w:rsidTr="000C0241">
        <w:trPr>
          <w:trHeight w:val="340"/>
        </w:trPr>
        <w:tc>
          <w:tcPr>
            <w:tcW w:w="6050" w:type="dxa"/>
            <w:shd w:val="clear" w:color="auto" w:fill="auto"/>
            <w:vAlign w:val="center"/>
          </w:tcPr>
          <w:p w14:paraId="1E4B4524" w14:textId="74E97916" w:rsidR="00EE03F5" w:rsidRPr="00E920F2" w:rsidRDefault="00EE03F5" w:rsidP="00226E98">
            <w:pPr>
              <w:pStyle w:val="Prrafodelista"/>
              <w:numPr>
                <w:ilvl w:val="0"/>
                <w:numId w:val="12"/>
              </w:numPr>
              <w:spacing w:after="200" w:line="240" w:lineRule="auto"/>
              <w:ind w:left="318" w:hanging="284"/>
              <w:jc w:val="both"/>
              <w:rPr>
                <w:rFonts w:ascii="Arial" w:hAnsi="Arial" w:cs="Arial"/>
                <w:color w:val="000000"/>
                <w:sz w:val="16"/>
                <w:szCs w:val="16"/>
              </w:rPr>
            </w:pPr>
            <w:r w:rsidRPr="00E920F2">
              <w:rPr>
                <w:rFonts w:ascii="Arial" w:eastAsia="Arial" w:hAnsi="Arial" w:cs="Arial"/>
                <w:sz w:val="16"/>
                <w:szCs w:val="16"/>
              </w:rPr>
              <w:t>Acompañamiento y dirección de tutorías de titulación</w:t>
            </w:r>
          </w:p>
        </w:tc>
        <w:tc>
          <w:tcPr>
            <w:tcW w:w="528" w:type="dxa"/>
            <w:shd w:val="clear" w:color="auto" w:fill="auto"/>
          </w:tcPr>
          <w:p w14:paraId="48A838FD"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789F239D" w14:textId="77777777" w:rsidR="00EE03F5" w:rsidRPr="00E920F2" w:rsidRDefault="00EE03F5" w:rsidP="00EE03F5">
            <w:pPr>
              <w:jc w:val="both"/>
              <w:rPr>
                <w:rFonts w:ascii="Arial" w:hAnsi="Arial" w:cs="Arial"/>
                <w:sz w:val="16"/>
                <w:szCs w:val="16"/>
              </w:rPr>
            </w:pPr>
          </w:p>
        </w:tc>
        <w:tc>
          <w:tcPr>
            <w:tcW w:w="574" w:type="dxa"/>
            <w:shd w:val="clear" w:color="auto" w:fill="auto"/>
          </w:tcPr>
          <w:p w14:paraId="0C2638D9" w14:textId="77777777" w:rsidR="00EE03F5" w:rsidRPr="00E920F2" w:rsidRDefault="00EE03F5" w:rsidP="00EE03F5">
            <w:pPr>
              <w:jc w:val="both"/>
              <w:rPr>
                <w:rFonts w:ascii="Arial" w:hAnsi="Arial" w:cs="Arial"/>
                <w:sz w:val="16"/>
                <w:szCs w:val="16"/>
              </w:rPr>
            </w:pPr>
          </w:p>
        </w:tc>
        <w:tc>
          <w:tcPr>
            <w:tcW w:w="528" w:type="dxa"/>
            <w:shd w:val="clear" w:color="auto" w:fill="auto"/>
          </w:tcPr>
          <w:p w14:paraId="315F8538" w14:textId="77777777" w:rsidR="00EE03F5" w:rsidRPr="00E920F2" w:rsidRDefault="00EE03F5" w:rsidP="00EE03F5">
            <w:pPr>
              <w:ind w:right="346"/>
              <w:jc w:val="both"/>
              <w:rPr>
                <w:rFonts w:ascii="Arial" w:hAnsi="Arial" w:cs="Arial"/>
                <w:sz w:val="16"/>
                <w:szCs w:val="16"/>
              </w:rPr>
            </w:pPr>
          </w:p>
        </w:tc>
      </w:tr>
      <w:tr w:rsidR="00EE03F5" w:rsidRPr="00E920F2" w14:paraId="4DBF6C44" w14:textId="77777777" w:rsidTr="000C0241">
        <w:trPr>
          <w:trHeight w:val="340"/>
        </w:trPr>
        <w:tc>
          <w:tcPr>
            <w:tcW w:w="6050" w:type="dxa"/>
            <w:shd w:val="clear" w:color="auto" w:fill="auto"/>
            <w:vAlign w:val="center"/>
          </w:tcPr>
          <w:p w14:paraId="1CA2F616" w14:textId="4AFE5792" w:rsidR="00EE03F5" w:rsidRPr="00E920F2" w:rsidRDefault="00EE03F5" w:rsidP="00226E98">
            <w:pPr>
              <w:pStyle w:val="Prrafodelista"/>
              <w:numPr>
                <w:ilvl w:val="0"/>
                <w:numId w:val="12"/>
              </w:numPr>
              <w:spacing w:after="200" w:line="240" w:lineRule="auto"/>
              <w:ind w:left="318" w:hanging="284"/>
              <w:jc w:val="both"/>
              <w:rPr>
                <w:rFonts w:ascii="Arial" w:hAnsi="Arial" w:cs="Arial"/>
                <w:color w:val="000000"/>
                <w:sz w:val="16"/>
                <w:szCs w:val="16"/>
              </w:rPr>
            </w:pPr>
            <w:r w:rsidRPr="00E920F2">
              <w:rPr>
                <w:rFonts w:ascii="Arial" w:eastAsia="Arial" w:hAnsi="Arial" w:cs="Arial"/>
                <w:sz w:val="16"/>
                <w:szCs w:val="16"/>
              </w:rPr>
              <w:t>Actividades gestionadas de acuerdo a la necesidad de cada instituto y que no consten en la política de asignación de carga horaria</w:t>
            </w:r>
          </w:p>
        </w:tc>
        <w:tc>
          <w:tcPr>
            <w:tcW w:w="528" w:type="dxa"/>
            <w:shd w:val="clear" w:color="auto" w:fill="auto"/>
          </w:tcPr>
          <w:p w14:paraId="32C76723" w14:textId="77777777" w:rsidR="00EE03F5" w:rsidRPr="00E920F2" w:rsidRDefault="00EE03F5" w:rsidP="00EE03F5">
            <w:pPr>
              <w:jc w:val="both"/>
              <w:rPr>
                <w:rFonts w:ascii="Arial" w:hAnsi="Arial" w:cs="Arial"/>
                <w:sz w:val="16"/>
                <w:szCs w:val="16"/>
              </w:rPr>
            </w:pPr>
          </w:p>
        </w:tc>
        <w:tc>
          <w:tcPr>
            <w:tcW w:w="682" w:type="dxa"/>
            <w:gridSpan w:val="2"/>
            <w:shd w:val="clear" w:color="auto" w:fill="auto"/>
          </w:tcPr>
          <w:p w14:paraId="26CC6596" w14:textId="77777777" w:rsidR="00EE03F5" w:rsidRPr="00E920F2" w:rsidRDefault="00EE03F5" w:rsidP="00EE03F5">
            <w:pPr>
              <w:jc w:val="both"/>
              <w:rPr>
                <w:rFonts w:ascii="Arial" w:hAnsi="Arial" w:cs="Arial"/>
                <w:sz w:val="16"/>
                <w:szCs w:val="16"/>
              </w:rPr>
            </w:pPr>
          </w:p>
        </w:tc>
        <w:tc>
          <w:tcPr>
            <w:tcW w:w="574" w:type="dxa"/>
            <w:shd w:val="clear" w:color="auto" w:fill="auto"/>
          </w:tcPr>
          <w:p w14:paraId="0A61E3FE" w14:textId="77777777" w:rsidR="00EE03F5" w:rsidRPr="00E920F2" w:rsidRDefault="00EE03F5" w:rsidP="00EE03F5">
            <w:pPr>
              <w:jc w:val="both"/>
              <w:rPr>
                <w:rFonts w:ascii="Arial" w:hAnsi="Arial" w:cs="Arial"/>
                <w:sz w:val="16"/>
                <w:szCs w:val="16"/>
              </w:rPr>
            </w:pPr>
          </w:p>
        </w:tc>
        <w:tc>
          <w:tcPr>
            <w:tcW w:w="528" w:type="dxa"/>
            <w:shd w:val="clear" w:color="auto" w:fill="auto"/>
          </w:tcPr>
          <w:p w14:paraId="68743919" w14:textId="77777777" w:rsidR="00EE03F5" w:rsidRPr="00E920F2" w:rsidRDefault="00EE03F5" w:rsidP="00EE03F5">
            <w:pPr>
              <w:ind w:right="346"/>
              <w:jc w:val="both"/>
              <w:rPr>
                <w:rFonts w:ascii="Arial" w:hAnsi="Arial" w:cs="Arial"/>
                <w:sz w:val="16"/>
                <w:szCs w:val="16"/>
              </w:rPr>
            </w:pPr>
          </w:p>
        </w:tc>
      </w:tr>
    </w:tbl>
    <w:p w14:paraId="1DF61029" w14:textId="77777777" w:rsidR="00785116" w:rsidRDefault="00785116" w:rsidP="00785116">
      <w:pPr>
        <w:ind w:left="284"/>
        <w:jc w:val="both"/>
        <w:rPr>
          <w:rFonts w:ascii="Arial" w:hAnsi="Arial" w:cs="Arial"/>
          <w:sz w:val="22"/>
          <w:szCs w:val="22"/>
        </w:rPr>
      </w:pPr>
    </w:p>
    <w:p w14:paraId="01FBBD9F" w14:textId="77777777" w:rsidR="00DB3080" w:rsidRDefault="00DB3080" w:rsidP="00785116">
      <w:pPr>
        <w:ind w:left="284"/>
        <w:jc w:val="both"/>
        <w:rPr>
          <w:rFonts w:ascii="Arial" w:hAnsi="Arial" w:cs="Arial"/>
          <w:sz w:val="22"/>
          <w:szCs w:val="22"/>
        </w:rPr>
      </w:pPr>
    </w:p>
    <w:p w14:paraId="31A62779" w14:textId="77777777" w:rsidR="00DB3080" w:rsidRDefault="00DB3080" w:rsidP="00785116">
      <w:pPr>
        <w:ind w:left="284"/>
        <w:jc w:val="both"/>
        <w:rPr>
          <w:rFonts w:ascii="Arial" w:hAnsi="Arial" w:cs="Arial"/>
          <w:sz w:val="22"/>
          <w:szCs w:val="22"/>
        </w:rPr>
      </w:pPr>
    </w:p>
    <w:p w14:paraId="4E4514F7" w14:textId="77777777" w:rsidR="00DB3080" w:rsidRDefault="00DB3080" w:rsidP="00785116">
      <w:pPr>
        <w:ind w:left="284"/>
        <w:jc w:val="both"/>
        <w:rPr>
          <w:rFonts w:ascii="Arial" w:hAnsi="Arial" w:cs="Arial"/>
          <w:sz w:val="22"/>
          <w:szCs w:val="22"/>
        </w:rPr>
      </w:pPr>
    </w:p>
    <w:p w14:paraId="4B422790" w14:textId="77777777" w:rsidR="00DB3080" w:rsidRDefault="00DB3080" w:rsidP="00785116">
      <w:pPr>
        <w:ind w:left="284"/>
        <w:jc w:val="both"/>
        <w:rPr>
          <w:rFonts w:ascii="Arial" w:hAnsi="Arial" w:cs="Arial"/>
          <w:sz w:val="22"/>
          <w:szCs w:val="22"/>
        </w:rPr>
      </w:pPr>
    </w:p>
    <w:p w14:paraId="43F4A55D" w14:textId="77777777" w:rsidR="00DB3080" w:rsidRDefault="00DB3080" w:rsidP="00785116">
      <w:pPr>
        <w:ind w:left="284"/>
        <w:jc w:val="both"/>
        <w:rPr>
          <w:rFonts w:ascii="Arial" w:hAnsi="Arial" w:cs="Arial"/>
          <w:sz w:val="22"/>
          <w:szCs w:val="22"/>
        </w:rPr>
      </w:pPr>
    </w:p>
    <w:p w14:paraId="1B78C9C3" w14:textId="77777777" w:rsidR="00DB3080" w:rsidRDefault="00DB3080" w:rsidP="00785116">
      <w:pPr>
        <w:ind w:left="284"/>
        <w:jc w:val="both"/>
        <w:rPr>
          <w:rFonts w:ascii="Arial" w:hAnsi="Arial" w:cs="Arial"/>
          <w:sz w:val="22"/>
          <w:szCs w:val="22"/>
        </w:rPr>
      </w:pPr>
    </w:p>
    <w:p w14:paraId="03E103AD" w14:textId="77777777" w:rsidR="00DB3080" w:rsidRDefault="00DB3080" w:rsidP="00785116">
      <w:pPr>
        <w:ind w:left="284"/>
        <w:jc w:val="both"/>
        <w:rPr>
          <w:rFonts w:ascii="Arial" w:hAnsi="Arial" w:cs="Arial"/>
          <w:sz w:val="22"/>
          <w:szCs w:val="22"/>
        </w:rPr>
      </w:pPr>
    </w:p>
    <w:p w14:paraId="7FE4FBDB" w14:textId="77777777" w:rsidR="00DB3080" w:rsidRDefault="00DB3080" w:rsidP="00785116">
      <w:pPr>
        <w:ind w:left="284"/>
        <w:jc w:val="both"/>
        <w:rPr>
          <w:rFonts w:ascii="Arial" w:hAnsi="Arial" w:cs="Arial"/>
          <w:sz w:val="22"/>
          <w:szCs w:val="22"/>
        </w:rPr>
      </w:pPr>
    </w:p>
    <w:p w14:paraId="2ECD1C8F" w14:textId="1D6D29B0" w:rsidR="00C16F10" w:rsidRDefault="00DB3080" w:rsidP="00C16F10">
      <w:pPr>
        <w:jc w:val="both"/>
        <w:rPr>
          <w:rFonts w:ascii="Arial" w:hAnsi="Arial" w:cs="Arial"/>
        </w:rPr>
      </w:pPr>
      <w:r>
        <w:rPr>
          <w:rFonts w:ascii="Arial" w:hAnsi="Arial" w:cs="Arial"/>
          <w:b/>
        </w:rPr>
        <w:t>Anexo 10</w:t>
      </w:r>
      <w:r w:rsidR="00C16F10">
        <w:rPr>
          <w:rFonts w:ascii="Arial" w:hAnsi="Arial" w:cs="Arial"/>
          <w:b/>
        </w:rPr>
        <w:t xml:space="preserve">: </w:t>
      </w:r>
      <w:r w:rsidR="00C16F10" w:rsidRPr="00130D0D">
        <w:rPr>
          <w:rFonts w:ascii="Arial" w:hAnsi="Arial" w:cs="Arial"/>
        </w:rPr>
        <w:t xml:space="preserve">Instrumento para evaluar el desempeño integral del docente mediante la </w:t>
      </w:r>
      <w:r w:rsidR="000C6E7F">
        <w:rPr>
          <w:rFonts w:ascii="Arial" w:hAnsi="Arial" w:cs="Arial"/>
        </w:rPr>
        <w:t>heteroevaluación</w:t>
      </w:r>
      <w:r w:rsidR="00C16F10" w:rsidRPr="00130D0D">
        <w:rPr>
          <w:rFonts w:ascii="Arial" w:hAnsi="Arial" w:cs="Arial"/>
        </w:rPr>
        <w:t xml:space="preserve"> en actividades de </w:t>
      </w:r>
      <w:r w:rsidR="00C16F10">
        <w:rPr>
          <w:rFonts w:ascii="Arial" w:hAnsi="Arial" w:cs="Arial"/>
        </w:rPr>
        <w:t>Investigación</w:t>
      </w:r>
    </w:p>
    <w:p w14:paraId="0E9F063C" w14:textId="77777777" w:rsidR="00DB3080" w:rsidRPr="00A81AE4" w:rsidRDefault="00DB3080" w:rsidP="00C16F10">
      <w:pPr>
        <w:jc w:val="both"/>
        <w:rPr>
          <w:rFonts w:ascii="Arial" w:hAnsi="Arial" w:cs="Arial"/>
        </w:rPr>
      </w:pPr>
    </w:p>
    <w:tbl>
      <w:tblPr>
        <w:tblW w:w="8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506"/>
        <w:gridCol w:w="85"/>
        <w:gridCol w:w="598"/>
        <w:gridCol w:w="574"/>
        <w:gridCol w:w="564"/>
      </w:tblGrid>
      <w:tr w:rsidR="00C16F10" w:rsidRPr="00DF4B55" w14:paraId="252B7A4F" w14:textId="77777777" w:rsidTr="00C16F10">
        <w:trPr>
          <w:trHeight w:val="274"/>
        </w:trPr>
        <w:tc>
          <w:tcPr>
            <w:tcW w:w="8413" w:type="dxa"/>
            <w:gridSpan w:val="6"/>
            <w:tcBorders>
              <w:top w:val="single" w:sz="4" w:space="0" w:color="auto"/>
              <w:left w:val="single" w:sz="4" w:space="0" w:color="auto"/>
              <w:bottom w:val="single" w:sz="4" w:space="0" w:color="auto"/>
              <w:right w:val="single" w:sz="4" w:space="0" w:color="auto"/>
            </w:tcBorders>
            <w:shd w:val="clear" w:color="auto" w:fill="7030A0"/>
          </w:tcPr>
          <w:p w14:paraId="0DCD59DE" w14:textId="65E9CD85" w:rsidR="00C16F10" w:rsidRPr="00DF4B55" w:rsidRDefault="000C6E7F" w:rsidP="00C16F10">
            <w:pPr>
              <w:jc w:val="center"/>
              <w:rPr>
                <w:rFonts w:ascii="Arial" w:hAnsi="Arial" w:cs="Arial"/>
                <w:b/>
                <w:color w:val="FFFFFF" w:themeColor="background1"/>
                <w:sz w:val="16"/>
                <w:szCs w:val="16"/>
              </w:rPr>
            </w:pPr>
            <w:r>
              <w:rPr>
                <w:rFonts w:ascii="Arial" w:hAnsi="Arial" w:cs="Arial"/>
                <w:b/>
                <w:color w:val="FFFFFF" w:themeColor="background1"/>
                <w:sz w:val="16"/>
                <w:szCs w:val="16"/>
              </w:rPr>
              <w:t>HETEROEVALUACIÓN</w:t>
            </w:r>
          </w:p>
          <w:p w14:paraId="31623205" w14:textId="77777777" w:rsidR="00C16F10" w:rsidRDefault="00C16F10" w:rsidP="00C16F10">
            <w:pPr>
              <w:jc w:val="center"/>
              <w:rPr>
                <w:rFonts w:ascii="Arial" w:hAnsi="Arial" w:cs="Arial"/>
                <w:b/>
                <w:color w:val="FFFFFF" w:themeColor="background1"/>
                <w:sz w:val="16"/>
                <w:szCs w:val="16"/>
              </w:rPr>
            </w:pPr>
            <w:r w:rsidRPr="00DF4B55">
              <w:rPr>
                <w:rFonts w:ascii="Arial" w:hAnsi="Arial" w:cs="Arial"/>
                <w:b/>
                <w:color w:val="FFFFFF" w:themeColor="background1"/>
                <w:sz w:val="16"/>
                <w:szCs w:val="16"/>
              </w:rPr>
              <w:t>ACTIVIDAD DE INVESTIGACIÓN</w:t>
            </w:r>
          </w:p>
          <w:p w14:paraId="19FD4ACE" w14:textId="052F0876" w:rsidR="00D60555" w:rsidRPr="00DF4B55" w:rsidRDefault="00D60555" w:rsidP="00C16F10">
            <w:pPr>
              <w:jc w:val="center"/>
              <w:rPr>
                <w:rFonts w:ascii="Arial" w:hAnsi="Arial" w:cs="Arial"/>
                <w:b/>
                <w:color w:val="FFFFFF" w:themeColor="background1"/>
                <w:sz w:val="16"/>
                <w:szCs w:val="16"/>
              </w:rPr>
            </w:pPr>
            <w:r>
              <w:rPr>
                <w:rFonts w:ascii="Arial" w:hAnsi="Arial" w:cs="Arial"/>
                <w:b/>
                <w:color w:val="FFFFFF" w:themeColor="background1"/>
                <w:sz w:val="16"/>
                <w:szCs w:val="16"/>
              </w:rPr>
              <w:t>COORDINADOR DE INVESTIGACIÓN</w:t>
            </w:r>
          </w:p>
        </w:tc>
      </w:tr>
      <w:tr w:rsidR="00C16F10" w:rsidRPr="00DF4B55" w14:paraId="28AE1163"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0FFFE864" w14:textId="77777777" w:rsidR="00C16F10" w:rsidRPr="00DF4B55" w:rsidRDefault="00C16F10" w:rsidP="00C16F10">
            <w:pPr>
              <w:rPr>
                <w:rFonts w:ascii="Arial" w:hAnsi="Arial" w:cs="Arial"/>
                <w:b/>
                <w:sz w:val="16"/>
                <w:szCs w:val="16"/>
              </w:rPr>
            </w:pPr>
            <w:r w:rsidRPr="00DF4B55">
              <w:rPr>
                <w:rFonts w:ascii="Arial" w:hAnsi="Arial" w:cs="Arial"/>
                <w:b/>
                <w:sz w:val="16"/>
                <w:szCs w:val="16"/>
              </w:rPr>
              <w:t>NOMBRES Y APELLIDOS DEL DOCENTE EVALUADO:</w:t>
            </w:r>
          </w:p>
        </w:tc>
        <w:tc>
          <w:tcPr>
            <w:tcW w:w="1736" w:type="dxa"/>
            <w:gridSpan w:val="3"/>
            <w:vMerge w:val="restart"/>
            <w:tcBorders>
              <w:top w:val="single" w:sz="4" w:space="0" w:color="auto"/>
              <w:left w:val="single" w:sz="4" w:space="0" w:color="auto"/>
              <w:right w:val="single" w:sz="4" w:space="0" w:color="auto"/>
            </w:tcBorders>
            <w:shd w:val="clear" w:color="auto" w:fill="auto"/>
          </w:tcPr>
          <w:p w14:paraId="678306F0" w14:textId="77777777" w:rsidR="00C16F10" w:rsidRPr="00DF4B55" w:rsidRDefault="00C16F10" w:rsidP="00C16F10">
            <w:pPr>
              <w:rPr>
                <w:rFonts w:ascii="Arial" w:hAnsi="Arial" w:cs="Arial"/>
                <w:b/>
                <w:sz w:val="16"/>
                <w:szCs w:val="16"/>
              </w:rPr>
            </w:pPr>
            <w:r w:rsidRPr="00DF4B55">
              <w:rPr>
                <w:rFonts w:ascii="Arial" w:hAnsi="Arial" w:cs="Arial"/>
                <w:b/>
                <w:sz w:val="16"/>
                <w:szCs w:val="16"/>
              </w:rPr>
              <w:t>FECHA:</w:t>
            </w:r>
          </w:p>
        </w:tc>
      </w:tr>
      <w:tr w:rsidR="00C16F10" w:rsidRPr="00DF4B55" w14:paraId="3F9E706A"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38DDC188" w14:textId="77777777" w:rsidR="00C16F10" w:rsidRPr="00DF4B55" w:rsidRDefault="00C16F10" w:rsidP="00C16F10">
            <w:pPr>
              <w:rPr>
                <w:rFonts w:ascii="Arial" w:hAnsi="Arial" w:cs="Arial"/>
                <w:b/>
                <w:sz w:val="16"/>
                <w:szCs w:val="16"/>
              </w:rPr>
            </w:pPr>
            <w:r w:rsidRPr="00DF4B55">
              <w:rPr>
                <w:rFonts w:ascii="Arial" w:hAnsi="Arial" w:cs="Arial"/>
                <w:b/>
                <w:sz w:val="16"/>
                <w:szCs w:val="16"/>
              </w:rPr>
              <w:t>CARRERA (S):</w:t>
            </w:r>
          </w:p>
        </w:tc>
        <w:tc>
          <w:tcPr>
            <w:tcW w:w="1736" w:type="dxa"/>
            <w:gridSpan w:val="3"/>
            <w:vMerge/>
            <w:tcBorders>
              <w:left w:val="single" w:sz="4" w:space="0" w:color="auto"/>
              <w:right w:val="single" w:sz="4" w:space="0" w:color="auto"/>
            </w:tcBorders>
            <w:shd w:val="clear" w:color="auto" w:fill="auto"/>
          </w:tcPr>
          <w:p w14:paraId="2E564B95" w14:textId="77777777" w:rsidR="00C16F10" w:rsidRPr="00DF4B55" w:rsidRDefault="00C16F10" w:rsidP="00C16F10">
            <w:pPr>
              <w:rPr>
                <w:rFonts w:ascii="Arial" w:hAnsi="Arial" w:cs="Arial"/>
                <w:b/>
                <w:sz w:val="16"/>
                <w:szCs w:val="16"/>
              </w:rPr>
            </w:pPr>
          </w:p>
        </w:tc>
      </w:tr>
      <w:tr w:rsidR="00C16F10" w:rsidRPr="00DF4B55" w14:paraId="618585C5"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3C4B71D1" w14:textId="77777777" w:rsidR="00C16F10" w:rsidRPr="00DF4B55" w:rsidRDefault="00C16F10" w:rsidP="00C16F10">
            <w:pPr>
              <w:rPr>
                <w:rFonts w:ascii="Arial" w:hAnsi="Arial" w:cs="Arial"/>
                <w:b/>
                <w:sz w:val="16"/>
                <w:szCs w:val="16"/>
              </w:rPr>
            </w:pPr>
            <w:r w:rsidRPr="00DF4B55">
              <w:rPr>
                <w:rFonts w:ascii="Arial" w:hAnsi="Arial" w:cs="Arial"/>
                <w:b/>
                <w:sz w:val="16"/>
                <w:szCs w:val="16"/>
              </w:rPr>
              <w:t>ASIGNATURA (AS):</w:t>
            </w:r>
          </w:p>
        </w:tc>
        <w:tc>
          <w:tcPr>
            <w:tcW w:w="1736" w:type="dxa"/>
            <w:gridSpan w:val="3"/>
            <w:vMerge/>
            <w:tcBorders>
              <w:left w:val="single" w:sz="4" w:space="0" w:color="auto"/>
              <w:bottom w:val="single" w:sz="4" w:space="0" w:color="auto"/>
              <w:right w:val="single" w:sz="4" w:space="0" w:color="auto"/>
            </w:tcBorders>
            <w:shd w:val="clear" w:color="auto" w:fill="auto"/>
          </w:tcPr>
          <w:p w14:paraId="355A3A90" w14:textId="77777777" w:rsidR="00C16F10" w:rsidRPr="00DF4B55" w:rsidRDefault="00C16F10" w:rsidP="00C16F10">
            <w:pPr>
              <w:rPr>
                <w:rFonts w:ascii="Arial" w:hAnsi="Arial" w:cs="Arial"/>
                <w:b/>
                <w:sz w:val="16"/>
                <w:szCs w:val="16"/>
              </w:rPr>
            </w:pPr>
          </w:p>
        </w:tc>
      </w:tr>
      <w:tr w:rsidR="00C16F10" w:rsidRPr="00DF4B55" w14:paraId="57803831" w14:textId="77777777" w:rsidTr="00C16F10">
        <w:tc>
          <w:tcPr>
            <w:tcW w:w="8413" w:type="dxa"/>
            <w:gridSpan w:val="6"/>
            <w:tcBorders>
              <w:top w:val="single" w:sz="4" w:space="0" w:color="auto"/>
              <w:left w:val="single" w:sz="4" w:space="0" w:color="auto"/>
              <w:bottom w:val="single" w:sz="4" w:space="0" w:color="auto"/>
              <w:right w:val="single" w:sz="4" w:space="0" w:color="auto"/>
            </w:tcBorders>
            <w:shd w:val="clear" w:color="auto" w:fill="auto"/>
          </w:tcPr>
          <w:p w14:paraId="5A69C024" w14:textId="77777777" w:rsidR="00C16F10" w:rsidRPr="00DF4B55" w:rsidRDefault="00C16F10" w:rsidP="00C16F10">
            <w:pPr>
              <w:jc w:val="both"/>
              <w:rPr>
                <w:rFonts w:ascii="Arial" w:hAnsi="Arial" w:cs="Arial"/>
                <w:sz w:val="16"/>
                <w:szCs w:val="16"/>
              </w:rPr>
            </w:pPr>
            <w:r w:rsidRPr="00DF4B55">
              <w:rPr>
                <w:rFonts w:ascii="Arial" w:hAnsi="Arial" w:cs="Arial"/>
                <w:sz w:val="16"/>
                <w:szCs w:val="16"/>
              </w:rPr>
              <w:t>La ficha que se presenta a continuación tiene como finalidad conocer el desarrollo de habilidades, competencias, habilidades, conocimientos y actitudes durante la investigación en el periodo académico ordinario. Por lo cual se requiere honestidad y objetividad a la hora de realizarla.</w:t>
            </w:r>
          </w:p>
          <w:p w14:paraId="25FCFC4C" w14:textId="77777777" w:rsidR="00C16F10" w:rsidRPr="00DF4B55" w:rsidRDefault="00C16F10" w:rsidP="00C16F10">
            <w:pPr>
              <w:jc w:val="both"/>
              <w:rPr>
                <w:rFonts w:ascii="Arial" w:hAnsi="Arial" w:cs="Arial"/>
                <w:sz w:val="16"/>
                <w:szCs w:val="16"/>
              </w:rPr>
            </w:pPr>
          </w:p>
          <w:p w14:paraId="7567B391" w14:textId="77777777" w:rsidR="00C16F10" w:rsidRPr="00DF4B55" w:rsidRDefault="00C16F10" w:rsidP="00C16F10">
            <w:pPr>
              <w:jc w:val="both"/>
              <w:rPr>
                <w:rFonts w:ascii="Arial" w:hAnsi="Arial" w:cs="Arial"/>
                <w:sz w:val="16"/>
                <w:szCs w:val="16"/>
              </w:rPr>
            </w:pPr>
            <w:r w:rsidRPr="00DF4B55">
              <w:rPr>
                <w:rFonts w:ascii="Arial" w:hAnsi="Arial" w:cs="Arial"/>
                <w:sz w:val="16"/>
                <w:szCs w:val="16"/>
              </w:rPr>
              <w:t>Seleccione con una (X</w:t>
            </w:r>
            <w:proofErr w:type="gramStart"/>
            <w:r w:rsidRPr="00DF4B55">
              <w:rPr>
                <w:rFonts w:ascii="Arial" w:hAnsi="Arial" w:cs="Arial"/>
                <w:sz w:val="16"/>
                <w:szCs w:val="16"/>
              </w:rPr>
              <w:t>)  el</w:t>
            </w:r>
            <w:proofErr w:type="gramEnd"/>
            <w:r w:rsidRPr="00DF4B55">
              <w:rPr>
                <w:rFonts w:ascii="Arial" w:hAnsi="Arial" w:cs="Arial"/>
                <w:sz w:val="16"/>
                <w:szCs w:val="16"/>
              </w:rPr>
              <w:t xml:space="preserve"> casillero que estime conveniente, bajo los siguientes parámetros.</w:t>
            </w:r>
          </w:p>
          <w:p w14:paraId="2660B837" w14:textId="794B3FC3" w:rsidR="00C16F10" w:rsidRPr="00D60555" w:rsidRDefault="00C16F10" w:rsidP="00226E98">
            <w:pPr>
              <w:pStyle w:val="Prrafodelista"/>
              <w:numPr>
                <w:ilvl w:val="6"/>
                <w:numId w:val="2"/>
              </w:numPr>
              <w:spacing w:after="200" w:line="276" w:lineRule="auto"/>
              <w:ind w:left="459"/>
              <w:jc w:val="both"/>
              <w:rPr>
                <w:rFonts w:ascii="Arial" w:hAnsi="Arial" w:cs="Arial"/>
                <w:sz w:val="16"/>
                <w:szCs w:val="16"/>
              </w:rPr>
            </w:pPr>
            <w:r w:rsidRPr="00D60555">
              <w:rPr>
                <w:rFonts w:ascii="Arial" w:hAnsi="Arial" w:cs="Arial"/>
                <w:sz w:val="16"/>
                <w:szCs w:val="16"/>
              </w:rPr>
              <w:t xml:space="preserve">Nunca             </w:t>
            </w:r>
            <w:proofErr w:type="gramStart"/>
            <w:r w:rsidRPr="00D60555">
              <w:rPr>
                <w:rFonts w:ascii="Arial" w:hAnsi="Arial" w:cs="Arial"/>
                <w:sz w:val="16"/>
                <w:szCs w:val="16"/>
              </w:rPr>
              <w:t xml:space="preserve">   (</w:t>
            </w:r>
            <w:proofErr w:type="gramEnd"/>
            <w:r w:rsidRPr="00D60555">
              <w:rPr>
                <w:rFonts w:ascii="Arial" w:hAnsi="Arial" w:cs="Arial"/>
                <w:sz w:val="16"/>
                <w:szCs w:val="16"/>
              </w:rPr>
              <w:t>N)</w:t>
            </w:r>
          </w:p>
          <w:p w14:paraId="6787D73E" w14:textId="77777777" w:rsidR="00C16F10" w:rsidRPr="00DD18C9" w:rsidRDefault="00C16F10" w:rsidP="00226E98">
            <w:pPr>
              <w:pStyle w:val="Prrafodelista"/>
              <w:numPr>
                <w:ilvl w:val="6"/>
                <w:numId w:val="2"/>
              </w:numPr>
              <w:spacing w:after="200" w:line="276" w:lineRule="auto"/>
              <w:ind w:left="459"/>
              <w:jc w:val="both"/>
              <w:rPr>
                <w:rFonts w:ascii="Arial" w:hAnsi="Arial" w:cs="Arial"/>
                <w:sz w:val="16"/>
                <w:szCs w:val="16"/>
              </w:rPr>
            </w:pPr>
            <w:r w:rsidRPr="00DD18C9">
              <w:rPr>
                <w:rFonts w:ascii="Arial" w:hAnsi="Arial" w:cs="Arial"/>
                <w:sz w:val="16"/>
                <w:szCs w:val="16"/>
              </w:rPr>
              <w:t xml:space="preserve">A veces        </w:t>
            </w:r>
            <w:proofErr w:type="gramStart"/>
            <w:r w:rsidRPr="00DD18C9">
              <w:rPr>
                <w:rFonts w:ascii="Arial" w:hAnsi="Arial" w:cs="Arial"/>
                <w:sz w:val="16"/>
                <w:szCs w:val="16"/>
              </w:rPr>
              <w:t xml:space="preserve">   (</w:t>
            </w:r>
            <w:proofErr w:type="gramEnd"/>
            <w:r w:rsidRPr="00DD18C9">
              <w:rPr>
                <w:rFonts w:ascii="Arial" w:hAnsi="Arial" w:cs="Arial"/>
                <w:sz w:val="16"/>
                <w:szCs w:val="16"/>
              </w:rPr>
              <w:t xml:space="preserve">AV) </w:t>
            </w:r>
          </w:p>
          <w:p w14:paraId="61594761" w14:textId="77777777" w:rsidR="00C16F10" w:rsidRPr="00DD18C9" w:rsidRDefault="00C16F10" w:rsidP="00226E98">
            <w:pPr>
              <w:pStyle w:val="Prrafodelista"/>
              <w:numPr>
                <w:ilvl w:val="6"/>
                <w:numId w:val="2"/>
              </w:numPr>
              <w:ind w:left="459"/>
              <w:jc w:val="both"/>
              <w:rPr>
                <w:rFonts w:ascii="Arial" w:hAnsi="Arial" w:cs="Arial"/>
                <w:sz w:val="16"/>
                <w:szCs w:val="16"/>
              </w:rPr>
            </w:pPr>
            <w:r w:rsidRPr="00DD18C9">
              <w:rPr>
                <w:rFonts w:ascii="Arial" w:hAnsi="Arial" w:cs="Arial"/>
                <w:sz w:val="16"/>
                <w:szCs w:val="16"/>
              </w:rPr>
              <w:t>Casi siempre</w:t>
            </w:r>
            <w:proofErr w:type="gramStart"/>
            <w:r w:rsidRPr="00DD18C9">
              <w:rPr>
                <w:rFonts w:ascii="Arial" w:hAnsi="Arial" w:cs="Arial"/>
                <w:sz w:val="16"/>
                <w:szCs w:val="16"/>
              </w:rPr>
              <w:t xml:space="preserve">   (</w:t>
            </w:r>
            <w:proofErr w:type="gramEnd"/>
            <w:r w:rsidRPr="00DD18C9">
              <w:rPr>
                <w:rFonts w:ascii="Arial" w:hAnsi="Arial" w:cs="Arial"/>
                <w:sz w:val="16"/>
                <w:szCs w:val="16"/>
              </w:rPr>
              <w:t>CS)</w:t>
            </w:r>
          </w:p>
          <w:p w14:paraId="3914369F" w14:textId="77777777" w:rsidR="00C16F10" w:rsidRPr="00DD18C9" w:rsidRDefault="00C16F10" w:rsidP="00226E98">
            <w:pPr>
              <w:pStyle w:val="Prrafodelista"/>
              <w:numPr>
                <w:ilvl w:val="6"/>
                <w:numId w:val="2"/>
              </w:numPr>
              <w:ind w:left="459"/>
              <w:jc w:val="both"/>
              <w:rPr>
                <w:rFonts w:ascii="Arial" w:hAnsi="Arial" w:cs="Arial"/>
                <w:sz w:val="16"/>
                <w:szCs w:val="16"/>
              </w:rPr>
            </w:pPr>
            <w:r w:rsidRPr="00DD18C9">
              <w:rPr>
                <w:rFonts w:ascii="Arial" w:hAnsi="Arial" w:cs="Arial"/>
                <w:sz w:val="16"/>
                <w:szCs w:val="16"/>
              </w:rPr>
              <w:t xml:space="preserve">Siempre          </w:t>
            </w:r>
            <w:proofErr w:type="gramStart"/>
            <w:r w:rsidRPr="00DD18C9">
              <w:rPr>
                <w:rFonts w:ascii="Arial" w:hAnsi="Arial" w:cs="Arial"/>
                <w:sz w:val="16"/>
                <w:szCs w:val="16"/>
              </w:rPr>
              <w:t xml:space="preserve">   (</w:t>
            </w:r>
            <w:proofErr w:type="gramEnd"/>
            <w:r w:rsidRPr="00DD18C9">
              <w:rPr>
                <w:rFonts w:ascii="Arial" w:hAnsi="Arial" w:cs="Arial"/>
                <w:sz w:val="16"/>
                <w:szCs w:val="16"/>
              </w:rPr>
              <w:t xml:space="preserve">S) </w:t>
            </w:r>
          </w:p>
        </w:tc>
      </w:tr>
      <w:tr w:rsidR="00C16F10" w:rsidRPr="00DF4B55" w14:paraId="7469826D" w14:textId="77777777" w:rsidTr="00C16F10">
        <w:tc>
          <w:tcPr>
            <w:tcW w:w="6086" w:type="dxa"/>
            <w:shd w:val="clear" w:color="auto" w:fill="7030A0"/>
          </w:tcPr>
          <w:p w14:paraId="6CF8A61C" w14:textId="77777777" w:rsidR="00C16F10" w:rsidRPr="00DF4B55" w:rsidRDefault="00C16F10" w:rsidP="00C16F10">
            <w:pPr>
              <w:tabs>
                <w:tab w:val="left" w:pos="2565"/>
                <w:tab w:val="center" w:pos="3223"/>
              </w:tabs>
              <w:rPr>
                <w:rFonts w:ascii="Arial" w:hAnsi="Arial" w:cs="Arial"/>
                <w:b/>
                <w:color w:val="FFFFFF" w:themeColor="background1"/>
                <w:sz w:val="16"/>
                <w:szCs w:val="16"/>
              </w:rPr>
            </w:pPr>
            <w:r w:rsidRPr="00DF4B55">
              <w:rPr>
                <w:rFonts w:ascii="Arial" w:hAnsi="Arial" w:cs="Arial"/>
                <w:b/>
                <w:color w:val="FFFFFF" w:themeColor="background1"/>
                <w:sz w:val="16"/>
                <w:szCs w:val="16"/>
              </w:rPr>
              <w:tab/>
            </w:r>
            <w:r w:rsidRPr="00DF4B55">
              <w:rPr>
                <w:rFonts w:ascii="Arial" w:hAnsi="Arial" w:cs="Arial"/>
                <w:b/>
                <w:color w:val="FFFFFF" w:themeColor="background1"/>
                <w:sz w:val="16"/>
                <w:szCs w:val="16"/>
              </w:rPr>
              <w:tab/>
              <w:t xml:space="preserve">PREGUNTAS </w:t>
            </w:r>
          </w:p>
        </w:tc>
        <w:tc>
          <w:tcPr>
            <w:tcW w:w="506" w:type="dxa"/>
            <w:shd w:val="clear" w:color="auto" w:fill="7030A0"/>
            <w:vAlign w:val="center"/>
          </w:tcPr>
          <w:p w14:paraId="1A09791C" w14:textId="77777777" w:rsidR="00C16F10" w:rsidRPr="00DF4B55" w:rsidRDefault="00C16F10" w:rsidP="00C16F10">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N</w:t>
            </w:r>
          </w:p>
        </w:tc>
        <w:tc>
          <w:tcPr>
            <w:tcW w:w="683" w:type="dxa"/>
            <w:gridSpan w:val="2"/>
            <w:shd w:val="clear" w:color="auto" w:fill="7030A0"/>
            <w:vAlign w:val="center"/>
          </w:tcPr>
          <w:p w14:paraId="7877E13D" w14:textId="77777777" w:rsidR="00C16F10" w:rsidRPr="00DF4B55" w:rsidRDefault="00C16F10" w:rsidP="00C16F10">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AV</w:t>
            </w:r>
          </w:p>
        </w:tc>
        <w:tc>
          <w:tcPr>
            <w:tcW w:w="574" w:type="dxa"/>
            <w:shd w:val="clear" w:color="auto" w:fill="7030A0"/>
            <w:vAlign w:val="center"/>
          </w:tcPr>
          <w:p w14:paraId="2A08D899" w14:textId="77777777" w:rsidR="00C16F10" w:rsidRPr="00DF4B55" w:rsidRDefault="00C16F10" w:rsidP="00C16F10">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CS</w:t>
            </w:r>
          </w:p>
        </w:tc>
        <w:tc>
          <w:tcPr>
            <w:tcW w:w="564" w:type="dxa"/>
            <w:shd w:val="clear" w:color="auto" w:fill="7030A0"/>
            <w:vAlign w:val="center"/>
          </w:tcPr>
          <w:p w14:paraId="306A2DBD" w14:textId="77777777" w:rsidR="00C16F10" w:rsidRPr="00DF4B55" w:rsidRDefault="00C16F10" w:rsidP="00C16F10">
            <w:pPr>
              <w:jc w:val="center"/>
              <w:rPr>
                <w:rFonts w:ascii="Arial" w:hAnsi="Arial" w:cs="Arial"/>
                <w:b/>
                <w:color w:val="FFFFFF" w:themeColor="background1"/>
                <w:sz w:val="16"/>
                <w:szCs w:val="16"/>
              </w:rPr>
            </w:pPr>
            <w:r w:rsidRPr="00DF4B55">
              <w:rPr>
                <w:rFonts w:ascii="Arial" w:eastAsia="Times New Roman" w:hAnsi="Arial" w:cs="Arial"/>
                <w:b/>
                <w:bCs/>
                <w:color w:val="FFFFFF" w:themeColor="background1"/>
                <w:sz w:val="16"/>
                <w:szCs w:val="16"/>
                <w:lang w:eastAsia="es-EC"/>
              </w:rPr>
              <w:t>S</w:t>
            </w:r>
          </w:p>
        </w:tc>
      </w:tr>
      <w:tr w:rsidR="00C16F10" w:rsidRPr="00DF4B55" w14:paraId="726722EE" w14:textId="77777777" w:rsidTr="00C16F10">
        <w:trPr>
          <w:trHeight w:val="340"/>
        </w:trPr>
        <w:tc>
          <w:tcPr>
            <w:tcW w:w="6086" w:type="dxa"/>
            <w:shd w:val="clear" w:color="auto" w:fill="7030A0"/>
            <w:vAlign w:val="bottom"/>
          </w:tcPr>
          <w:p w14:paraId="0EBD767A" w14:textId="77777777" w:rsidR="00C16F10" w:rsidRPr="00DF4B55" w:rsidRDefault="00C16F10" w:rsidP="00C16F10">
            <w:pPr>
              <w:jc w:val="both"/>
              <w:rPr>
                <w:rFonts w:ascii="Arial" w:eastAsia="Times New Roman" w:hAnsi="Arial" w:cs="Arial"/>
                <w:color w:val="000000"/>
                <w:sz w:val="16"/>
                <w:szCs w:val="16"/>
                <w:lang w:eastAsia="es-ES"/>
              </w:rPr>
            </w:pPr>
            <w:r w:rsidRPr="00DF4B55">
              <w:rPr>
                <w:rFonts w:ascii="Arial" w:eastAsia="Times New Roman" w:hAnsi="Arial" w:cs="Arial"/>
                <w:color w:val="FFFFFF" w:themeColor="background1"/>
                <w:sz w:val="16"/>
                <w:szCs w:val="16"/>
                <w:lang w:eastAsia="es-ES"/>
              </w:rPr>
              <w:t xml:space="preserve">Ítem 1. Actividades de Investigación </w:t>
            </w:r>
          </w:p>
        </w:tc>
        <w:tc>
          <w:tcPr>
            <w:tcW w:w="506" w:type="dxa"/>
            <w:shd w:val="clear" w:color="auto" w:fill="7030A0"/>
            <w:vAlign w:val="center"/>
          </w:tcPr>
          <w:p w14:paraId="1576E8EF" w14:textId="77777777" w:rsidR="00C16F10" w:rsidRPr="00DF4B55" w:rsidRDefault="00C16F10" w:rsidP="00C16F10">
            <w:pPr>
              <w:jc w:val="center"/>
              <w:rPr>
                <w:rFonts w:ascii="Arial" w:eastAsia="Times New Roman" w:hAnsi="Arial" w:cs="Arial"/>
                <w:b/>
                <w:bCs/>
                <w:color w:val="FFFFFF" w:themeColor="background1"/>
                <w:sz w:val="16"/>
                <w:szCs w:val="16"/>
                <w:lang w:eastAsia="es-EC"/>
              </w:rPr>
            </w:pPr>
          </w:p>
        </w:tc>
        <w:tc>
          <w:tcPr>
            <w:tcW w:w="683" w:type="dxa"/>
            <w:gridSpan w:val="2"/>
            <w:shd w:val="clear" w:color="auto" w:fill="7030A0"/>
            <w:vAlign w:val="center"/>
          </w:tcPr>
          <w:p w14:paraId="0DD2DEA9" w14:textId="77777777" w:rsidR="00C16F10" w:rsidRPr="00DF4B55" w:rsidRDefault="00C16F10" w:rsidP="00C16F10">
            <w:pPr>
              <w:jc w:val="center"/>
              <w:rPr>
                <w:rFonts w:ascii="Arial" w:eastAsia="Times New Roman" w:hAnsi="Arial" w:cs="Arial"/>
                <w:b/>
                <w:bCs/>
                <w:color w:val="FFFFFF" w:themeColor="background1"/>
                <w:sz w:val="16"/>
                <w:szCs w:val="16"/>
                <w:lang w:eastAsia="es-EC"/>
              </w:rPr>
            </w:pPr>
          </w:p>
        </w:tc>
        <w:tc>
          <w:tcPr>
            <w:tcW w:w="574" w:type="dxa"/>
            <w:shd w:val="clear" w:color="auto" w:fill="7030A0"/>
            <w:vAlign w:val="center"/>
          </w:tcPr>
          <w:p w14:paraId="6DB4B7F5" w14:textId="77777777" w:rsidR="00C16F10" w:rsidRPr="00DF4B55" w:rsidRDefault="00C16F10" w:rsidP="00C16F10">
            <w:pPr>
              <w:jc w:val="center"/>
              <w:rPr>
                <w:rFonts w:ascii="Arial" w:eastAsia="Times New Roman" w:hAnsi="Arial" w:cs="Arial"/>
                <w:b/>
                <w:bCs/>
                <w:color w:val="FFFFFF" w:themeColor="background1"/>
                <w:sz w:val="16"/>
                <w:szCs w:val="16"/>
                <w:lang w:eastAsia="es-EC"/>
              </w:rPr>
            </w:pPr>
          </w:p>
        </w:tc>
        <w:tc>
          <w:tcPr>
            <w:tcW w:w="564" w:type="dxa"/>
            <w:shd w:val="clear" w:color="auto" w:fill="7030A0"/>
            <w:vAlign w:val="center"/>
          </w:tcPr>
          <w:p w14:paraId="4902258B" w14:textId="77777777" w:rsidR="00C16F10" w:rsidRPr="00DF4B55" w:rsidRDefault="00C16F10" w:rsidP="00C16F10">
            <w:pPr>
              <w:jc w:val="center"/>
              <w:rPr>
                <w:rFonts w:ascii="Arial" w:eastAsia="Times New Roman" w:hAnsi="Arial" w:cs="Arial"/>
                <w:b/>
                <w:bCs/>
                <w:color w:val="FFFFFF" w:themeColor="background1"/>
                <w:sz w:val="16"/>
                <w:szCs w:val="16"/>
                <w:lang w:eastAsia="es-EC"/>
              </w:rPr>
            </w:pPr>
          </w:p>
        </w:tc>
      </w:tr>
      <w:tr w:rsidR="00C16F10" w:rsidRPr="00DF4B55" w14:paraId="157AFE00" w14:textId="77777777" w:rsidTr="00C16F10">
        <w:trPr>
          <w:trHeight w:val="340"/>
        </w:trPr>
        <w:tc>
          <w:tcPr>
            <w:tcW w:w="6086" w:type="dxa"/>
            <w:shd w:val="clear" w:color="auto" w:fill="auto"/>
            <w:vAlign w:val="bottom"/>
          </w:tcPr>
          <w:p w14:paraId="79B3F1B4" w14:textId="77777777" w:rsidR="00C16F10" w:rsidRPr="00AD0BC0" w:rsidRDefault="00C16F10" w:rsidP="00C16F10">
            <w:pPr>
              <w:spacing w:after="200" w:line="276" w:lineRule="auto"/>
              <w:ind w:left="360"/>
              <w:jc w:val="both"/>
              <w:rPr>
                <w:rFonts w:ascii="Arial" w:eastAsia="Times New Roman" w:hAnsi="Arial" w:cs="Arial"/>
                <w:color w:val="000000"/>
                <w:sz w:val="16"/>
                <w:szCs w:val="16"/>
                <w:lang w:eastAsia="es-ES"/>
              </w:rPr>
            </w:pPr>
            <w:r>
              <w:rPr>
                <w:rFonts w:ascii="Arial" w:eastAsia="Arial" w:hAnsi="Arial" w:cs="Arial"/>
                <w:sz w:val="16"/>
                <w:szCs w:val="16"/>
              </w:rPr>
              <w:t xml:space="preserve">1. </w:t>
            </w:r>
            <w:r w:rsidRPr="00AD0BC0">
              <w:rPr>
                <w:rFonts w:ascii="Arial" w:eastAsia="Arial" w:hAnsi="Arial" w:cs="Arial"/>
                <w:sz w:val="16"/>
                <w:szCs w:val="16"/>
              </w:rPr>
              <w:t>Ejecución de proyectos de investigación aprobados por el OCS</w:t>
            </w:r>
          </w:p>
        </w:tc>
        <w:tc>
          <w:tcPr>
            <w:tcW w:w="506" w:type="dxa"/>
            <w:shd w:val="clear" w:color="auto" w:fill="auto"/>
          </w:tcPr>
          <w:p w14:paraId="074C804E"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1CE2D1D5" w14:textId="77777777" w:rsidR="00C16F10" w:rsidRPr="00DF4B55" w:rsidRDefault="00C16F10" w:rsidP="00C16F10">
            <w:pPr>
              <w:jc w:val="both"/>
              <w:rPr>
                <w:rFonts w:ascii="Arial" w:hAnsi="Arial" w:cs="Arial"/>
                <w:sz w:val="16"/>
                <w:szCs w:val="16"/>
              </w:rPr>
            </w:pPr>
          </w:p>
        </w:tc>
        <w:tc>
          <w:tcPr>
            <w:tcW w:w="574" w:type="dxa"/>
            <w:shd w:val="clear" w:color="auto" w:fill="auto"/>
          </w:tcPr>
          <w:p w14:paraId="44989346" w14:textId="77777777" w:rsidR="00C16F10" w:rsidRPr="00DF4B55" w:rsidRDefault="00C16F10" w:rsidP="00C16F10">
            <w:pPr>
              <w:jc w:val="both"/>
              <w:rPr>
                <w:rFonts w:ascii="Arial" w:hAnsi="Arial" w:cs="Arial"/>
                <w:sz w:val="16"/>
                <w:szCs w:val="16"/>
              </w:rPr>
            </w:pPr>
          </w:p>
        </w:tc>
        <w:tc>
          <w:tcPr>
            <w:tcW w:w="564" w:type="dxa"/>
            <w:shd w:val="clear" w:color="auto" w:fill="auto"/>
          </w:tcPr>
          <w:p w14:paraId="2C56B56E" w14:textId="77777777" w:rsidR="00C16F10" w:rsidRPr="00DF4B55" w:rsidRDefault="00C16F10" w:rsidP="00C16F10">
            <w:pPr>
              <w:ind w:right="346"/>
              <w:jc w:val="both"/>
              <w:rPr>
                <w:rFonts w:ascii="Arial" w:hAnsi="Arial" w:cs="Arial"/>
                <w:sz w:val="16"/>
                <w:szCs w:val="16"/>
              </w:rPr>
            </w:pPr>
          </w:p>
        </w:tc>
      </w:tr>
      <w:tr w:rsidR="00C16F10" w:rsidRPr="00DF4B55" w14:paraId="5B7DD76F" w14:textId="77777777" w:rsidTr="00C16F10">
        <w:trPr>
          <w:trHeight w:val="340"/>
        </w:trPr>
        <w:tc>
          <w:tcPr>
            <w:tcW w:w="6086" w:type="dxa"/>
            <w:shd w:val="clear" w:color="auto" w:fill="auto"/>
            <w:vAlign w:val="bottom"/>
          </w:tcPr>
          <w:p w14:paraId="2A6F12F4" w14:textId="702BF4D5" w:rsidR="00C16F10" w:rsidRPr="00AD0BC0" w:rsidRDefault="00C16F10" w:rsidP="00226E98">
            <w:pPr>
              <w:pStyle w:val="Prrafodelista"/>
              <w:numPr>
                <w:ilvl w:val="1"/>
                <w:numId w:val="26"/>
              </w:numPr>
              <w:spacing w:after="200" w:line="276" w:lineRule="auto"/>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Participa</w:t>
            </w:r>
            <w:r w:rsidRPr="00AD0BC0">
              <w:rPr>
                <w:rFonts w:ascii="Arial" w:eastAsia="Times New Roman" w:hAnsi="Arial" w:cs="Arial"/>
                <w:color w:val="000000"/>
                <w:sz w:val="16"/>
                <w:szCs w:val="16"/>
                <w:lang w:eastAsia="es-ES"/>
              </w:rPr>
              <w:t xml:space="preserve"> activamente en proyectos de investigación, elaboración de artículos académicos, ejecución de simposios, taller u otros.</w:t>
            </w:r>
          </w:p>
        </w:tc>
        <w:tc>
          <w:tcPr>
            <w:tcW w:w="506" w:type="dxa"/>
            <w:shd w:val="clear" w:color="auto" w:fill="auto"/>
          </w:tcPr>
          <w:p w14:paraId="0236E307"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0EB0227E" w14:textId="77777777" w:rsidR="00C16F10" w:rsidRPr="00DF4B55" w:rsidRDefault="00C16F10" w:rsidP="00C16F10">
            <w:pPr>
              <w:jc w:val="both"/>
              <w:rPr>
                <w:rFonts w:ascii="Arial" w:hAnsi="Arial" w:cs="Arial"/>
                <w:sz w:val="16"/>
                <w:szCs w:val="16"/>
              </w:rPr>
            </w:pPr>
          </w:p>
        </w:tc>
        <w:tc>
          <w:tcPr>
            <w:tcW w:w="574" w:type="dxa"/>
            <w:shd w:val="clear" w:color="auto" w:fill="auto"/>
          </w:tcPr>
          <w:p w14:paraId="1627EFEE" w14:textId="77777777" w:rsidR="00C16F10" w:rsidRPr="00DF4B55" w:rsidRDefault="00C16F10" w:rsidP="00C16F10">
            <w:pPr>
              <w:jc w:val="both"/>
              <w:rPr>
                <w:rFonts w:ascii="Arial" w:hAnsi="Arial" w:cs="Arial"/>
                <w:sz w:val="16"/>
                <w:szCs w:val="16"/>
              </w:rPr>
            </w:pPr>
          </w:p>
        </w:tc>
        <w:tc>
          <w:tcPr>
            <w:tcW w:w="564" w:type="dxa"/>
            <w:shd w:val="clear" w:color="auto" w:fill="auto"/>
          </w:tcPr>
          <w:p w14:paraId="152C31C4" w14:textId="77777777" w:rsidR="00C16F10" w:rsidRPr="00DF4B55" w:rsidRDefault="00C16F10" w:rsidP="00C16F10">
            <w:pPr>
              <w:ind w:right="346"/>
              <w:jc w:val="both"/>
              <w:rPr>
                <w:rFonts w:ascii="Arial" w:hAnsi="Arial" w:cs="Arial"/>
                <w:sz w:val="16"/>
                <w:szCs w:val="16"/>
              </w:rPr>
            </w:pPr>
          </w:p>
        </w:tc>
      </w:tr>
      <w:tr w:rsidR="00C16F10" w:rsidRPr="00DF4B55" w14:paraId="5D7DDE77" w14:textId="77777777" w:rsidTr="00C16F10">
        <w:trPr>
          <w:trHeight w:val="340"/>
        </w:trPr>
        <w:tc>
          <w:tcPr>
            <w:tcW w:w="6086" w:type="dxa"/>
            <w:shd w:val="clear" w:color="auto" w:fill="auto"/>
            <w:vAlign w:val="bottom"/>
          </w:tcPr>
          <w:p w14:paraId="05BEB61D" w14:textId="77777777" w:rsidR="00C16F10" w:rsidRPr="00AD0BC0" w:rsidRDefault="00C16F10" w:rsidP="00226E98">
            <w:pPr>
              <w:pStyle w:val="Prrafodelista"/>
              <w:numPr>
                <w:ilvl w:val="1"/>
                <w:numId w:val="26"/>
              </w:numPr>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Organiza</w:t>
            </w:r>
            <w:r w:rsidRPr="00AD0BC0">
              <w:rPr>
                <w:rFonts w:ascii="Arial" w:eastAsia="Times New Roman" w:hAnsi="Arial" w:cs="Arial"/>
                <w:color w:val="000000"/>
                <w:sz w:val="16"/>
                <w:szCs w:val="16"/>
                <w:lang w:eastAsia="es-ES"/>
              </w:rPr>
              <w:t xml:space="preserve"> actividades que promuevan la participación investigativa en los estudiantes.</w:t>
            </w:r>
          </w:p>
        </w:tc>
        <w:tc>
          <w:tcPr>
            <w:tcW w:w="506" w:type="dxa"/>
            <w:shd w:val="clear" w:color="auto" w:fill="auto"/>
          </w:tcPr>
          <w:p w14:paraId="005D2286"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100213B3" w14:textId="77777777" w:rsidR="00C16F10" w:rsidRPr="00DF4B55" w:rsidRDefault="00C16F10" w:rsidP="00C16F10">
            <w:pPr>
              <w:jc w:val="both"/>
              <w:rPr>
                <w:rFonts w:ascii="Arial" w:hAnsi="Arial" w:cs="Arial"/>
                <w:sz w:val="16"/>
                <w:szCs w:val="16"/>
              </w:rPr>
            </w:pPr>
          </w:p>
        </w:tc>
        <w:tc>
          <w:tcPr>
            <w:tcW w:w="574" w:type="dxa"/>
            <w:shd w:val="clear" w:color="auto" w:fill="auto"/>
          </w:tcPr>
          <w:p w14:paraId="3ABA632A" w14:textId="77777777" w:rsidR="00C16F10" w:rsidRPr="00DF4B55" w:rsidRDefault="00C16F10" w:rsidP="00C16F10">
            <w:pPr>
              <w:jc w:val="both"/>
              <w:rPr>
                <w:rFonts w:ascii="Arial" w:hAnsi="Arial" w:cs="Arial"/>
                <w:sz w:val="16"/>
                <w:szCs w:val="16"/>
              </w:rPr>
            </w:pPr>
          </w:p>
        </w:tc>
        <w:tc>
          <w:tcPr>
            <w:tcW w:w="564" w:type="dxa"/>
            <w:shd w:val="clear" w:color="auto" w:fill="auto"/>
          </w:tcPr>
          <w:p w14:paraId="1B7B1FC1" w14:textId="77777777" w:rsidR="00C16F10" w:rsidRPr="00DF4B55" w:rsidRDefault="00C16F10" w:rsidP="00C16F10">
            <w:pPr>
              <w:ind w:right="346"/>
              <w:jc w:val="both"/>
              <w:rPr>
                <w:rFonts w:ascii="Arial" w:hAnsi="Arial" w:cs="Arial"/>
                <w:sz w:val="16"/>
                <w:szCs w:val="16"/>
              </w:rPr>
            </w:pPr>
          </w:p>
        </w:tc>
      </w:tr>
      <w:tr w:rsidR="00C16F10" w:rsidRPr="00DF4B55" w14:paraId="1E7CFA64" w14:textId="77777777" w:rsidTr="00C16F10">
        <w:trPr>
          <w:trHeight w:val="340"/>
        </w:trPr>
        <w:tc>
          <w:tcPr>
            <w:tcW w:w="6086" w:type="dxa"/>
            <w:shd w:val="clear" w:color="auto" w:fill="auto"/>
            <w:vAlign w:val="bottom"/>
          </w:tcPr>
          <w:p w14:paraId="40CC73A4" w14:textId="77777777" w:rsidR="00C16F10" w:rsidRPr="00DF4B55" w:rsidRDefault="00C16F10" w:rsidP="00226E98">
            <w:pPr>
              <w:pStyle w:val="Prrafodelista"/>
              <w:numPr>
                <w:ilvl w:val="1"/>
                <w:numId w:val="26"/>
              </w:numPr>
              <w:ind w:left="317" w:hanging="283"/>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lastRenderedPageBreak/>
              <w:t>Implementa</w:t>
            </w:r>
            <w:r w:rsidRPr="00DF4B55">
              <w:rPr>
                <w:rFonts w:ascii="Arial" w:eastAsia="Times New Roman" w:hAnsi="Arial" w:cs="Arial"/>
                <w:color w:val="000000"/>
                <w:sz w:val="16"/>
                <w:szCs w:val="16"/>
                <w:lang w:eastAsia="es-ES"/>
              </w:rPr>
              <w:t xml:space="preserve"> el sistema de evaluación, seguimiento y control de las estrategias, actividades, programas, proyectos y planes, con metodologías, instrumentos, protocolos o procedimientos operativos de investigación.</w:t>
            </w:r>
          </w:p>
        </w:tc>
        <w:tc>
          <w:tcPr>
            <w:tcW w:w="506" w:type="dxa"/>
            <w:shd w:val="clear" w:color="auto" w:fill="auto"/>
          </w:tcPr>
          <w:p w14:paraId="7E7D3071"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23B86566" w14:textId="77777777" w:rsidR="00C16F10" w:rsidRPr="00DF4B55" w:rsidRDefault="00C16F10" w:rsidP="00C16F10">
            <w:pPr>
              <w:jc w:val="both"/>
              <w:rPr>
                <w:rFonts w:ascii="Arial" w:hAnsi="Arial" w:cs="Arial"/>
                <w:sz w:val="16"/>
                <w:szCs w:val="16"/>
              </w:rPr>
            </w:pPr>
          </w:p>
        </w:tc>
        <w:tc>
          <w:tcPr>
            <w:tcW w:w="574" w:type="dxa"/>
            <w:shd w:val="clear" w:color="auto" w:fill="auto"/>
          </w:tcPr>
          <w:p w14:paraId="7416C7C1" w14:textId="77777777" w:rsidR="00C16F10" w:rsidRPr="00DF4B55" w:rsidRDefault="00C16F10" w:rsidP="00C16F10">
            <w:pPr>
              <w:jc w:val="both"/>
              <w:rPr>
                <w:rFonts w:ascii="Arial" w:hAnsi="Arial" w:cs="Arial"/>
                <w:sz w:val="16"/>
                <w:szCs w:val="16"/>
              </w:rPr>
            </w:pPr>
          </w:p>
        </w:tc>
        <w:tc>
          <w:tcPr>
            <w:tcW w:w="564" w:type="dxa"/>
            <w:shd w:val="clear" w:color="auto" w:fill="auto"/>
          </w:tcPr>
          <w:p w14:paraId="28FA1ED1" w14:textId="77777777" w:rsidR="00C16F10" w:rsidRPr="00DF4B55" w:rsidRDefault="00C16F10" w:rsidP="00C16F10">
            <w:pPr>
              <w:ind w:right="346"/>
              <w:jc w:val="both"/>
              <w:rPr>
                <w:rFonts w:ascii="Arial" w:hAnsi="Arial" w:cs="Arial"/>
                <w:sz w:val="16"/>
                <w:szCs w:val="16"/>
              </w:rPr>
            </w:pPr>
          </w:p>
        </w:tc>
      </w:tr>
      <w:tr w:rsidR="00C16F10" w:rsidRPr="00DF4B55" w14:paraId="2E05B411" w14:textId="77777777" w:rsidTr="00C16F10">
        <w:trPr>
          <w:trHeight w:val="340"/>
        </w:trPr>
        <w:tc>
          <w:tcPr>
            <w:tcW w:w="6086" w:type="dxa"/>
            <w:shd w:val="clear" w:color="auto" w:fill="auto"/>
            <w:vAlign w:val="bottom"/>
          </w:tcPr>
          <w:p w14:paraId="3B9E863A" w14:textId="77777777" w:rsidR="00C16F10" w:rsidRPr="00DF4B55" w:rsidRDefault="00C16F10" w:rsidP="00226E98">
            <w:pPr>
              <w:pStyle w:val="Prrafodelista"/>
              <w:numPr>
                <w:ilvl w:val="1"/>
                <w:numId w:val="26"/>
              </w:numPr>
              <w:ind w:left="317" w:hanging="283"/>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Gestiona</w:t>
            </w:r>
            <w:r w:rsidRPr="00DF4B55">
              <w:rPr>
                <w:rFonts w:ascii="Arial" w:eastAsia="Times New Roman" w:hAnsi="Arial" w:cs="Arial"/>
                <w:color w:val="000000"/>
                <w:sz w:val="16"/>
                <w:szCs w:val="16"/>
                <w:lang w:eastAsia="es-ES"/>
              </w:rPr>
              <w:t xml:space="preserve"> convenios para el desarrollo de programas y proyectos de investigación con instituciones, organizaciones sociales, gobiernos locales, regionales y otras entidades que formen parte de la economía social de los conocimientos, economía popular y solidaria, la creatividad y la innovación, en articulación con las áreas pertinentes; y, velar por su cumplimiento.</w:t>
            </w:r>
          </w:p>
        </w:tc>
        <w:tc>
          <w:tcPr>
            <w:tcW w:w="506" w:type="dxa"/>
            <w:shd w:val="clear" w:color="auto" w:fill="auto"/>
          </w:tcPr>
          <w:p w14:paraId="4B9025E1"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7409F52A" w14:textId="77777777" w:rsidR="00C16F10" w:rsidRPr="00DF4B55" w:rsidRDefault="00C16F10" w:rsidP="00C16F10">
            <w:pPr>
              <w:jc w:val="both"/>
              <w:rPr>
                <w:rFonts w:ascii="Arial" w:hAnsi="Arial" w:cs="Arial"/>
                <w:sz w:val="16"/>
                <w:szCs w:val="16"/>
              </w:rPr>
            </w:pPr>
          </w:p>
        </w:tc>
        <w:tc>
          <w:tcPr>
            <w:tcW w:w="574" w:type="dxa"/>
            <w:shd w:val="clear" w:color="auto" w:fill="auto"/>
          </w:tcPr>
          <w:p w14:paraId="3D0F3096" w14:textId="77777777" w:rsidR="00C16F10" w:rsidRPr="00DF4B55" w:rsidRDefault="00C16F10" w:rsidP="00C16F10">
            <w:pPr>
              <w:jc w:val="both"/>
              <w:rPr>
                <w:rFonts w:ascii="Arial" w:hAnsi="Arial" w:cs="Arial"/>
                <w:sz w:val="16"/>
                <w:szCs w:val="16"/>
              </w:rPr>
            </w:pPr>
          </w:p>
        </w:tc>
        <w:tc>
          <w:tcPr>
            <w:tcW w:w="564" w:type="dxa"/>
            <w:shd w:val="clear" w:color="auto" w:fill="auto"/>
          </w:tcPr>
          <w:p w14:paraId="0AC7CCBA" w14:textId="77777777" w:rsidR="00C16F10" w:rsidRPr="00DF4B55" w:rsidRDefault="00C16F10" w:rsidP="00C16F10">
            <w:pPr>
              <w:ind w:right="346"/>
              <w:jc w:val="both"/>
              <w:rPr>
                <w:rFonts w:ascii="Arial" w:hAnsi="Arial" w:cs="Arial"/>
                <w:sz w:val="16"/>
                <w:szCs w:val="16"/>
              </w:rPr>
            </w:pPr>
          </w:p>
        </w:tc>
      </w:tr>
      <w:tr w:rsidR="00C16F10" w:rsidRPr="00DF4B55" w14:paraId="00452AC5" w14:textId="77777777" w:rsidTr="00C16F10">
        <w:trPr>
          <w:trHeight w:val="340"/>
        </w:trPr>
        <w:tc>
          <w:tcPr>
            <w:tcW w:w="6086" w:type="dxa"/>
            <w:shd w:val="clear" w:color="auto" w:fill="auto"/>
            <w:vAlign w:val="bottom"/>
          </w:tcPr>
          <w:p w14:paraId="2BD9C85E" w14:textId="77777777" w:rsidR="00C16F10" w:rsidRPr="00DF4B55" w:rsidRDefault="00C16F10" w:rsidP="00226E98">
            <w:pPr>
              <w:pStyle w:val="Prrafodelista"/>
              <w:numPr>
                <w:ilvl w:val="1"/>
                <w:numId w:val="26"/>
              </w:numPr>
              <w:ind w:left="317" w:hanging="283"/>
              <w:jc w:val="both"/>
              <w:rPr>
                <w:rFonts w:ascii="Arial" w:eastAsia="Times New Roman" w:hAnsi="Arial" w:cs="Arial"/>
                <w:color w:val="000000"/>
                <w:sz w:val="16"/>
                <w:szCs w:val="16"/>
                <w:lang w:eastAsia="es-ES"/>
              </w:rPr>
            </w:pPr>
            <w:r>
              <w:rPr>
                <w:rFonts w:ascii="Arial" w:hAnsi="Arial" w:cs="Arial"/>
                <w:sz w:val="16"/>
                <w:szCs w:val="16"/>
              </w:rPr>
              <w:t>Fomenta</w:t>
            </w:r>
            <w:r w:rsidRPr="00DF4B55">
              <w:rPr>
                <w:rFonts w:ascii="Arial" w:hAnsi="Arial" w:cs="Arial"/>
                <w:sz w:val="16"/>
                <w:szCs w:val="16"/>
              </w:rPr>
              <w:t xml:space="preserve"> la creación de grupos estudiantiles de investigación, vinculados para promover los proyectos de investigación que se desarrollen en el Instituto.</w:t>
            </w:r>
          </w:p>
        </w:tc>
        <w:tc>
          <w:tcPr>
            <w:tcW w:w="506" w:type="dxa"/>
            <w:shd w:val="clear" w:color="auto" w:fill="auto"/>
          </w:tcPr>
          <w:p w14:paraId="5CE88FF8"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60E8046B" w14:textId="77777777" w:rsidR="00C16F10" w:rsidRPr="00DF4B55" w:rsidRDefault="00C16F10" w:rsidP="00C16F10">
            <w:pPr>
              <w:jc w:val="both"/>
              <w:rPr>
                <w:rFonts w:ascii="Arial" w:hAnsi="Arial" w:cs="Arial"/>
                <w:sz w:val="16"/>
                <w:szCs w:val="16"/>
              </w:rPr>
            </w:pPr>
          </w:p>
        </w:tc>
        <w:tc>
          <w:tcPr>
            <w:tcW w:w="574" w:type="dxa"/>
            <w:shd w:val="clear" w:color="auto" w:fill="auto"/>
          </w:tcPr>
          <w:p w14:paraId="3FFE6938" w14:textId="77777777" w:rsidR="00C16F10" w:rsidRPr="00DF4B55" w:rsidRDefault="00C16F10" w:rsidP="00C16F10">
            <w:pPr>
              <w:jc w:val="both"/>
              <w:rPr>
                <w:rFonts w:ascii="Arial" w:hAnsi="Arial" w:cs="Arial"/>
                <w:sz w:val="16"/>
                <w:szCs w:val="16"/>
              </w:rPr>
            </w:pPr>
          </w:p>
        </w:tc>
        <w:tc>
          <w:tcPr>
            <w:tcW w:w="564" w:type="dxa"/>
            <w:shd w:val="clear" w:color="auto" w:fill="auto"/>
          </w:tcPr>
          <w:p w14:paraId="1E1755D9" w14:textId="77777777" w:rsidR="00C16F10" w:rsidRPr="00DF4B55" w:rsidRDefault="00C16F10" w:rsidP="00C16F10">
            <w:pPr>
              <w:ind w:right="346"/>
              <w:jc w:val="both"/>
              <w:rPr>
                <w:rFonts w:ascii="Arial" w:hAnsi="Arial" w:cs="Arial"/>
                <w:sz w:val="16"/>
                <w:szCs w:val="16"/>
              </w:rPr>
            </w:pPr>
          </w:p>
        </w:tc>
      </w:tr>
      <w:tr w:rsidR="00C16F10" w:rsidRPr="00DF4B55" w14:paraId="704CBBE1" w14:textId="77777777" w:rsidTr="00C16F10">
        <w:trPr>
          <w:trHeight w:val="340"/>
        </w:trPr>
        <w:tc>
          <w:tcPr>
            <w:tcW w:w="6086" w:type="dxa"/>
            <w:shd w:val="clear" w:color="auto" w:fill="auto"/>
            <w:vAlign w:val="bottom"/>
          </w:tcPr>
          <w:p w14:paraId="78867F3C" w14:textId="77777777" w:rsidR="00C16F10" w:rsidRPr="00DF4B55" w:rsidRDefault="00C16F10" w:rsidP="00C16F10">
            <w:pPr>
              <w:pStyle w:val="Prrafodelista"/>
              <w:spacing w:after="0" w:line="240" w:lineRule="auto"/>
              <w:ind w:left="176"/>
              <w:jc w:val="both"/>
              <w:rPr>
                <w:rFonts w:ascii="Arial" w:eastAsia="Times New Roman" w:hAnsi="Arial" w:cs="Arial"/>
                <w:color w:val="000000"/>
                <w:sz w:val="16"/>
                <w:szCs w:val="16"/>
                <w:lang w:eastAsia="es-ES"/>
              </w:rPr>
            </w:pPr>
            <w:r>
              <w:rPr>
                <w:rFonts w:ascii="Arial" w:eastAsia="Arial" w:hAnsi="Arial" w:cs="Arial"/>
                <w:sz w:val="16"/>
                <w:szCs w:val="16"/>
              </w:rPr>
              <w:t>2.</w:t>
            </w:r>
            <w:r w:rsidRPr="00DF4B55">
              <w:rPr>
                <w:rFonts w:ascii="Arial" w:eastAsia="Arial" w:hAnsi="Arial" w:cs="Arial"/>
                <w:sz w:val="16"/>
                <w:szCs w:val="16"/>
              </w:rPr>
              <w:t xml:space="preserve">Publicación de los resultados de investigación: artículos, libros, ponencias en congresos </w:t>
            </w:r>
          </w:p>
        </w:tc>
        <w:tc>
          <w:tcPr>
            <w:tcW w:w="506" w:type="dxa"/>
            <w:shd w:val="clear" w:color="auto" w:fill="auto"/>
          </w:tcPr>
          <w:p w14:paraId="5ACC1F6D"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63DE7FC6" w14:textId="77777777" w:rsidR="00C16F10" w:rsidRPr="00DF4B55" w:rsidRDefault="00C16F10" w:rsidP="00C16F10">
            <w:pPr>
              <w:jc w:val="both"/>
              <w:rPr>
                <w:rFonts w:ascii="Arial" w:hAnsi="Arial" w:cs="Arial"/>
                <w:sz w:val="16"/>
                <w:szCs w:val="16"/>
              </w:rPr>
            </w:pPr>
          </w:p>
        </w:tc>
        <w:tc>
          <w:tcPr>
            <w:tcW w:w="574" w:type="dxa"/>
            <w:shd w:val="clear" w:color="auto" w:fill="auto"/>
          </w:tcPr>
          <w:p w14:paraId="69D8AD56" w14:textId="77777777" w:rsidR="00C16F10" w:rsidRPr="00DF4B55" w:rsidRDefault="00C16F10" w:rsidP="00C16F10">
            <w:pPr>
              <w:jc w:val="both"/>
              <w:rPr>
                <w:rFonts w:ascii="Arial" w:hAnsi="Arial" w:cs="Arial"/>
                <w:sz w:val="16"/>
                <w:szCs w:val="16"/>
              </w:rPr>
            </w:pPr>
          </w:p>
        </w:tc>
        <w:tc>
          <w:tcPr>
            <w:tcW w:w="564" w:type="dxa"/>
            <w:shd w:val="clear" w:color="auto" w:fill="auto"/>
          </w:tcPr>
          <w:p w14:paraId="387EB75A" w14:textId="77777777" w:rsidR="00C16F10" w:rsidRPr="00DF4B55" w:rsidRDefault="00C16F10" w:rsidP="00C16F10">
            <w:pPr>
              <w:ind w:right="346"/>
              <w:jc w:val="both"/>
              <w:rPr>
                <w:rFonts w:ascii="Arial" w:hAnsi="Arial" w:cs="Arial"/>
                <w:sz w:val="16"/>
                <w:szCs w:val="16"/>
              </w:rPr>
            </w:pPr>
          </w:p>
        </w:tc>
      </w:tr>
      <w:tr w:rsidR="00C16F10" w:rsidRPr="00DF4B55" w14:paraId="29F6994D" w14:textId="77777777" w:rsidTr="00C16F10">
        <w:trPr>
          <w:trHeight w:val="340"/>
        </w:trPr>
        <w:tc>
          <w:tcPr>
            <w:tcW w:w="6086" w:type="dxa"/>
            <w:shd w:val="clear" w:color="auto" w:fill="auto"/>
            <w:vAlign w:val="bottom"/>
          </w:tcPr>
          <w:p w14:paraId="4AD08BD1" w14:textId="77777777" w:rsidR="00C16F10" w:rsidRPr="00AD0BC0" w:rsidRDefault="00C16F10" w:rsidP="00226E98">
            <w:pPr>
              <w:pStyle w:val="Prrafodelista"/>
              <w:numPr>
                <w:ilvl w:val="1"/>
                <w:numId w:val="22"/>
              </w:numPr>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Difunde</w:t>
            </w:r>
            <w:r w:rsidRPr="00AD0BC0">
              <w:rPr>
                <w:rFonts w:ascii="Arial" w:eastAsia="Times New Roman" w:hAnsi="Arial" w:cs="Arial"/>
                <w:color w:val="000000"/>
                <w:sz w:val="16"/>
                <w:szCs w:val="16"/>
                <w:lang w:eastAsia="es-ES"/>
              </w:rPr>
              <w:t xml:space="preserve"> los resultados obtenidos en las investigaciones, en pro del proceso de aprendizaje.</w:t>
            </w:r>
          </w:p>
        </w:tc>
        <w:tc>
          <w:tcPr>
            <w:tcW w:w="506" w:type="dxa"/>
            <w:shd w:val="clear" w:color="auto" w:fill="auto"/>
          </w:tcPr>
          <w:p w14:paraId="3D90AC1D"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7227B08B" w14:textId="77777777" w:rsidR="00C16F10" w:rsidRPr="00DF4B55" w:rsidRDefault="00C16F10" w:rsidP="00C16F10">
            <w:pPr>
              <w:jc w:val="both"/>
              <w:rPr>
                <w:rFonts w:ascii="Arial" w:hAnsi="Arial" w:cs="Arial"/>
                <w:sz w:val="16"/>
                <w:szCs w:val="16"/>
              </w:rPr>
            </w:pPr>
          </w:p>
        </w:tc>
        <w:tc>
          <w:tcPr>
            <w:tcW w:w="574" w:type="dxa"/>
            <w:shd w:val="clear" w:color="auto" w:fill="auto"/>
          </w:tcPr>
          <w:p w14:paraId="77ACC6CB" w14:textId="77777777" w:rsidR="00C16F10" w:rsidRPr="00DF4B55" w:rsidRDefault="00C16F10" w:rsidP="00C16F10">
            <w:pPr>
              <w:jc w:val="both"/>
              <w:rPr>
                <w:rFonts w:ascii="Arial" w:hAnsi="Arial" w:cs="Arial"/>
                <w:sz w:val="16"/>
                <w:szCs w:val="16"/>
              </w:rPr>
            </w:pPr>
          </w:p>
        </w:tc>
        <w:tc>
          <w:tcPr>
            <w:tcW w:w="564" w:type="dxa"/>
            <w:shd w:val="clear" w:color="auto" w:fill="auto"/>
          </w:tcPr>
          <w:p w14:paraId="3A535527" w14:textId="77777777" w:rsidR="00C16F10" w:rsidRPr="00DF4B55" w:rsidRDefault="00C16F10" w:rsidP="00C16F10">
            <w:pPr>
              <w:ind w:right="346"/>
              <w:jc w:val="both"/>
              <w:rPr>
                <w:rFonts w:ascii="Arial" w:hAnsi="Arial" w:cs="Arial"/>
                <w:sz w:val="16"/>
                <w:szCs w:val="16"/>
              </w:rPr>
            </w:pPr>
          </w:p>
        </w:tc>
      </w:tr>
      <w:tr w:rsidR="00C16F10" w:rsidRPr="00DF4B55" w14:paraId="7A7E609D" w14:textId="77777777" w:rsidTr="00C16F10">
        <w:trPr>
          <w:trHeight w:val="340"/>
        </w:trPr>
        <w:tc>
          <w:tcPr>
            <w:tcW w:w="6086" w:type="dxa"/>
            <w:shd w:val="clear" w:color="auto" w:fill="auto"/>
            <w:vAlign w:val="bottom"/>
          </w:tcPr>
          <w:p w14:paraId="7463FA88" w14:textId="77777777" w:rsidR="00C16F10" w:rsidRPr="00DF4B55" w:rsidRDefault="00C16F10" w:rsidP="00226E98">
            <w:pPr>
              <w:pStyle w:val="Prrafodelista"/>
              <w:numPr>
                <w:ilvl w:val="1"/>
                <w:numId w:val="22"/>
              </w:numPr>
              <w:ind w:left="317" w:hanging="283"/>
              <w:jc w:val="both"/>
              <w:rPr>
                <w:rFonts w:ascii="Arial" w:eastAsia="Times New Roman" w:hAnsi="Arial" w:cs="Arial"/>
                <w:color w:val="000000"/>
                <w:sz w:val="16"/>
                <w:szCs w:val="16"/>
                <w:lang w:eastAsia="es-ES"/>
              </w:rPr>
            </w:pPr>
            <w:r>
              <w:rPr>
                <w:rFonts w:ascii="Arial" w:hAnsi="Arial" w:cs="Arial"/>
                <w:sz w:val="16"/>
                <w:szCs w:val="16"/>
              </w:rPr>
              <w:t>Organiza</w:t>
            </w:r>
            <w:r w:rsidRPr="00DF4B55">
              <w:rPr>
                <w:rFonts w:ascii="Arial" w:hAnsi="Arial" w:cs="Arial"/>
                <w:sz w:val="16"/>
                <w:szCs w:val="16"/>
              </w:rPr>
              <w:t xml:space="preserve"> colectivos académicos de debate para la presentación de avances y resultados de investigación.</w:t>
            </w:r>
          </w:p>
        </w:tc>
        <w:tc>
          <w:tcPr>
            <w:tcW w:w="506" w:type="dxa"/>
            <w:shd w:val="clear" w:color="auto" w:fill="auto"/>
          </w:tcPr>
          <w:p w14:paraId="3A8F3243"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2287FBC0" w14:textId="77777777" w:rsidR="00C16F10" w:rsidRPr="00DF4B55" w:rsidRDefault="00C16F10" w:rsidP="00C16F10">
            <w:pPr>
              <w:jc w:val="both"/>
              <w:rPr>
                <w:rFonts w:ascii="Arial" w:hAnsi="Arial" w:cs="Arial"/>
                <w:sz w:val="16"/>
                <w:szCs w:val="16"/>
              </w:rPr>
            </w:pPr>
          </w:p>
        </w:tc>
        <w:tc>
          <w:tcPr>
            <w:tcW w:w="574" w:type="dxa"/>
            <w:shd w:val="clear" w:color="auto" w:fill="auto"/>
          </w:tcPr>
          <w:p w14:paraId="55D1AC32" w14:textId="77777777" w:rsidR="00C16F10" w:rsidRPr="00DF4B55" w:rsidRDefault="00C16F10" w:rsidP="00C16F10">
            <w:pPr>
              <w:jc w:val="both"/>
              <w:rPr>
                <w:rFonts w:ascii="Arial" w:hAnsi="Arial" w:cs="Arial"/>
                <w:sz w:val="16"/>
                <w:szCs w:val="16"/>
              </w:rPr>
            </w:pPr>
          </w:p>
        </w:tc>
        <w:tc>
          <w:tcPr>
            <w:tcW w:w="564" w:type="dxa"/>
            <w:shd w:val="clear" w:color="auto" w:fill="auto"/>
          </w:tcPr>
          <w:p w14:paraId="67C7E3E3" w14:textId="77777777" w:rsidR="00C16F10" w:rsidRPr="00DF4B55" w:rsidRDefault="00C16F10" w:rsidP="00C16F10">
            <w:pPr>
              <w:ind w:right="346"/>
              <w:jc w:val="both"/>
              <w:rPr>
                <w:rFonts w:ascii="Arial" w:hAnsi="Arial" w:cs="Arial"/>
                <w:sz w:val="16"/>
                <w:szCs w:val="16"/>
              </w:rPr>
            </w:pPr>
          </w:p>
        </w:tc>
      </w:tr>
      <w:tr w:rsidR="00C16F10" w:rsidRPr="00DF4B55" w14:paraId="60DCEBB4" w14:textId="77777777" w:rsidTr="00C16F10">
        <w:trPr>
          <w:trHeight w:val="340"/>
        </w:trPr>
        <w:tc>
          <w:tcPr>
            <w:tcW w:w="6086" w:type="dxa"/>
            <w:shd w:val="clear" w:color="auto" w:fill="auto"/>
            <w:vAlign w:val="bottom"/>
          </w:tcPr>
          <w:p w14:paraId="5D4D6F7A" w14:textId="77777777" w:rsidR="00C16F10" w:rsidRPr="00DF4B55" w:rsidRDefault="00C16F10" w:rsidP="00C16F10">
            <w:pPr>
              <w:pStyle w:val="Prrafodelista"/>
              <w:spacing w:after="0" w:line="240" w:lineRule="auto"/>
              <w:ind w:left="176"/>
              <w:jc w:val="both"/>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w:t>
            </w:r>
            <w:r w:rsidRPr="00DF4B55">
              <w:rPr>
                <w:rFonts w:ascii="Arial" w:eastAsia="Times New Roman" w:hAnsi="Arial" w:cs="Arial"/>
                <w:color w:val="000000"/>
                <w:sz w:val="16"/>
                <w:szCs w:val="16"/>
                <w:lang w:eastAsia="es-ES"/>
              </w:rPr>
              <w:t xml:space="preserve">Participación activa como miembro </w:t>
            </w:r>
            <w:r w:rsidRPr="00DF4B55">
              <w:rPr>
                <w:rFonts w:ascii="Arial" w:eastAsia="Times New Roman" w:hAnsi="Arial" w:cs="Arial"/>
                <w:color w:val="000000"/>
                <w:sz w:val="16"/>
                <w:szCs w:val="16"/>
              </w:rPr>
              <w:t>de</w:t>
            </w:r>
            <w:r w:rsidRPr="00DF4B55">
              <w:rPr>
                <w:rFonts w:ascii="Arial" w:eastAsia="Arial" w:hAnsi="Arial" w:cs="Arial"/>
                <w:sz w:val="16"/>
                <w:szCs w:val="16"/>
              </w:rPr>
              <w:t xml:space="preserve"> comités o consejos editoriales de revistas científicas y académicas indexadas y/o arbitradas</w:t>
            </w:r>
          </w:p>
        </w:tc>
        <w:tc>
          <w:tcPr>
            <w:tcW w:w="506" w:type="dxa"/>
            <w:shd w:val="clear" w:color="auto" w:fill="auto"/>
          </w:tcPr>
          <w:p w14:paraId="7EBA92AD"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569A049C" w14:textId="77777777" w:rsidR="00C16F10" w:rsidRPr="00DF4B55" w:rsidRDefault="00C16F10" w:rsidP="00C16F10">
            <w:pPr>
              <w:jc w:val="both"/>
              <w:rPr>
                <w:rFonts w:ascii="Arial" w:hAnsi="Arial" w:cs="Arial"/>
                <w:sz w:val="16"/>
                <w:szCs w:val="16"/>
              </w:rPr>
            </w:pPr>
          </w:p>
        </w:tc>
        <w:tc>
          <w:tcPr>
            <w:tcW w:w="574" w:type="dxa"/>
            <w:shd w:val="clear" w:color="auto" w:fill="auto"/>
          </w:tcPr>
          <w:p w14:paraId="6DAFC7FC" w14:textId="77777777" w:rsidR="00C16F10" w:rsidRPr="00DF4B55" w:rsidRDefault="00C16F10" w:rsidP="00C16F10">
            <w:pPr>
              <w:jc w:val="both"/>
              <w:rPr>
                <w:rFonts w:ascii="Arial" w:hAnsi="Arial" w:cs="Arial"/>
                <w:sz w:val="16"/>
                <w:szCs w:val="16"/>
              </w:rPr>
            </w:pPr>
          </w:p>
        </w:tc>
        <w:tc>
          <w:tcPr>
            <w:tcW w:w="564" w:type="dxa"/>
            <w:shd w:val="clear" w:color="auto" w:fill="auto"/>
          </w:tcPr>
          <w:p w14:paraId="0B97FD4B" w14:textId="77777777" w:rsidR="00C16F10" w:rsidRPr="00DF4B55" w:rsidRDefault="00C16F10" w:rsidP="00C16F10">
            <w:pPr>
              <w:ind w:right="346"/>
              <w:jc w:val="both"/>
              <w:rPr>
                <w:rFonts w:ascii="Arial" w:hAnsi="Arial" w:cs="Arial"/>
                <w:sz w:val="16"/>
                <w:szCs w:val="16"/>
              </w:rPr>
            </w:pPr>
          </w:p>
        </w:tc>
      </w:tr>
      <w:tr w:rsidR="00C16F10" w:rsidRPr="00DF4B55" w14:paraId="7EDEA040" w14:textId="77777777" w:rsidTr="00C16F10">
        <w:trPr>
          <w:trHeight w:val="340"/>
        </w:trPr>
        <w:tc>
          <w:tcPr>
            <w:tcW w:w="6086" w:type="dxa"/>
            <w:shd w:val="clear" w:color="auto" w:fill="auto"/>
          </w:tcPr>
          <w:p w14:paraId="164B40D8" w14:textId="77777777" w:rsidR="00C16F10" w:rsidRPr="00AD0BC0" w:rsidRDefault="00C16F10" w:rsidP="00226E98">
            <w:pPr>
              <w:pStyle w:val="Prrafodelista"/>
              <w:numPr>
                <w:ilvl w:val="1"/>
                <w:numId w:val="23"/>
              </w:numPr>
              <w:jc w:val="both"/>
              <w:rPr>
                <w:rFonts w:ascii="Arial" w:eastAsia="Times New Roman" w:hAnsi="Arial" w:cs="Arial"/>
                <w:color w:val="000000"/>
                <w:sz w:val="16"/>
                <w:szCs w:val="16"/>
                <w:lang w:eastAsia="es-ES"/>
              </w:rPr>
            </w:pPr>
            <w:r>
              <w:rPr>
                <w:rFonts w:ascii="Arial" w:hAnsi="Arial" w:cs="Arial"/>
                <w:sz w:val="16"/>
                <w:szCs w:val="16"/>
              </w:rPr>
              <w:t>Gestiona</w:t>
            </w:r>
            <w:r w:rsidRPr="00AD0BC0">
              <w:rPr>
                <w:rFonts w:ascii="Arial" w:hAnsi="Arial" w:cs="Arial"/>
                <w:sz w:val="16"/>
                <w:szCs w:val="16"/>
              </w:rPr>
              <w:t xml:space="preserve"> la participación del Instituto en redes y programas de investigación.</w:t>
            </w:r>
          </w:p>
        </w:tc>
        <w:tc>
          <w:tcPr>
            <w:tcW w:w="506" w:type="dxa"/>
            <w:shd w:val="clear" w:color="auto" w:fill="auto"/>
          </w:tcPr>
          <w:p w14:paraId="600359E3"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7B9C34E0" w14:textId="77777777" w:rsidR="00C16F10" w:rsidRPr="00DF4B55" w:rsidRDefault="00C16F10" w:rsidP="00C16F10">
            <w:pPr>
              <w:jc w:val="both"/>
              <w:rPr>
                <w:rFonts w:ascii="Arial" w:hAnsi="Arial" w:cs="Arial"/>
                <w:sz w:val="16"/>
                <w:szCs w:val="16"/>
              </w:rPr>
            </w:pPr>
          </w:p>
        </w:tc>
        <w:tc>
          <w:tcPr>
            <w:tcW w:w="574" w:type="dxa"/>
            <w:shd w:val="clear" w:color="auto" w:fill="auto"/>
          </w:tcPr>
          <w:p w14:paraId="32A5664B" w14:textId="77777777" w:rsidR="00C16F10" w:rsidRPr="00DF4B55" w:rsidRDefault="00C16F10" w:rsidP="00C16F10">
            <w:pPr>
              <w:jc w:val="both"/>
              <w:rPr>
                <w:rFonts w:ascii="Arial" w:hAnsi="Arial" w:cs="Arial"/>
                <w:sz w:val="16"/>
                <w:szCs w:val="16"/>
              </w:rPr>
            </w:pPr>
          </w:p>
        </w:tc>
        <w:tc>
          <w:tcPr>
            <w:tcW w:w="564" w:type="dxa"/>
            <w:shd w:val="clear" w:color="auto" w:fill="auto"/>
          </w:tcPr>
          <w:p w14:paraId="0E521AE6" w14:textId="77777777" w:rsidR="00C16F10" w:rsidRPr="00DF4B55" w:rsidRDefault="00C16F10" w:rsidP="00C16F10">
            <w:pPr>
              <w:ind w:right="346"/>
              <w:jc w:val="both"/>
              <w:rPr>
                <w:rFonts w:ascii="Arial" w:hAnsi="Arial" w:cs="Arial"/>
                <w:sz w:val="16"/>
                <w:szCs w:val="16"/>
              </w:rPr>
            </w:pPr>
          </w:p>
        </w:tc>
      </w:tr>
      <w:tr w:rsidR="00C16F10" w:rsidRPr="00DF4B55" w14:paraId="176BFC0A" w14:textId="77777777" w:rsidTr="00C16F10">
        <w:trPr>
          <w:trHeight w:val="340"/>
        </w:trPr>
        <w:tc>
          <w:tcPr>
            <w:tcW w:w="6086" w:type="dxa"/>
            <w:shd w:val="clear" w:color="auto" w:fill="auto"/>
          </w:tcPr>
          <w:p w14:paraId="3DB6A804" w14:textId="77777777" w:rsidR="00C16F10" w:rsidRPr="00DF4B55" w:rsidRDefault="00C16F10" w:rsidP="00226E98">
            <w:pPr>
              <w:pStyle w:val="Prrafodelista"/>
              <w:numPr>
                <w:ilvl w:val="1"/>
                <w:numId w:val="23"/>
              </w:numPr>
              <w:ind w:left="317" w:hanging="283"/>
              <w:jc w:val="both"/>
              <w:rPr>
                <w:rFonts w:ascii="Arial" w:eastAsia="Times New Roman" w:hAnsi="Arial" w:cs="Arial"/>
                <w:color w:val="000000"/>
                <w:sz w:val="16"/>
                <w:szCs w:val="16"/>
                <w:lang w:eastAsia="es-ES"/>
              </w:rPr>
            </w:pPr>
            <w:r w:rsidRPr="00DF4B55">
              <w:rPr>
                <w:rFonts w:ascii="Arial" w:eastAsia="Times New Roman" w:hAnsi="Arial" w:cs="Arial"/>
                <w:color w:val="000000"/>
                <w:sz w:val="16"/>
                <w:szCs w:val="16"/>
                <w:lang w:eastAsia="es-ES"/>
              </w:rPr>
              <w:t>I</w:t>
            </w:r>
            <w:r>
              <w:rPr>
                <w:rFonts w:ascii="Arial" w:eastAsia="Times New Roman" w:hAnsi="Arial" w:cs="Arial"/>
                <w:color w:val="000000"/>
                <w:sz w:val="16"/>
                <w:szCs w:val="16"/>
                <w:lang w:eastAsia="es-ES"/>
              </w:rPr>
              <w:t>mpulsa</w:t>
            </w:r>
            <w:r w:rsidRPr="00DF4B55">
              <w:rPr>
                <w:rFonts w:ascii="Arial" w:eastAsia="Times New Roman" w:hAnsi="Arial" w:cs="Arial"/>
                <w:color w:val="000000"/>
                <w:sz w:val="16"/>
                <w:szCs w:val="16"/>
                <w:lang w:eastAsia="es-ES"/>
              </w:rPr>
              <w:t xml:space="preserve"> la participación de los docentes en comités o consejos académicos y editoriales de revistas institucionales o en revistas científicas y/o académicas de alto impacto.</w:t>
            </w:r>
          </w:p>
        </w:tc>
        <w:tc>
          <w:tcPr>
            <w:tcW w:w="506" w:type="dxa"/>
            <w:shd w:val="clear" w:color="auto" w:fill="auto"/>
          </w:tcPr>
          <w:p w14:paraId="23588988"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16A0E559" w14:textId="77777777" w:rsidR="00C16F10" w:rsidRPr="00DF4B55" w:rsidRDefault="00C16F10" w:rsidP="00C16F10">
            <w:pPr>
              <w:jc w:val="both"/>
              <w:rPr>
                <w:rFonts w:ascii="Arial" w:hAnsi="Arial" w:cs="Arial"/>
                <w:sz w:val="16"/>
                <w:szCs w:val="16"/>
              </w:rPr>
            </w:pPr>
          </w:p>
        </w:tc>
        <w:tc>
          <w:tcPr>
            <w:tcW w:w="574" w:type="dxa"/>
            <w:shd w:val="clear" w:color="auto" w:fill="auto"/>
          </w:tcPr>
          <w:p w14:paraId="358B50FD" w14:textId="77777777" w:rsidR="00C16F10" w:rsidRPr="00DF4B55" w:rsidRDefault="00C16F10" w:rsidP="00C16F10">
            <w:pPr>
              <w:jc w:val="both"/>
              <w:rPr>
                <w:rFonts w:ascii="Arial" w:hAnsi="Arial" w:cs="Arial"/>
                <w:sz w:val="16"/>
                <w:szCs w:val="16"/>
              </w:rPr>
            </w:pPr>
          </w:p>
        </w:tc>
        <w:tc>
          <w:tcPr>
            <w:tcW w:w="564" w:type="dxa"/>
            <w:shd w:val="clear" w:color="auto" w:fill="auto"/>
          </w:tcPr>
          <w:p w14:paraId="3CAEC297" w14:textId="77777777" w:rsidR="00C16F10" w:rsidRPr="00DF4B55" w:rsidRDefault="00C16F10" w:rsidP="00C16F10">
            <w:pPr>
              <w:ind w:right="346"/>
              <w:jc w:val="both"/>
              <w:rPr>
                <w:rFonts w:ascii="Arial" w:hAnsi="Arial" w:cs="Arial"/>
                <w:sz w:val="16"/>
                <w:szCs w:val="16"/>
              </w:rPr>
            </w:pPr>
          </w:p>
        </w:tc>
      </w:tr>
      <w:tr w:rsidR="00C16F10" w:rsidRPr="00DF4B55" w14:paraId="429CFCA3" w14:textId="77777777" w:rsidTr="00C16F10">
        <w:trPr>
          <w:trHeight w:val="340"/>
        </w:trPr>
        <w:tc>
          <w:tcPr>
            <w:tcW w:w="6086" w:type="dxa"/>
            <w:shd w:val="clear" w:color="auto" w:fill="auto"/>
          </w:tcPr>
          <w:p w14:paraId="24B0D5AA" w14:textId="77777777" w:rsidR="00C16F10" w:rsidRPr="00DF4B55" w:rsidRDefault="00C16F10" w:rsidP="00226E98">
            <w:pPr>
              <w:pStyle w:val="Prrafodelista"/>
              <w:numPr>
                <w:ilvl w:val="1"/>
                <w:numId w:val="23"/>
              </w:numPr>
              <w:ind w:left="317" w:hanging="283"/>
              <w:jc w:val="both"/>
              <w:rPr>
                <w:rFonts w:ascii="Arial" w:eastAsia="Times New Roman" w:hAnsi="Arial" w:cs="Arial"/>
                <w:color w:val="000000"/>
                <w:sz w:val="16"/>
                <w:szCs w:val="16"/>
                <w:lang w:eastAsia="es-ES"/>
              </w:rPr>
            </w:pPr>
            <w:r>
              <w:rPr>
                <w:rFonts w:ascii="Arial" w:hAnsi="Arial" w:cs="Arial"/>
                <w:sz w:val="16"/>
                <w:szCs w:val="16"/>
              </w:rPr>
              <w:t>Conforma</w:t>
            </w:r>
            <w:r w:rsidRPr="00DF4B55">
              <w:rPr>
                <w:rFonts w:ascii="Arial" w:hAnsi="Arial" w:cs="Arial"/>
                <w:sz w:val="16"/>
                <w:szCs w:val="16"/>
              </w:rPr>
              <w:t xml:space="preserve"> equipos multidisciplinarios de investigación docente sobre la base de los dominios académicos y perfiles profesionales.</w:t>
            </w:r>
          </w:p>
        </w:tc>
        <w:tc>
          <w:tcPr>
            <w:tcW w:w="506" w:type="dxa"/>
            <w:shd w:val="clear" w:color="auto" w:fill="auto"/>
          </w:tcPr>
          <w:p w14:paraId="2F019FEB" w14:textId="77777777" w:rsidR="00C16F10" w:rsidRPr="00DF4B55" w:rsidRDefault="00C16F10" w:rsidP="00C16F10">
            <w:pPr>
              <w:jc w:val="both"/>
              <w:rPr>
                <w:rFonts w:ascii="Arial" w:hAnsi="Arial" w:cs="Arial"/>
                <w:sz w:val="16"/>
                <w:szCs w:val="16"/>
              </w:rPr>
            </w:pPr>
          </w:p>
        </w:tc>
        <w:tc>
          <w:tcPr>
            <w:tcW w:w="683" w:type="dxa"/>
            <w:gridSpan w:val="2"/>
            <w:shd w:val="clear" w:color="auto" w:fill="auto"/>
          </w:tcPr>
          <w:p w14:paraId="6C60C6F2" w14:textId="77777777" w:rsidR="00C16F10" w:rsidRPr="00DF4B55" w:rsidRDefault="00C16F10" w:rsidP="00C16F10">
            <w:pPr>
              <w:jc w:val="both"/>
              <w:rPr>
                <w:rFonts w:ascii="Arial" w:hAnsi="Arial" w:cs="Arial"/>
                <w:sz w:val="16"/>
                <w:szCs w:val="16"/>
              </w:rPr>
            </w:pPr>
          </w:p>
        </w:tc>
        <w:tc>
          <w:tcPr>
            <w:tcW w:w="574" w:type="dxa"/>
            <w:shd w:val="clear" w:color="auto" w:fill="auto"/>
          </w:tcPr>
          <w:p w14:paraId="57BD242E" w14:textId="77777777" w:rsidR="00C16F10" w:rsidRPr="00DF4B55" w:rsidRDefault="00C16F10" w:rsidP="00C16F10">
            <w:pPr>
              <w:jc w:val="both"/>
              <w:rPr>
                <w:rFonts w:ascii="Arial" w:hAnsi="Arial" w:cs="Arial"/>
                <w:sz w:val="16"/>
                <w:szCs w:val="16"/>
              </w:rPr>
            </w:pPr>
          </w:p>
        </w:tc>
        <w:tc>
          <w:tcPr>
            <w:tcW w:w="564" w:type="dxa"/>
            <w:shd w:val="clear" w:color="auto" w:fill="auto"/>
          </w:tcPr>
          <w:p w14:paraId="0E21D2B4" w14:textId="77777777" w:rsidR="00C16F10" w:rsidRPr="00DF4B55" w:rsidRDefault="00C16F10" w:rsidP="00C16F10">
            <w:pPr>
              <w:ind w:right="346"/>
              <w:jc w:val="both"/>
              <w:rPr>
                <w:rFonts w:ascii="Arial" w:hAnsi="Arial" w:cs="Arial"/>
                <w:sz w:val="16"/>
                <w:szCs w:val="16"/>
              </w:rPr>
            </w:pPr>
          </w:p>
        </w:tc>
      </w:tr>
    </w:tbl>
    <w:p w14:paraId="1B94CA5D" w14:textId="77777777" w:rsidR="00C16F10" w:rsidRDefault="00C16F10" w:rsidP="00C16F10">
      <w:pPr>
        <w:jc w:val="both"/>
        <w:rPr>
          <w:rFonts w:ascii="Arial" w:hAnsi="Arial" w:cs="Arial"/>
          <w:b/>
        </w:rPr>
      </w:pPr>
    </w:p>
    <w:p w14:paraId="6DFB164E" w14:textId="77777777" w:rsidR="00AE6466" w:rsidRDefault="00AE6466" w:rsidP="00C16F10">
      <w:pPr>
        <w:jc w:val="both"/>
        <w:rPr>
          <w:rFonts w:ascii="Arial" w:hAnsi="Arial" w:cs="Arial"/>
          <w:b/>
        </w:rPr>
      </w:pPr>
    </w:p>
    <w:p w14:paraId="362420C3" w14:textId="717C3855" w:rsidR="00C16F10" w:rsidRDefault="00C16F10" w:rsidP="00C16F10">
      <w:pPr>
        <w:jc w:val="both"/>
        <w:rPr>
          <w:rFonts w:ascii="Arial" w:hAnsi="Arial" w:cs="Arial"/>
        </w:rPr>
      </w:pPr>
      <w:r>
        <w:rPr>
          <w:rFonts w:ascii="Arial" w:hAnsi="Arial" w:cs="Arial"/>
          <w:b/>
        </w:rPr>
        <w:t xml:space="preserve">Anexo 7: </w:t>
      </w:r>
      <w:r w:rsidRPr="00130D0D">
        <w:rPr>
          <w:rFonts w:ascii="Arial" w:hAnsi="Arial" w:cs="Arial"/>
        </w:rPr>
        <w:t xml:space="preserve">Instrumento para evaluar el desempeño integral del docente mediante la </w:t>
      </w:r>
      <w:r w:rsidR="000C6E7F">
        <w:rPr>
          <w:rFonts w:ascii="Arial" w:hAnsi="Arial" w:cs="Arial"/>
        </w:rPr>
        <w:t>heteroevaluación</w:t>
      </w:r>
      <w:r w:rsidR="000C6E7F" w:rsidRPr="00130D0D">
        <w:rPr>
          <w:rFonts w:ascii="Arial" w:hAnsi="Arial" w:cs="Arial"/>
        </w:rPr>
        <w:t xml:space="preserve"> </w:t>
      </w:r>
      <w:r w:rsidRPr="00130D0D">
        <w:rPr>
          <w:rFonts w:ascii="Arial" w:hAnsi="Arial" w:cs="Arial"/>
        </w:rPr>
        <w:t xml:space="preserve">en actividades de </w:t>
      </w:r>
      <w:r>
        <w:rPr>
          <w:rFonts w:ascii="Arial" w:hAnsi="Arial" w:cs="Arial"/>
        </w:rPr>
        <w:t>Vinculación con la sociedad</w:t>
      </w:r>
    </w:p>
    <w:p w14:paraId="05BEE113" w14:textId="77777777" w:rsidR="00DB3080" w:rsidRDefault="00DB3080" w:rsidP="00C16F10">
      <w:pPr>
        <w:jc w:val="both"/>
        <w:rPr>
          <w:rFonts w:ascii="Arial" w:hAnsi="Arial" w:cs="Arial"/>
        </w:rPr>
      </w:pPr>
    </w:p>
    <w:p w14:paraId="06CD4F00" w14:textId="77777777" w:rsidR="00DB3080" w:rsidRPr="00A81AE4" w:rsidRDefault="00DB3080" w:rsidP="00C16F10">
      <w:pPr>
        <w:jc w:val="both"/>
        <w:rPr>
          <w:rFonts w:ascii="Arial" w:hAnsi="Arial" w:cs="Arial"/>
        </w:rPr>
      </w:pPr>
    </w:p>
    <w:tbl>
      <w:tblPr>
        <w:tblW w:w="84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6"/>
        <w:gridCol w:w="506"/>
        <w:gridCol w:w="85"/>
        <w:gridCol w:w="598"/>
        <w:gridCol w:w="574"/>
        <w:gridCol w:w="564"/>
        <w:gridCol w:w="34"/>
      </w:tblGrid>
      <w:tr w:rsidR="00C16F10" w:rsidRPr="00866295" w14:paraId="3D9DA853" w14:textId="77777777" w:rsidTr="00C16F10">
        <w:trPr>
          <w:trHeight w:val="57"/>
        </w:trPr>
        <w:tc>
          <w:tcPr>
            <w:tcW w:w="8447" w:type="dxa"/>
            <w:gridSpan w:val="7"/>
            <w:tcBorders>
              <w:top w:val="single" w:sz="4" w:space="0" w:color="auto"/>
              <w:left w:val="single" w:sz="4" w:space="0" w:color="auto"/>
              <w:bottom w:val="single" w:sz="4" w:space="0" w:color="auto"/>
              <w:right w:val="single" w:sz="4" w:space="0" w:color="auto"/>
            </w:tcBorders>
            <w:shd w:val="clear" w:color="auto" w:fill="7030A0"/>
          </w:tcPr>
          <w:p w14:paraId="458A0246" w14:textId="6570C8CE" w:rsidR="000C6E7F" w:rsidRDefault="000C6E7F" w:rsidP="00C16F10">
            <w:pPr>
              <w:jc w:val="center"/>
              <w:rPr>
                <w:rFonts w:ascii="Arial" w:hAnsi="Arial" w:cs="Arial"/>
                <w:b/>
                <w:color w:val="FFFFFF" w:themeColor="background1"/>
                <w:sz w:val="16"/>
                <w:szCs w:val="16"/>
              </w:rPr>
            </w:pPr>
            <w:r>
              <w:rPr>
                <w:rFonts w:ascii="Arial" w:hAnsi="Arial" w:cs="Arial"/>
                <w:b/>
                <w:color w:val="FFFFFF" w:themeColor="background1"/>
                <w:sz w:val="16"/>
                <w:szCs w:val="16"/>
              </w:rPr>
              <w:t>HETEROEVALUACIÓN</w:t>
            </w:r>
          </w:p>
          <w:p w14:paraId="42EDF35A" w14:textId="657A0EE5" w:rsidR="000C6E7F" w:rsidRPr="00866295" w:rsidRDefault="00C16F10" w:rsidP="00D41D24">
            <w:pPr>
              <w:jc w:val="center"/>
              <w:rPr>
                <w:rFonts w:ascii="Arial" w:hAnsi="Arial" w:cs="Arial"/>
                <w:b/>
                <w:color w:val="FFFFFF" w:themeColor="background1"/>
                <w:sz w:val="16"/>
                <w:szCs w:val="16"/>
              </w:rPr>
            </w:pPr>
            <w:r w:rsidRPr="00866295">
              <w:rPr>
                <w:rFonts w:ascii="Arial" w:hAnsi="Arial" w:cs="Arial"/>
                <w:b/>
                <w:color w:val="FFFFFF" w:themeColor="background1"/>
                <w:sz w:val="16"/>
                <w:szCs w:val="16"/>
              </w:rPr>
              <w:t>ACTIVIDAD DE VINCULACIÓN CON LA SOCIEDAD</w:t>
            </w:r>
          </w:p>
        </w:tc>
      </w:tr>
      <w:tr w:rsidR="00C16F10" w:rsidRPr="00866295" w14:paraId="4C2C7479" w14:textId="77777777" w:rsidTr="00C16F10">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644F4FD1" w14:textId="77777777" w:rsidR="00C16F10" w:rsidRPr="00866295" w:rsidRDefault="00C16F10" w:rsidP="00C16F10">
            <w:pPr>
              <w:rPr>
                <w:rFonts w:ascii="Arial" w:hAnsi="Arial" w:cs="Arial"/>
                <w:b/>
                <w:sz w:val="16"/>
                <w:szCs w:val="16"/>
              </w:rPr>
            </w:pPr>
            <w:r w:rsidRPr="00866295">
              <w:rPr>
                <w:rFonts w:ascii="Arial" w:hAnsi="Arial" w:cs="Arial"/>
                <w:b/>
                <w:sz w:val="16"/>
                <w:szCs w:val="16"/>
              </w:rPr>
              <w:t>NOMBRES Y APELLIDOS DEL DOCENTE EVALUADO:</w:t>
            </w:r>
          </w:p>
        </w:tc>
        <w:tc>
          <w:tcPr>
            <w:tcW w:w="1770" w:type="dxa"/>
            <w:gridSpan w:val="4"/>
            <w:vMerge w:val="restart"/>
            <w:tcBorders>
              <w:top w:val="single" w:sz="4" w:space="0" w:color="auto"/>
              <w:left w:val="single" w:sz="4" w:space="0" w:color="auto"/>
              <w:right w:val="single" w:sz="4" w:space="0" w:color="auto"/>
            </w:tcBorders>
            <w:shd w:val="clear" w:color="auto" w:fill="auto"/>
          </w:tcPr>
          <w:p w14:paraId="51B5F2B2" w14:textId="77777777" w:rsidR="00C16F10" w:rsidRPr="00866295" w:rsidRDefault="00C16F10" w:rsidP="00C16F10">
            <w:pPr>
              <w:rPr>
                <w:rFonts w:ascii="Arial" w:hAnsi="Arial" w:cs="Arial"/>
                <w:b/>
                <w:sz w:val="16"/>
                <w:szCs w:val="16"/>
              </w:rPr>
            </w:pPr>
            <w:r w:rsidRPr="00866295">
              <w:rPr>
                <w:rFonts w:ascii="Arial" w:hAnsi="Arial" w:cs="Arial"/>
                <w:b/>
                <w:sz w:val="16"/>
                <w:szCs w:val="16"/>
              </w:rPr>
              <w:t>FECHA:</w:t>
            </w:r>
          </w:p>
        </w:tc>
      </w:tr>
      <w:tr w:rsidR="00C16F10" w:rsidRPr="00866295" w14:paraId="000FD0DF" w14:textId="77777777" w:rsidTr="00C16F10">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607D2FAE" w14:textId="77777777" w:rsidR="00C16F10" w:rsidRPr="00866295" w:rsidRDefault="00C16F10" w:rsidP="00C16F10">
            <w:pPr>
              <w:rPr>
                <w:rFonts w:ascii="Arial" w:hAnsi="Arial" w:cs="Arial"/>
                <w:b/>
                <w:sz w:val="16"/>
                <w:szCs w:val="16"/>
              </w:rPr>
            </w:pPr>
            <w:r w:rsidRPr="00866295">
              <w:rPr>
                <w:rFonts w:ascii="Arial" w:hAnsi="Arial" w:cs="Arial"/>
                <w:b/>
                <w:sz w:val="16"/>
                <w:szCs w:val="16"/>
              </w:rPr>
              <w:t>CARRERA (S):</w:t>
            </w:r>
          </w:p>
        </w:tc>
        <w:tc>
          <w:tcPr>
            <w:tcW w:w="1770" w:type="dxa"/>
            <w:gridSpan w:val="4"/>
            <w:vMerge/>
            <w:tcBorders>
              <w:left w:val="single" w:sz="4" w:space="0" w:color="auto"/>
              <w:right w:val="single" w:sz="4" w:space="0" w:color="auto"/>
            </w:tcBorders>
            <w:shd w:val="clear" w:color="auto" w:fill="auto"/>
          </w:tcPr>
          <w:p w14:paraId="3D9B0B5D" w14:textId="77777777" w:rsidR="00C16F10" w:rsidRPr="00866295" w:rsidRDefault="00C16F10" w:rsidP="00C16F10">
            <w:pPr>
              <w:rPr>
                <w:rFonts w:ascii="Arial" w:hAnsi="Arial" w:cs="Arial"/>
                <w:b/>
                <w:sz w:val="16"/>
                <w:szCs w:val="16"/>
              </w:rPr>
            </w:pPr>
          </w:p>
        </w:tc>
      </w:tr>
      <w:tr w:rsidR="00C16F10" w:rsidRPr="00866295" w14:paraId="71E3AABD" w14:textId="77777777" w:rsidTr="00C16F10">
        <w:trPr>
          <w:trHeight w:val="57"/>
        </w:trPr>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79CCA591" w14:textId="77777777" w:rsidR="00C16F10" w:rsidRPr="00866295" w:rsidRDefault="00C16F10" w:rsidP="00C16F10">
            <w:pPr>
              <w:rPr>
                <w:rFonts w:ascii="Arial" w:hAnsi="Arial" w:cs="Arial"/>
                <w:b/>
                <w:sz w:val="16"/>
                <w:szCs w:val="16"/>
              </w:rPr>
            </w:pPr>
            <w:r w:rsidRPr="00866295">
              <w:rPr>
                <w:rFonts w:ascii="Arial" w:hAnsi="Arial" w:cs="Arial"/>
                <w:b/>
                <w:sz w:val="16"/>
                <w:szCs w:val="16"/>
              </w:rPr>
              <w:t>ASIGNATURA (AS):</w:t>
            </w:r>
          </w:p>
        </w:tc>
        <w:tc>
          <w:tcPr>
            <w:tcW w:w="1770" w:type="dxa"/>
            <w:gridSpan w:val="4"/>
            <w:vMerge/>
            <w:tcBorders>
              <w:left w:val="single" w:sz="4" w:space="0" w:color="auto"/>
              <w:bottom w:val="single" w:sz="4" w:space="0" w:color="auto"/>
              <w:right w:val="single" w:sz="4" w:space="0" w:color="auto"/>
            </w:tcBorders>
            <w:shd w:val="clear" w:color="auto" w:fill="auto"/>
          </w:tcPr>
          <w:p w14:paraId="3AF8B279" w14:textId="77777777" w:rsidR="00C16F10" w:rsidRPr="00866295" w:rsidRDefault="00C16F10" w:rsidP="00C16F10">
            <w:pPr>
              <w:rPr>
                <w:rFonts w:ascii="Arial" w:hAnsi="Arial" w:cs="Arial"/>
                <w:b/>
                <w:sz w:val="16"/>
                <w:szCs w:val="16"/>
              </w:rPr>
            </w:pPr>
          </w:p>
        </w:tc>
      </w:tr>
      <w:tr w:rsidR="00C16F10" w:rsidRPr="00866295" w14:paraId="52876751" w14:textId="77777777" w:rsidTr="00C16F10">
        <w:trPr>
          <w:trHeight w:val="57"/>
        </w:trPr>
        <w:tc>
          <w:tcPr>
            <w:tcW w:w="8447" w:type="dxa"/>
            <w:gridSpan w:val="7"/>
            <w:tcBorders>
              <w:top w:val="single" w:sz="4" w:space="0" w:color="auto"/>
              <w:left w:val="single" w:sz="4" w:space="0" w:color="auto"/>
              <w:bottom w:val="single" w:sz="4" w:space="0" w:color="auto"/>
              <w:right w:val="single" w:sz="4" w:space="0" w:color="auto"/>
            </w:tcBorders>
            <w:shd w:val="clear" w:color="auto" w:fill="auto"/>
          </w:tcPr>
          <w:p w14:paraId="461A0C3F" w14:textId="77777777" w:rsidR="00C16F10" w:rsidRPr="00866295" w:rsidRDefault="00C16F10" w:rsidP="00C16F10">
            <w:pPr>
              <w:jc w:val="both"/>
              <w:rPr>
                <w:rFonts w:ascii="Arial" w:hAnsi="Arial" w:cs="Arial"/>
                <w:sz w:val="16"/>
                <w:szCs w:val="16"/>
              </w:rPr>
            </w:pPr>
            <w:r w:rsidRPr="00866295">
              <w:rPr>
                <w:rFonts w:ascii="Arial" w:hAnsi="Arial" w:cs="Arial"/>
                <w:sz w:val="16"/>
                <w:szCs w:val="16"/>
              </w:rPr>
              <w:t>La ficha que se presenta a continuación tiene como finalidad conocer el desarrollo de habilidades, competencias, habilidades, conocimientos y actitudes durante la vinculación con la sociedad en el periodo académico ordinario. Por lo cual se requiere honestidad y objetividad a la hora de realizarla.</w:t>
            </w:r>
          </w:p>
          <w:p w14:paraId="7054A2D4" w14:textId="77777777" w:rsidR="00C16F10" w:rsidRPr="00866295" w:rsidRDefault="00C16F10" w:rsidP="00C16F10">
            <w:pPr>
              <w:jc w:val="both"/>
              <w:rPr>
                <w:rFonts w:ascii="Arial" w:hAnsi="Arial" w:cs="Arial"/>
                <w:sz w:val="16"/>
                <w:szCs w:val="16"/>
              </w:rPr>
            </w:pPr>
          </w:p>
          <w:p w14:paraId="79F785F7" w14:textId="77777777" w:rsidR="00C16F10" w:rsidRPr="00866295" w:rsidRDefault="00C16F10" w:rsidP="00C16F10">
            <w:pPr>
              <w:jc w:val="both"/>
              <w:rPr>
                <w:rFonts w:ascii="Arial" w:hAnsi="Arial" w:cs="Arial"/>
                <w:sz w:val="16"/>
                <w:szCs w:val="16"/>
              </w:rPr>
            </w:pPr>
            <w:r w:rsidRPr="00866295">
              <w:rPr>
                <w:rFonts w:ascii="Arial" w:hAnsi="Arial" w:cs="Arial"/>
                <w:sz w:val="16"/>
                <w:szCs w:val="16"/>
              </w:rPr>
              <w:t>Seleccione con una (X</w:t>
            </w:r>
            <w:proofErr w:type="gramStart"/>
            <w:r w:rsidRPr="00866295">
              <w:rPr>
                <w:rFonts w:ascii="Arial" w:hAnsi="Arial" w:cs="Arial"/>
                <w:sz w:val="16"/>
                <w:szCs w:val="16"/>
              </w:rPr>
              <w:t>)  el</w:t>
            </w:r>
            <w:proofErr w:type="gramEnd"/>
            <w:r w:rsidRPr="00866295">
              <w:rPr>
                <w:rFonts w:ascii="Arial" w:hAnsi="Arial" w:cs="Arial"/>
                <w:sz w:val="16"/>
                <w:szCs w:val="16"/>
              </w:rPr>
              <w:t xml:space="preserve"> casillero que estime conveniente, bajo los siguientes parámetros.</w:t>
            </w:r>
          </w:p>
          <w:p w14:paraId="27DB44C0" w14:textId="09EB7CEA" w:rsidR="00C16F10" w:rsidRPr="00D60555" w:rsidRDefault="00C16F10" w:rsidP="00226E98">
            <w:pPr>
              <w:pStyle w:val="Sinespaciado"/>
              <w:numPr>
                <w:ilvl w:val="0"/>
                <w:numId w:val="27"/>
              </w:numPr>
              <w:ind w:left="317" w:hanging="240"/>
              <w:rPr>
                <w:rFonts w:ascii="Arial" w:hAnsi="Arial" w:cs="Arial"/>
                <w:sz w:val="16"/>
                <w:szCs w:val="16"/>
              </w:rPr>
            </w:pPr>
            <w:r w:rsidRPr="00D60555">
              <w:rPr>
                <w:rFonts w:ascii="Arial" w:hAnsi="Arial" w:cs="Arial"/>
                <w:sz w:val="16"/>
                <w:szCs w:val="16"/>
              </w:rPr>
              <w:t xml:space="preserve">Nunca           </w:t>
            </w:r>
            <w:proofErr w:type="gramStart"/>
            <w:r w:rsidRPr="00D60555">
              <w:rPr>
                <w:rFonts w:ascii="Arial" w:hAnsi="Arial" w:cs="Arial"/>
                <w:sz w:val="16"/>
                <w:szCs w:val="16"/>
              </w:rPr>
              <w:t xml:space="preserve">   (</w:t>
            </w:r>
            <w:proofErr w:type="gramEnd"/>
            <w:r w:rsidRPr="00D60555">
              <w:rPr>
                <w:rFonts w:ascii="Arial" w:hAnsi="Arial" w:cs="Arial"/>
                <w:sz w:val="16"/>
                <w:szCs w:val="16"/>
              </w:rPr>
              <w:t xml:space="preserve">N) </w:t>
            </w:r>
          </w:p>
          <w:p w14:paraId="21E94282" w14:textId="77777777" w:rsidR="00C16F10" w:rsidRPr="00D60555" w:rsidRDefault="00C16F10" w:rsidP="00226E98">
            <w:pPr>
              <w:pStyle w:val="Sinespaciado"/>
              <w:numPr>
                <w:ilvl w:val="0"/>
                <w:numId w:val="27"/>
              </w:numPr>
              <w:ind w:left="317" w:hanging="240"/>
              <w:rPr>
                <w:rFonts w:ascii="Arial" w:hAnsi="Arial" w:cs="Arial"/>
                <w:sz w:val="16"/>
                <w:szCs w:val="16"/>
              </w:rPr>
            </w:pPr>
            <w:r w:rsidRPr="00D60555">
              <w:rPr>
                <w:rFonts w:ascii="Arial" w:hAnsi="Arial" w:cs="Arial"/>
                <w:sz w:val="16"/>
                <w:szCs w:val="16"/>
              </w:rPr>
              <w:t xml:space="preserve">A veces       </w:t>
            </w:r>
            <w:proofErr w:type="gramStart"/>
            <w:r w:rsidRPr="00D60555">
              <w:rPr>
                <w:rFonts w:ascii="Arial" w:hAnsi="Arial" w:cs="Arial"/>
                <w:sz w:val="16"/>
                <w:szCs w:val="16"/>
              </w:rPr>
              <w:t xml:space="preserve">   (</w:t>
            </w:r>
            <w:proofErr w:type="gramEnd"/>
            <w:r w:rsidRPr="00D60555">
              <w:rPr>
                <w:rFonts w:ascii="Arial" w:hAnsi="Arial" w:cs="Arial"/>
                <w:sz w:val="16"/>
                <w:szCs w:val="16"/>
              </w:rPr>
              <w:t xml:space="preserve">AV) </w:t>
            </w:r>
          </w:p>
          <w:p w14:paraId="0CA93704" w14:textId="77777777" w:rsidR="00C16F10" w:rsidRPr="00D60555" w:rsidRDefault="00C16F10" w:rsidP="00226E98">
            <w:pPr>
              <w:pStyle w:val="Sinespaciado"/>
              <w:numPr>
                <w:ilvl w:val="0"/>
                <w:numId w:val="27"/>
              </w:numPr>
              <w:ind w:left="317" w:hanging="240"/>
              <w:rPr>
                <w:rFonts w:ascii="Arial" w:hAnsi="Arial" w:cs="Arial"/>
                <w:sz w:val="16"/>
                <w:szCs w:val="16"/>
              </w:rPr>
            </w:pPr>
            <w:r w:rsidRPr="00D60555">
              <w:rPr>
                <w:rFonts w:ascii="Arial" w:hAnsi="Arial" w:cs="Arial"/>
                <w:sz w:val="16"/>
                <w:szCs w:val="16"/>
              </w:rPr>
              <w:t xml:space="preserve">Casi </w:t>
            </w:r>
            <w:proofErr w:type="gramStart"/>
            <w:r w:rsidRPr="00D60555">
              <w:rPr>
                <w:rFonts w:ascii="Arial" w:hAnsi="Arial" w:cs="Arial"/>
                <w:sz w:val="16"/>
                <w:szCs w:val="16"/>
              </w:rPr>
              <w:t>siempre  (</w:t>
            </w:r>
            <w:proofErr w:type="gramEnd"/>
            <w:r w:rsidRPr="00D60555">
              <w:rPr>
                <w:rFonts w:ascii="Arial" w:hAnsi="Arial" w:cs="Arial"/>
                <w:sz w:val="16"/>
                <w:szCs w:val="16"/>
              </w:rPr>
              <w:t xml:space="preserve">CS) </w:t>
            </w:r>
          </w:p>
          <w:p w14:paraId="52B05A5C" w14:textId="77777777" w:rsidR="00C16F10" w:rsidRPr="00866295" w:rsidRDefault="00C16F10" w:rsidP="00226E98">
            <w:pPr>
              <w:pStyle w:val="Sinespaciado"/>
              <w:numPr>
                <w:ilvl w:val="0"/>
                <w:numId w:val="27"/>
              </w:numPr>
              <w:ind w:left="317" w:hanging="240"/>
            </w:pPr>
            <w:r w:rsidRPr="00D60555">
              <w:rPr>
                <w:rFonts w:ascii="Arial" w:hAnsi="Arial" w:cs="Arial"/>
                <w:sz w:val="16"/>
                <w:szCs w:val="16"/>
              </w:rPr>
              <w:t xml:space="preserve">Siempre        </w:t>
            </w:r>
            <w:proofErr w:type="gramStart"/>
            <w:r w:rsidRPr="00D60555">
              <w:rPr>
                <w:rFonts w:ascii="Arial" w:hAnsi="Arial" w:cs="Arial"/>
                <w:sz w:val="16"/>
                <w:szCs w:val="16"/>
              </w:rPr>
              <w:t xml:space="preserve">   (</w:t>
            </w:r>
            <w:proofErr w:type="gramEnd"/>
            <w:r w:rsidRPr="00D60555">
              <w:rPr>
                <w:rFonts w:ascii="Arial" w:hAnsi="Arial" w:cs="Arial"/>
                <w:sz w:val="16"/>
                <w:szCs w:val="16"/>
              </w:rPr>
              <w:t xml:space="preserve">S) </w:t>
            </w:r>
          </w:p>
        </w:tc>
      </w:tr>
      <w:tr w:rsidR="00C16F10" w:rsidRPr="00866295" w14:paraId="3EA8B103" w14:textId="77777777" w:rsidTr="00C16F10">
        <w:trPr>
          <w:gridAfter w:val="1"/>
          <w:wAfter w:w="34" w:type="dxa"/>
          <w:trHeight w:val="57"/>
        </w:trPr>
        <w:tc>
          <w:tcPr>
            <w:tcW w:w="6086" w:type="dxa"/>
            <w:shd w:val="clear" w:color="auto" w:fill="7030A0"/>
          </w:tcPr>
          <w:p w14:paraId="2F937DD8" w14:textId="77777777" w:rsidR="00C16F10" w:rsidRPr="00866295" w:rsidRDefault="00C16F10" w:rsidP="00C16F10">
            <w:pPr>
              <w:tabs>
                <w:tab w:val="left" w:pos="2565"/>
                <w:tab w:val="center" w:pos="3223"/>
              </w:tabs>
              <w:rPr>
                <w:rFonts w:ascii="Arial" w:hAnsi="Arial" w:cs="Arial"/>
                <w:b/>
                <w:color w:val="FFFFFF" w:themeColor="background1"/>
                <w:sz w:val="16"/>
                <w:szCs w:val="16"/>
              </w:rPr>
            </w:pPr>
            <w:r w:rsidRPr="00866295">
              <w:rPr>
                <w:rFonts w:ascii="Arial" w:hAnsi="Arial" w:cs="Arial"/>
                <w:b/>
                <w:color w:val="FFFFFF" w:themeColor="background1"/>
                <w:sz w:val="16"/>
                <w:szCs w:val="16"/>
              </w:rPr>
              <w:tab/>
            </w:r>
            <w:r w:rsidRPr="00866295">
              <w:rPr>
                <w:rFonts w:ascii="Arial" w:hAnsi="Arial" w:cs="Arial"/>
                <w:b/>
                <w:color w:val="FFFFFF" w:themeColor="background1"/>
                <w:sz w:val="16"/>
                <w:szCs w:val="16"/>
              </w:rPr>
              <w:tab/>
              <w:t xml:space="preserve">PREGUNTAS </w:t>
            </w:r>
          </w:p>
        </w:tc>
        <w:tc>
          <w:tcPr>
            <w:tcW w:w="506" w:type="dxa"/>
            <w:shd w:val="clear" w:color="auto" w:fill="7030A0"/>
            <w:vAlign w:val="center"/>
          </w:tcPr>
          <w:p w14:paraId="484FA521" w14:textId="77777777" w:rsidR="00C16F10" w:rsidRPr="00866295" w:rsidRDefault="00C16F10"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N</w:t>
            </w:r>
          </w:p>
        </w:tc>
        <w:tc>
          <w:tcPr>
            <w:tcW w:w="683" w:type="dxa"/>
            <w:gridSpan w:val="2"/>
            <w:shd w:val="clear" w:color="auto" w:fill="7030A0"/>
            <w:vAlign w:val="center"/>
          </w:tcPr>
          <w:p w14:paraId="327EBEC7" w14:textId="77777777" w:rsidR="00C16F10" w:rsidRPr="00866295" w:rsidRDefault="00C16F10"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AV</w:t>
            </w:r>
          </w:p>
        </w:tc>
        <w:tc>
          <w:tcPr>
            <w:tcW w:w="574" w:type="dxa"/>
            <w:shd w:val="clear" w:color="auto" w:fill="7030A0"/>
            <w:vAlign w:val="center"/>
          </w:tcPr>
          <w:p w14:paraId="43699F53" w14:textId="77777777" w:rsidR="00C16F10" w:rsidRPr="00866295" w:rsidRDefault="00C16F10"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CS</w:t>
            </w:r>
          </w:p>
        </w:tc>
        <w:tc>
          <w:tcPr>
            <w:tcW w:w="564" w:type="dxa"/>
            <w:shd w:val="clear" w:color="auto" w:fill="7030A0"/>
            <w:vAlign w:val="center"/>
          </w:tcPr>
          <w:p w14:paraId="4612147C" w14:textId="77777777" w:rsidR="00C16F10" w:rsidRPr="00866295" w:rsidRDefault="00C16F10"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S</w:t>
            </w:r>
          </w:p>
        </w:tc>
      </w:tr>
      <w:tr w:rsidR="00C16F10" w:rsidRPr="00866295" w14:paraId="2A8D2C8E" w14:textId="77777777" w:rsidTr="00C16F10">
        <w:trPr>
          <w:gridAfter w:val="1"/>
          <w:wAfter w:w="34" w:type="dxa"/>
          <w:trHeight w:val="57"/>
        </w:trPr>
        <w:tc>
          <w:tcPr>
            <w:tcW w:w="6086" w:type="dxa"/>
            <w:shd w:val="clear" w:color="auto" w:fill="7030A0"/>
            <w:vAlign w:val="bottom"/>
          </w:tcPr>
          <w:p w14:paraId="689BA35E" w14:textId="77777777" w:rsidR="00C16F10" w:rsidRPr="00866295" w:rsidRDefault="00C16F10" w:rsidP="00C16F10">
            <w:pPr>
              <w:jc w:val="both"/>
              <w:rPr>
                <w:rFonts w:ascii="Arial" w:eastAsia="Times New Roman" w:hAnsi="Arial" w:cs="Arial"/>
                <w:color w:val="000000"/>
                <w:sz w:val="16"/>
                <w:szCs w:val="16"/>
                <w:lang w:eastAsia="es-ES"/>
              </w:rPr>
            </w:pPr>
            <w:r w:rsidRPr="00866295">
              <w:rPr>
                <w:rFonts w:ascii="Arial" w:eastAsia="Times New Roman" w:hAnsi="Arial" w:cs="Arial"/>
                <w:color w:val="FFFFFF" w:themeColor="background1"/>
                <w:sz w:val="16"/>
                <w:szCs w:val="16"/>
                <w:lang w:eastAsia="es-ES"/>
              </w:rPr>
              <w:t xml:space="preserve">Ítem 1. Actividades de Vinculación con la sociedad </w:t>
            </w:r>
          </w:p>
        </w:tc>
        <w:tc>
          <w:tcPr>
            <w:tcW w:w="506" w:type="dxa"/>
            <w:shd w:val="clear" w:color="auto" w:fill="7030A0"/>
            <w:vAlign w:val="center"/>
          </w:tcPr>
          <w:p w14:paraId="35D740D7" w14:textId="77777777" w:rsidR="00C16F10" w:rsidRPr="00866295" w:rsidRDefault="00C16F10" w:rsidP="00C16F10">
            <w:pPr>
              <w:jc w:val="center"/>
              <w:rPr>
                <w:rFonts w:ascii="Arial" w:eastAsia="Times New Roman" w:hAnsi="Arial" w:cs="Arial"/>
                <w:b/>
                <w:bCs/>
                <w:color w:val="FFFFFF" w:themeColor="background1"/>
                <w:sz w:val="16"/>
                <w:szCs w:val="16"/>
                <w:lang w:eastAsia="es-EC"/>
              </w:rPr>
            </w:pPr>
          </w:p>
        </w:tc>
        <w:tc>
          <w:tcPr>
            <w:tcW w:w="683" w:type="dxa"/>
            <w:gridSpan w:val="2"/>
            <w:shd w:val="clear" w:color="auto" w:fill="7030A0"/>
            <w:vAlign w:val="center"/>
          </w:tcPr>
          <w:p w14:paraId="1DDF3CF8" w14:textId="77777777" w:rsidR="00C16F10" w:rsidRPr="00866295" w:rsidRDefault="00C16F10" w:rsidP="00C16F10">
            <w:pPr>
              <w:jc w:val="center"/>
              <w:rPr>
                <w:rFonts w:ascii="Arial" w:eastAsia="Times New Roman" w:hAnsi="Arial" w:cs="Arial"/>
                <w:b/>
                <w:bCs/>
                <w:color w:val="FFFFFF" w:themeColor="background1"/>
                <w:sz w:val="16"/>
                <w:szCs w:val="16"/>
                <w:lang w:eastAsia="es-EC"/>
              </w:rPr>
            </w:pPr>
          </w:p>
        </w:tc>
        <w:tc>
          <w:tcPr>
            <w:tcW w:w="574" w:type="dxa"/>
            <w:shd w:val="clear" w:color="auto" w:fill="7030A0"/>
            <w:vAlign w:val="center"/>
          </w:tcPr>
          <w:p w14:paraId="1832A6CD" w14:textId="77777777" w:rsidR="00C16F10" w:rsidRPr="00866295" w:rsidRDefault="00C16F10" w:rsidP="00C16F10">
            <w:pPr>
              <w:jc w:val="center"/>
              <w:rPr>
                <w:rFonts w:ascii="Arial" w:eastAsia="Times New Roman" w:hAnsi="Arial" w:cs="Arial"/>
                <w:b/>
                <w:bCs/>
                <w:color w:val="FFFFFF" w:themeColor="background1"/>
                <w:sz w:val="16"/>
                <w:szCs w:val="16"/>
                <w:lang w:eastAsia="es-EC"/>
              </w:rPr>
            </w:pPr>
          </w:p>
        </w:tc>
        <w:tc>
          <w:tcPr>
            <w:tcW w:w="564" w:type="dxa"/>
            <w:shd w:val="clear" w:color="auto" w:fill="7030A0"/>
            <w:vAlign w:val="center"/>
          </w:tcPr>
          <w:p w14:paraId="6A35BC7E" w14:textId="77777777" w:rsidR="00C16F10" w:rsidRPr="00866295" w:rsidRDefault="00C16F10" w:rsidP="00C16F10">
            <w:pPr>
              <w:jc w:val="center"/>
              <w:rPr>
                <w:rFonts w:ascii="Arial" w:eastAsia="Times New Roman" w:hAnsi="Arial" w:cs="Arial"/>
                <w:b/>
                <w:bCs/>
                <w:color w:val="FFFFFF" w:themeColor="background1"/>
                <w:sz w:val="16"/>
                <w:szCs w:val="16"/>
                <w:lang w:eastAsia="es-EC"/>
              </w:rPr>
            </w:pPr>
          </w:p>
        </w:tc>
      </w:tr>
      <w:tr w:rsidR="00C16F10" w:rsidRPr="00866295" w14:paraId="6F95CC9D" w14:textId="77777777" w:rsidTr="00C16F10">
        <w:trPr>
          <w:gridAfter w:val="1"/>
          <w:wAfter w:w="34" w:type="dxa"/>
          <w:trHeight w:val="57"/>
        </w:trPr>
        <w:tc>
          <w:tcPr>
            <w:tcW w:w="6086" w:type="dxa"/>
            <w:shd w:val="clear" w:color="auto" w:fill="auto"/>
            <w:vAlign w:val="bottom"/>
          </w:tcPr>
          <w:p w14:paraId="04F303F4" w14:textId="3C5269D0" w:rsidR="00C16F10" w:rsidRPr="00D60555" w:rsidRDefault="00C16F10" w:rsidP="00226E98">
            <w:pPr>
              <w:pStyle w:val="Prrafodelista"/>
              <w:numPr>
                <w:ilvl w:val="0"/>
                <w:numId w:val="28"/>
              </w:numPr>
              <w:spacing w:after="200"/>
              <w:ind w:left="459"/>
              <w:jc w:val="both"/>
              <w:rPr>
                <w:rFonts w:ascii="Arial" w:eastAsia="Times New Roman" w:hAnsi="Arial" w:cs="Arial"/>
                <w:color w:val="000000"/>
                <w:sz w:val="16"/>
                <w:szCs w:val="16"/>
                <w:lang w:eastAsia="es-ES"/>
              </w:rPr>
            </w:pPr>
            <w:r w:rsidRPr="00D60555">
              <w:rPr>
                <w:rFonts w:ascii="Arial" w:eastAsia="Arial" w:hAnsi="Arial" w:cs="Arial"/>
                <w:sz w:val="16"/>
                <w:szCs w:val="16"/>
              </w:rPr>
              <w:t>Acompañamiento y orientación a los estudiantes para la ejecución de prácticas preprofesionales o de servicio comunitario</w:t>
            </w:r>
          </w:p>
        </w:tc>
        <w:tc>
          <w:tcPr>
            <w:tcW w:w="506" w:type="dxa"/>
            <w:shd w:val="clear" w:color="auto" w:fill="auto"/>
          </w:tcPr>
          <w:p w14:paraId="79EB5C3D"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553E7DA1" w14:textId="77777777" w:rsidR="00C16F10" w:rsidRPr="00866295" w:rsidRDefault="00C16F10" w:rsidP="00C16F10">
            <w:pPr>
              <w:jc w:val="both"/>
              <w:rPr>
                <w:rFonts w:ascii="Arial" w:hAnsi="Arial" w:cs="Arial"/>
                <w:sz w:val="16"/>
                <w:szCs w:val="16"/>
              </w:rPr>
            </w:pPr>
          </w:p>
        </w:tc>
        <w:tc>
          <w:tcPr>
            <w:tcW w:w="574" w:type="dxa"/>
            <w:shd w:val="clear" w:color="auto" w:fill="auto"/>
          </w:tcPr>
          <w:p w14:paraId="596671DD" w14:textId="77777777" w:rsidR="00C16F10" w:rsidRPr="00866295" w:rsidRDefault="00C16F10" w:rsidP="00C16F10">
            <w:pPr>
              <w:jc w:val="both"/>
              <w:rPr>
                <w:rFonts w:ascii="Arial" w:hAnsi="Arial" w:cs="Arial"/>
                <w:sz w:val="16"/>
                <w:szCs w:val="16"/>
              </w:rPr>
            </w:pPr>
          </w:p>
        </w:tc>
        <w:tc>
          <w:tcPr>
            <w:tcW w:w="564" w:type="dxa"/>
            <w:shd w:val="clear" w:color="auto" w:fill="auto"/>
          </w:tcPr>
          <w:p w14:paraId="4A2B0619" w14:textId="77777777" w:rsidR="00C16F10" w:rsidRPr="00866295" w:rsidRDefault="00C16F10" w:rsidP="00C16F10">
            <w:pPr>
              <w:ind w:right="346"/>
              <w:jc w:val="both"/>
              <w:rPr>
                <w:rFonts w:ascii="Arial" w:hAnsi="Arial" w:cs="Arial"/>
                <w:sz w:val="16"/>
                <w:szCs w:val="16"/>
              </w:rPr>
            </w:pPr>
          </w:p>
        </w:tc>
      </w:tr>
      <w:tr w:rsidR="00C16F10" w:rsidRPr="00866295" w14:paraId="4319EFC5" w14:textId="77777777" w:rsidTr="00C16F10">
        <w:trPr>
          <w:gridAfter w:val="1"/>
          <w:wAfter w:w="34" w:type="dxa"/>
          <w:trHeight w:val="57"/>
        </w:trPr>
        <w:tc>
          <w:tcPr>
            <w:tcW w:w="6086" w:type="dxa"/>
            <w:shd w:val="clear" w:color="auto" w:fill="auto"/>
          </w:tcPr>
          <w:p w14:paraId="60D79393" w14:textId="5DBC6818" w:rsidR="00C16F10" w:rsidRPr="00D60555" w:rsidRDefault="00C16F10" w:rsidP="00226E98">
            <w:pPr>
              <w:pStyle w:val="Prrafodelista"/>
              <w:numPr>
                <w:ilvl w:val="1"/>
                <w:numId w:val="28"/>
              </w:numPr>
              <w:spacing w:after="200"/>
              <w:ind w:left="459"/>
              <w:jc w:val="both"/>
              <w:rPr>
                <w:rFonts w:ascii="Arial" w:eastAsia="Times New Roman" w:hAnsi="Arial" w:cs="Arial"/>
                <w:color w:val="000000"/>
                <w:sz w:val="16"/>
                <w:szCs w:val="16"/>
                <w:lang w:eastAsia="es-ES"/>
              </w:rPr>
            </w:pPr>
            <w:r w:rsidRPr="00D60555">
              <w:rPr>
                <w:rFonts w:ascii="Arial" w:hAnsi="Arial" w:cs="Arial"/>
                <w:sz w:val="16"/>
                <w:szCs w:val="16"/>
              </w:rPr>
              <w:t>Cumple con los horarios y fechas asignadas para la gestión de los proyectos de vinculación.</w:t>
            </w:r>
          </w:p>
        </w:tc>
        <w:tc>
          <w:tcPr>
            <w:tcW w:w="506" w:type="dxa"/>
            <w:shd w:val="clear" w:color="auto" w:fill="auto"/>
          </w:tcPr>
          <w:p w14:paraId="49456803"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06B40D5D" w14:textId="77777777" w:rsidR="00C16F10" w:rsidRPr="00866295" w:rsidRDefault="00C16F10" w:rsidP="00C16F10">
            <w:pPr>
              <w:jc w:val="both"/>
              <w:rPr>
                <w:rFonts w:ascii="Arial" w:hAnsi="Arial" w:cs="Arial"/>
                <w:sz w:val="16"/>
                <w:szCs w:val="16"/>
              </w:rPr>
            </w:pPr>
          </w:p>
        </w:tc>
        <w:tc>
          <w:tcPr>
            <w:tcW w:w="574" w:type="dxa"/>
            <w:shd w:val="clear" w:color="auto" w:fill="auto"/>
          </w:tcPr>
          <w:p w14:paraId="44716D32" w14:textId="77777777" w:rsidR="00C16F10" w:rsidRPr="00866295" w:rsidRDefault="00C16F10" w:rsidP="00C16F10">
            <w:pPr>
              <w:jc w:val="both"/>
              <w:rPr>
                <w:rFonts w:ascii="Arial" w:hAnsi="Arial" w:cs="Arial"/>
                <w:sz w:val="16"/>
                <w:szCs w:val="16"/>
              </w:rPr>
            </w:pPr>
          </w:p>
        </w:tc>
        <w:tc>
          <w:tcPr>
            <w:tcW w:w="564" w:type="dxa"/>
            <w:shd w:val="clear" w:color="auto" w:fill="auto"/>
          </w:tcPr>
          <w:p w14:paraId="4E76EAC9" w14:textId="77777777" w:rsidR="00C16F10" w:rsidRPr="00866295" w:rsidRDefault="00C16F10" w:rsidP="00C16F10">
            <w:pPr>
              <w:ind w:right="346"/>
              <w:jc w:val="both"/>
              <w:rPr>
                <w:rFonts w:ascii="Arial" w:hAnsi="Arial" w:cs="Arial"/>
                <w:sz w:val="16"/>
                <w:szCs w:val="16"/>
              </w:rPr>
            </w:pPr>
          </w:p>
        </w:tc>
      </w:tr>
      <w:tr w:rsidR="00C16F10" w:rsidRPr="00866295" w14:paraId="517C3105" w14:textId="77777777" w:rsidTr="00C16F10">
        <w:trPr>
          <w:gridAfter w:val="1"/>
          <w:wAfter w:w="34" w:type="dxa"/>
          <w:trHeight w:val="57"/>
        </w:trPr>
        <w:tc>
          <w:tcPr>
            <w:tcW w:w="6086" w:type="dxa"/>
            <w:shd w:val="clear" w:color="auto" w:fill="auto"/>
          </w:tcPr>
          <w:p w14:paraId="55102EBC" w14:textId="0FB12A66" w:rsidR="00C16F10" w:rsidRPr="00D60555" w:rsidRDefault="00C16F10" w:rsidP="00226E98">
            <w:pPr>
              <w:pStyle w:val="Prrafodelista"/>
              <w:numPr>
                <w:ilvl w:val="1"/>
                <w:numId w:val="28"/>
              </w:numPr>
              <w:spacing w:after="200"/>
              <w:ind w:left="459"/>
              <w:jc w:val="both"/>
              <w:rPr>
                <w:rFonts w:ascii="Arial" w:eastAsia="Times New Roman" w:hAnsi="Arial" w:cs="Arial"/>
                <w:color w:val="000000"/>
                <w:sz w:val="16"/>
                <w:szCs w:val="16"/>
                <w:lang w:eastAsia="es-ES"/>
              </w:rPr>
            </w:pPr>
            <w:r w:rsidRPr="00D60555">
              <w:rPr>
                <w:rFonts w:ascii="Arial" w:hAnsi="Arial" w:cs="Arial"/>
                <w:sz w:val="16"/>
                <w:szCs w:val="16"/>
              </w:rPr>
              <w:t>Motiva y evalúa la participación de los estudiantes en todas las actividades de vinculación que realiza.</w:t>
            </w:r>
          </w:p>
        </w:tc>
        <w:tc>
          <w:tcPr>
            <w:tcW w:w="506" w:type="dxa"/>
            <w:shd w:val="clear" w:color="auto" w:fill="auto"/>
          </w:tcPr>
          <w:p w14:paraId="68DDB7CA"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1CE0A3E4" w14:textId="77777777" w:rsidR="00C16F10" w:rsidRPr="00866295" w:rsidRDefault="00C16F10" w:rsidP="00C16F10">
            <w:pPr>
              <w:jc w:val="both"/>
              <w:rPr>
                <w:rFonts w:ascii="Arial" w:hAnsi="Arial" w:cs="Arial"/>
                <w:sz w:val="16"/>
                <w:szCs w:val="16"/>
              </w:rPr>
            </w:pPr>
          </w:p>
        </w:tc>
        <w:tc>
          <w:tcPr>
            <w:tcW w:w="574" w:type="dxa"/>
            <w:shd w:val="clear" w:color="auto" w:fill="auto"/>
          </w:tcPr>
          <w:p w14:paraId="70FC1DB1" w14:textId="77777777" w:rsidR="00C16F10" w:rsidRPr="00866295" w:rsidRDefault="00C16F10" w:rsidP="00C16F10">
            <w:pPr>
              <w:jc w:val="both"/>
              <w:rPr>
                <w:rFonts w:ascii="Arial" w:hAnsi="Arial" w:cs="Arial"/>
                <w:sz w:val="16"/>
                <w:szCs w:val="16"/>
              </w:rPr>
            </w:pPr>
          </w:p>
        </w:tc>
        <w:tc>
          <w:tcPr>
            <w:tcW w:w="564" w:type="dxa"/>
            <w:shd w:val="clear" w:color="auto" w:fill="auto"/>
          </w:tcPr>
          <w:p w14:paraId="130C1487" w14:textId="77777777" w:rsidR="00C16F10" w:rsidRPr="00866295" w:rsidRDefault="00C16F10" w:rsidP="00C16F10">
            <w:pPr>
              <w:ind w:right="346"/>
              <w:jc w:val="both"/>
              <w:rPr>
                <w:rFonts w:ascii="Arial" w:hAnsi="Arial" w:cs="Arial"/>
                <w:sz w:val="16"/>
                <w:szCs w:val="16"/>
              </w:rPr>
            </w:pPr>
          </w:p>
        </w:tc>
      </w:tr>
      <w:tr w:rsidR="00C16F10" w:rsidRPr="00866295" w14:paraId="277A0426" w14:textId="77777777" w:rsidTr="00C16F10">
        <w:trPr>
          <w:gridAfter w:val="1"/>
          <w:wAfter w:w="34" w:type="dxa"/>
          <w:trHeight w:val="57"/>
        </w:trPr>
        <w:tc>
          <w:tcPr>
            <w:tcW w:w="6086" w:type="dxa"/>
            <w:shd w:val="clear" w:color="auto" w:fill="auto"/>
          </w:tcPr>
          <w:p w14:paraId="24716C94" w14:textId="77777777" w:rsidR="00C16F10" w:rsidRPr="00866295" w:rsidRDefault="00C16F10" w:rsidP="00226E98">
            <w:pPr>
              <w:pStyle w:val="Prrafodelista"/>
              <w:numPr>
                <w:ilvl w:val="1"/>
                <w:numId w:val="28"/>
              </w:numPr>
              <w:spacing w:after="200"/>
              <w:ind w:left="459"/>
              <w:jc w:val="both"/>
              <w:rPr>
                <w:rFonts w:ascii="Arial" w:eastAsia="Times New Roman" w:hAnsi="Arial" w:cs="Arial"/>
                <w:color w:val="000000"/>
                <w:sz w:val="16"/>
                <w:szCs w:val="16"/>
                <w:lang w:eastAsia="es-ES"/>
              </w:rPr>
            </w:pPr>
            <w:r w:rsidRPr="00866295">
              <w:rPr>
                <w:rFonts w:ascii="Arial" w:hAnsi="Arial" w:cs="Arial"/>
                <w:sz w:val="16"/>
                <w:szCs w:val="16"/>
              </w:rPr>
              <w:lastRenderedPageBreak/>
              <w:t xml:space="preserve">Realiza la retroalimentación necesaria con el fin de medir el grado de satisfacción de la institución beneficiaria. </w:t>
            </w:r>
          </w:p>
        </w:tc>
        <w:tc>
          <w:tcPr>
            <w:tcW w:w="506" w:type="dxa"/>
            <w:shd w:val="clear" w:color="auto" w:fill="auto"/>
          </w:tcPr>
          <w:p w14:paraId="2E5F227D"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12BADC25" w14:textId="77777777" w:rsidR="00C16F10" w:rsidRPr="00866295" w:rsidRDefault="00C16F10" w:rsidP="00C16F10">
            <w:pPr>
              <w:jc w:val="both"/>
              <w:rPr>
                <w:rFonts w:ascii="Arial" w:hAnsi="Arial" w:cs="Arial"/>
                <w:sz w:val="16"/>
                <w:szCs w:val="16"/>
              </w:rPr>
            </w:pPr>
          </w:p>
        </w:tc>
        <w:tc>
          <w:tcPr>
            <w:tcW w:w="574" w:type="dxa"/>
            <w:shd w:val="clear" w:color="auto" w:fill="auto"/>
          </w:tcPr>
          <w:p w14:paraId="259C3CE7" w14:textId="77777777" w:rsidR="00C16F10" w:rsidRPr="00866295" w:rsidRDefault="00C16F10" w:rsidP="00C16F10">
            <w:pPr>
              <w:jc w:val="both"/>
              <w:rPr>
                <w:rFonts w:ascii="Arial" w:hAnsi="Arial" w:cs="Arial"/>
                <w:sz w:val="16"/>
                <w:szCs w:val="16"/>
              </w:rPr>
            </w:pPr>
          </w:p>
        </w:tc>
        <w:tc>
          <w:tcPr>
            <w:tcW w:w="564" w:type="dxa"/>
            <w:shd w:val="clear" w:color="auto" w:fill="auto"/>
          </w:tcPr>
          <w:p w14:paraId="75D92C00" w14:textId="77777777" w:rsidR="00C16F10" w:rsidRPr="00866295" w:rsidRDefault="00C16F10" w:rsidP="00C16F10">
            <w:pPr>
              <w:ind w:right="346"/>
              <w:jc w:val="both"/>
              <w:rPr>
                <w:rFonts w:ascii="Arial" w:hAnsi="Arial" w:cs="Arial"/>
                <w:sz w:val="16"/>
                <w:szCs w:val="16"/>
              </w:rPr>
            </w:pPr>
          </w:p>
        </w:tc>
      </w:tr>
      <w:tr w:rsidR="00C16F10" w:rsidRPr="00866295" w14:paraId="59A8D39B" w14:textId="77777777" w:rsidTr="00C16F10">
        <w:trPr>
          <w:gridAfter w:val="1"/>
          <w:wAfter w:w="34" w:type="dxa"/>
          <w:trHeight w:val="57"/>
        </w:trPr>
        <w:tc>
          <w:tcPr>
            <w:tcW w:w="6086" w:type="dxa"/>
            <w:shd w:val="clear" w:color="auto" w:fill="auto"/>
            <w:vAlign w:val="center"/>
          </w:tcPr>
          <w:p w14:paraId="0EFDDAEF" w14:textId="77777777" w:rsidR="00C16F10" w:rsidRPr="00866295" w:rsidRDefault="00C16F10" w:rsidP="00226E98">
            <w:pPr>
              <w:pStyle w:val="Prrafodelista"/>
              <w:numPr>
                <w:ilvl w:val="0"/>
                <w:numId w:val="26"/>
              </w:numPr>
              <w:spacing w:after="200"/>
              <w:jc w:val="both"/>
              <w:rPr>
                <w:rFonts w:ascii="Arial" w:eastAsia="Times New Roman" w:hAnsi="Arial" w:cs="Arial"/>
                <w:color w:val="000000"/>
                <w:sz w:val="16"/>
                <w:szCs w:val="16"/>
                <w:lang w:eastAsia="es-ES"/>
              </w:rPr>
            </w:pPr>
            <w:r w:rsidRPr="00866295">
              <w:rPr>
                <w:rFonts w:ascii="Arial" w:eastAsia="Times New Roman" w:hAnsi="Arial" w:cs="Arial"/>
                <w:color w:val="000000"/>
                <w:sz w:val="16"/>
                <w:szCs w:val="16"/>
                <w:lang w:eastAsia="es-ES"/>
              </w:rPr>
              <w:t>Diseño y ejecución de proyectos de vinculación con la sociedad</w:t>
            </w:r>
          </w:p>
        </w:tc>
        <w:tc>
          <w:tcPr>
            <w:tcW w:w="506" w:type="dxa"/>
            <w:shd w:val="clear" w:color="auto" w:fill="auto"/>
          </w:tcPr>
          <w:p w14:paraId="3BC4ADFC"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03536801" w14:textId="77777777" w:rsidR="00C16F10" w:rsidRPr="00866295" w:rsidRDefault="00C16F10" w:rsidP="00C16F10">
            <w:pPr>
              <w:jc w:val="both"/>
              <w:rPr>
                <w:rFonts w:ascii="Arial" w:hAnsi="Arial" w:cs="Arial"/>
                <w:sz w:val="16"/>
                <w:szCs w:val="16"/>
              </w:rPr>
            </w:pPr>
          </w:p>
        </w:tc>
        <w:tc>
          <w:tcPr>
            <w:tcW w:w="574" w:type="dxa"/>
            <w:shd w:val="clear" w:color="auto" w:fill="auto"/>
          </w:tcPr>
          <w:p w14:paraId="31C99E78" w14:textId="77777777" w:rsidR="00C16F10" w:rsidRPr="00866295" w:rsidRDefault="00C16F10" w:rsidP="00C16F10">
            <w:pPr>
              <w:jc w:val="both"/>
              <w:rPr>
                <w:rFonts w:ascii="Arial" w:hAnsi="Arial" w:cs="Arial"/>
                <w:sz w:val="16"/>
                <w:szCs w:val="16"/>
              </w:rPr>
            </w:pPr>
          </w:p>
        </w:tc>
        <w:tc>
          <w:tcPr>
            <w:tcW w:w="564" w:type="dxa"/>
            <w:shd w:val="clear" w:color="auto" w:fill="auto"/>
          </w:tcPr>
          <w:p w14:paraId="1ED12C9A" w14:textId="77777777" w:rsidR="00C16F10" w:rsidRPr="00866295" w:rsidRDefault="00C16F10" w:rsidP="00C16F10">
            <w:pPr>
              <w:ind w:right="346"/>
              <w:jc w:val="both"/>
              <w:rPr>
                <w:rFonts w:ascii="Arial" w:hAnsi="Arial" w:cs="Arial"/>
                <w:sz w:val="16"/>
                <w:szCs w:val="16"/>
              </w:rPr>
            </w:pPr>
          </w:p>
        </w:tc>
      </w:tr>
      <w:tr w:rsidR="00C16F10" w:rsidRPr="00866295" w14:paraId="7CB3FF27" w14:textId="77777777" w:rsidTr="00C16F10">
        <w:trPr>
          <w:gridAfter w:val="1"/>
          <w:wAfter w:w="34" w:type="dxa"/>
          <w:trHeight w:val="57"/>
        </w:trPr>
        <w:tc>
          <w:tcPr>
            <w:tcW w:w="6086" w:type="dxa"/>
            <w:shd w:val="clear" w:color="auto" w:fill="auto"/>
            <w:vAlign w:val="center"/>
          </w:tcPr>
          <w:p w14:paraId="3CCABBF9" w14:textId="77777777" w:rsidR="00C16F10" w:rsidRPr="00866295" w:rsidRDefault="00C16F10" w:rsidP="00226E98">
            <w:pPr>
              <w:pStyle w:val="Prrafodelista"/>
              <w:numPr>
                <w:ilvl w:val="1"/>
                <w:numId w:val="26"/>
              </w:numPr>
              <w:spacing w:after="200"/>
              <w:ind w:left="459"/>
              <w:jc w:val="both"/>
              <w:rPr>
                <w:rFonts w:ascii="Arial" w:eastAsia="Times New Roman" w:hAnsi="Arial" w:cs="Arial"/>
                <w:color w:val="000000"/>
                <w:sz w:val="16"/>
                <w:szCs w:val="16"/>
                <w:lang w:eastAsia="es-ES"/>
              </w:rPr>
            </w:pPr>
            <w:r w:rsidRPr="00866295">
              <w:rPr>
                <w:rFonts w:ascii="Arial" w:hAnsi="Arial" w:cs="Arial"/>
                <w:sz w:val="16"/>
                <w:szCs w:val="16"/>
              </w:rPr>
              <w:t>Las actividades que desarrolla forman parte de un programa/proyecto de vinculación legalmente aprobado.</w:t>
            </w:r>
          </w:p>
        </w:tc>
        <w:tc>
          <w:tcPr>
            <w:tcW w:w="506" w:type="dxa"/>
            <w:shd w:val="clear" w:color="auto" w:fill="auto"/>
          </w:tcPr>
          <w:p w14:paraId="489A110E"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598D1881" w14:textId="77777777" w:rsidR="00C16F10" w:rsidRPr="00866295" w:rsidRDefault="00C16F10" w:rsidP="00C16F10">
            <w:pPr>
              <w:jc w:val="both"/>
              <w:rPr>
                <w:rFonts w:ascii="Arial" w:hAnsi="Arial" w:cs="Arial"/>
                <w:sz w:val="16"/>
                <w:szCs w:val="16"/>
              </w:rPr>
            </w:pPr>
          </w:p>
        </w:tc>
        <w:tc>
          <w:tcPr>
            <w:tcW w:w="574" w:type="dxa"/>
            <w:shd w:val="clear" w:color="auto" w:fill="auto"/>
          </w:tcPr>
          <w:p w14:paraId="14F20593" w14:textId="77777777" w:rsidR="00C16F10" w:rsidRPr="00866295" w:rsidRDefault="00C16F10" w:rsidP="00C16F10">
            <w:pPr>
              <w:jc w:val="both"/>
              <w:rPr>
                <w:rFonts w:ascii="Arial" w:hAnsi="Arial" w:cs="Arial"/>
                <w:sz w:val="16"/>
                <w:szCs w:val="16"/>
              </w:rPr>
            </w:pPr>
          </w:p>
        </w:tc>
        <w:tc>
          <w:tcPr>
            <w:tcW w:w="564" w:type="dxa"/>
            <w:shd w:val="clear" w:color="auto" w:fill="auto"/>
          </w:tcPr>
          <w:p w14:paraId="23CCA3C8" w14:textId="77777777" w:rsidR="00C16F10" w:rsidRPr="00866295" w:rsidRDefault="00C16F10" w:rsidP="00C16F10">
            <w:pPr>
              <w:ind w:right="346"/>
              <w:jc w:val="both"/>
              <w:rPr>
                <w:rFonts w:ascii="Arial" w:hAnsi="Arial" w:cs="Arial"/>
                <w:sz w:val="16"/>
                <w:szCs w:val="16"/>
              </w:rPr>
            </w:pPr>
          </w:p>
        </w:tc>
      </w:tr>
      <w:tr w:rsidR="00C16F10" w:rsidRPr="00866295" w14:paraId="6AED7034" w14:textId="77777777" w:rsidTr="00C16F10">
        <w:trPr>
          <w:gridAfter w:val="1"/>
          <w:wAfter w:w="34" w:type="dxa"/>
          <w:trHeight w:val="57"/>
        </w:trPr>
        <w:tc>
          <w:tcPr>
            <w:tcW w:w="6086" w:type="dxa"/>
            <w:shd w:val="clear" w:color="auto" w:fill="auto"/>
          </w:tcPr>
          <w:p w14:paraId="205070A8" w14:textId="77777777" w:rsidR="00C16F10" w:rsidRPr="00866295" w:rsidRDefault="00C16F10" w:rsidP="00226E98">
            <w:pPr>
              <w:pStyle w:val="Prrafodelista"/>
              <w:numPr>
                <w:ilvl w:val="1"/>
                <w:numId w:val="26"/>
              </w:numPr>
              <w:spacing w:after="200"/>
              <w:ind w:left="459"/>
              <w:jc w:val="both"/>
              <w:rPr>
                <w:rFonts w:ascii="Arial" w:eastAsia="Times New Roman" w:hAnsi="Arial" w:cs="Arial"/>
                <w:color w:val="000000"/>
                <w:sz w:val="16"/>
                <w:szCs w:val="16"/>
                <w:lang w:eastAsia="es-ES"/>
              </w:rPr>
            </w:pPr>
            <w:r w:rsidRPr="00866295">
              <w:rPr>
                <w:rFonts w:ascii="Arial" w:hAnsi="Arial" w:cs="Arial"/>
                <w:sz w:val="16"/>
                <w:szCs w:val="16"/>
              </w:rPr>
              <w:t>Participa en las reuniones de coordinación y planificación de la vinculación convocados por el gestor de la carrera.</w:t>
            </w:r>
          </w:p>
        </w:tc>
        <w:tc>
          <w:tcPr>
            <w:tcW w:w="506" w:type="dxa"/>
            <w:shd w:val="clear" w:color="auto" w:fill="auto"/>
          </w:tcPr>
          <w:p w14:paraId="48FEAFAD"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6DA66719" w14:textId="77777777" w:rsidR="00C16F10" w:rsidRPr="00866295" w:rsidRDefault="00C16F10" w:rsidP="00C16F10">
            <w:pPr>
              <w:jc w:val="both"/>
              <w:rPr>
                <w:rFonts w:ascii="Arial" w:hAnsi="Arial" w:cs="Arial"/>
                <w:sz w:val="16"/>
                <w:szCs w:val="16"/>
              </w:rPr>
            </w:pPr>
          </w:p>
        </w:tc>
        <w:tc>
          <w:tcPr>
            <w:tcW w:w="574" w:type="dxa"/>
            <w:shd w:val="clear" w:color="auto" w:fill="auto"/>
          </w:tcPr>
          <w:p w14:paraId="23CE0F76" w14:textId="77777777" w:rsidR="00C16F10" w:rsidRPr="00866295" w:rsidRDefault="00C16F10" w:rsidP="00C16F10">
            <w:pPr>
              <w:jc w:val="both"/>
              <w:rPr>
                <w:rFonts w:ascii="Arial" w:hAnsi="Arial" w:cs="Arial"/>
                <w:sz w:val="16"/>
                <w:szCs w:val="16"/>
              </w:rPr>
            </w:pPr>
          </w:p>
        </w:tc>
        <w:tc>
          <w:tcPr>
            <w:tcW w:w="564" w:type="dxa"/>
            <w:shd w:val="clear" w:color="auto" w:fill="auto"/>
          </w:tcPr>
          <w:p w14:paraId="3333F291" w14:textId="77777777" w:rsidR="00C16F10" w:rsidRPr="00866295" w:rsidRDefault="00C16F10" w:rsidP="00C16F10">
            <w:pPr>
              <w:ind w:right="346"/>
              <w:jc w:val="both"/>
              <w:rPr>
                <w:rFonts w:ascii="Arial" w:hAnsi="Arial" w:cs="Arial"/>
                <w:sz w:val="16"/>
                <w:szCs w:val="16"/>
              </w:rPr>
            </w:pPr>
          </w:p>
        </w:tc>
      </w:tr>
      <w:tr w:rsidR="00C16F10" w:rsidRPr="00866295" w14:paraId="308BFCE0" w14:textId="77777777" w:rsidTr="00C16F10">
        <w:trPr>
          <w:gridAfter w:val="1"/>
          <w:wAfter w:w="34" w:type="dxa"/>
          <w:trHeight w:val="57"/>
        </w:trPr>
        <w:tc>
          <w:tcPr>
            <w:tcW w:w="6086" w:type="dxa"/>
            <w:shd w:val="clear" w:color="auto" w:fill="auto"/>
            <w:vAlign w:val="bottom"/>
          </w:tcPr>
          <w:p w14:paraId="31F65854" w14:textId="77777777" w:rsidR="00C16F10" w:rsidRPr="00866295" w:rsidRDefault="00C16F10" w:rsidP="00226E98">
            <w:pPr>
              <w:pStyle w:val="Prrafodelista"/>
              <w:numPr>
                <w:ilvl w:val="1"/>
                <w:numId w:val="26"/>
              </w:numPr>
              <w:spacing w:after="200"/>
              <w:ind w:left="459"/>
              <w:jc w:val="both"/>
              <w:rPr>
                <w:rFonts w:ascii="Arial" w:eastAsia="Times New Roman" w:hAnsi="Arial" w:cs="Arial"/>
                <w:color w:val="000000"/>
                <w:sz w:val="16"/>
                <w:szCs w:val="16"/>
                <w:lang w:eastAsia="es-ES"/>
              </w:rPr>
            </w:pPr>
            <w:r w:rsidRPr="00866295">
              <w:rPr>
                <w:rFonts w:ascii="Arial" w:eastAsia="Times New Roman" w:hAnsi="Arial" w:cs="Arial"/>
                <w:color w:val="000000"/>
                <w:sz w:val="16"/>
                <w:szCs w:val="16"/>
                <w:lang w:eastAsia="es-ES"/>
              </w:rPr>
              <w:t>Participa activamente en la construcción de proyectos de vinculación con la sociedad (ideas, temas, espacios y ambientes).</w:t>
            </w:r>
          </w:p>
        </w:tc>
        <w:tc>
          <w:tcPr>
            <w:tcW w:w="506" w:type="dxa"/>
            <w:shd w:val="clear" w:color="auto" w:fill="auto"/>
          </w:tcPr>
          <w:p w14:paraId="52A75579"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7886DD51" w14:textId="77777777" w:rsidR="00C16F10" w:rsidRPr="00866295" w:rsidRDefault="00C16F10" w:rsidP="00C16F10">
            <w:pPr>
              <w:jc w:val="both"/>
              <w:rPr>
                <w:rFonts w:ascii="Arial" w:hAnsi="Arial" w:cs="Arial"/>
                <w:sz w:val="16"/>
                <w:szCs w:val="16"/>
              </w:rPr>
            </w:pPr>
          </w:p>
        </w:tc>
        <w:tc>
          <w:tcPr>
            <w:tcW w:w="574" w:type="dxa"/>
            <w:shd w:val="clear" w:color="auto" w:fill="auto"/>
          </w:tcPr>
          <w:p w14:paraId="68E56EE0" w14:textId="77777777" w:rsidR="00C16F10" w:rsidRPr="00866295" w:rsidRDefault="00C16F10" w:rsidP="00C16F10">
            <w:pPr>
              <w:jc w:val="both"/>
              <w:rPr>
                <w:rFonts w:ascii="Arial" w:hAnsi="Arial" w:cs="Arial"/>
                <w:sz w:val="16"/>
                <w:szCs w:val="16"/>
              </w:rPr>
            </w:pPr>
          </w:p>
        </w:tc>
        <w:tc>
          <w:tcPr>
            <w:tcW w:w="564" w:type="dxa"/>
            <w:shd w:val="clear" w:color="auto" w:fill="auto"/>
          </w:tcPr>
          <w:p w14:paraId="44DB6A5B" w14:textId="77777777" w:rsidR="00C16F10" w:rsidRPr="00866295" w:rsidRDefault="00C16F10" w:rsidP="00C16F10">
            <w:pPr>
              <w:ind w:right="346"/>
              <w:jc w:val="both"/>
              <w:rPr>
                <w:rFonts w:ascii="Arial" w:hAnsi="Arial" w:cs="Arial"/>
                <w:sz w:val="16"/>
                <w:szCs w:val="16"/>
              </w:rPr>
            </w:pPr>
          </w:p>
        </w:tc>
      </w:tr>
      <w:tr w:rsidR="00C16F10" w:rsidRPr="00866295" w14:paraId="62E78889" w14:textId="77777777" w:rsidTr="00C16F10">
        <w:trPr>
          <w:gridAfter w:val="1"/>
          <w:wAfter w:w="34" w:type="dxa"/>
          <w:trHeight w:val="57"/>
        </w:trPr>
        <w:tc>
          <w:tcPr>
            <w:tcW w:w="6086" w:type="dxa"/>
            <w:shd w:val="clear" w:color="auto" w:fill="auto"/>
            <w:vAlign w:val="center"/>
          </w:tcPr>
          <w:p w14:paraId="0570F2B9" w14:textId="77777777" w:rsidR="00C16F10" w:rsidRPr="00866295" w:rsidRDefault="00C16F10" w:rsidP="00226E98">
            <w:pPr>
              <w:pStyle w:val="Prrafodelista"/>
              <w:numPr>
                <w:ilvl w:val="0"/>
                <w:numId w:val="26"/>
              </w:numPr>
              <w:spacing w:after="200"/>
              <w:ind w:left="317" w:hanging="283"/>
              <w:jc w:val="both"/>
              <w:rPr>
                <w:rFonts w:ascii="Arial" w:eastAsia="Times New Roman" w:hAnsi="Arial" w:cs="Arial"/>
                <w:color w:val="000000"/>
                <w:sz w:val="16"/>
                <w:szCs w:val="16"/>
                <w:lang w:eastAsia="es-ES"/>
              </w:rPr>
            </w:pPr>
            <w:r w:rsidRPr="00866295">
              <w:rPr>
                <w:rFonts w:ascii="Arial" w:eastAsia="Arial" w:hAnsi="Arial" w:cs="Arial"/>
                <w:sz w:val="16"/>
                <w:szCs w:val="16"/>
              </w:rPr>
              <w:t>Realización de convenios con colectivos académicos y redes a nivel nacional e internacional</w:t>
            </w:r>
          </w:p>
        </w:tc>
        <w:tc>
          <w:tcPr>
            <w:tcW w:w="506" w:type="dxa"/>
            <w:shd w:val="clear" w:color="auto" w:fill="auto"/>
          </w:tcPr>
          <w:p w14:paraId="591C5269"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2E92709E" w14:textId="77777777" w:rsidR="00C16F10" w:rsidRPr="00866295" w:rsidRDefault="00C16F10" w:rsidP="00C16F10">
            <w:pPr>
              <w:jc w:val="both"/>
              <w:rPr>
                <w:rFonts w:ascii="Arial" w:hAnsi="Arial" w:cs="Arial"/>
                <w:sz w:val="16"/>
                <w:szCs w:val="16"/>
              </w:rPr>
            </w:pPr>
          </w:p>
        </w:tc>
        <w:tc>
          <w:tcPr>
            <w:tcW w:w="574" w:type="dxa"/>
            <w:shd w:val="clear" w:color="auto" w:fill="auto"/>
          </w:tcPr>
          <w:p w14:paraId="42F73B82" w14:textId="77777777" w:rsidR="00C16F10" w:rsidRPr="00866295" w:rsidRDefault="00C16F10" w:rsidP="00C16F10">
            <w:pPr>
              <w:jc w:val="both"/>
              <w:rPr>
                <w:rFonts w:ascii="Arial" w:hAnsi="Arial" w:cs="Arial"/>
                <w:sz w:val="16"/>
                <w:szCs w:val="16"/>
              </w:rPr>
            </w:pPr>
          </w:p>
        </w:tc>
        <w:tc>
          <w:tcPr>
            <w:tcW w:w="564" w:type="dxa"/>
            <w:shd w:val="clear" w:color="auto" w:fill="auto"/>
          </w:tcPr>
          <w:p w14:paraId="21B2C976" w14:textId="77777777" w:rsidR="00C16F10" w:rsidRPr="00866295" w:rsidRDefault="00C16F10" w:rsidP="00C16F10">
            <w:pPr>
              <w:ind w:right="346"/>
              <w:jc w:val="both"/>
              <w:rPr>
                <w:rFonts w:ascii="Arial" w:hAnsi="Arial" w:cs="Arial"/>
                <w:sz w:val="16"/>
                <w:szCs w:val="16"/>
              </w:rPr>
            </w:pPr>
          </w:p>
        </w:tc>
      </w:tr>
      <w:tr w:rsidR="00C16F10" w:rsidRPr="00866295" w14:paraId="144A8E28" w14:textId="77777777" w:rsidTr="00C16F10">
        <w:trPr>
          <w:gridAfter w:val="1"/>
          <w:wAfter w:w="34" w:type="dxa"/>
          <w:trHeight w:val="57"/>
        </w:trPr>
        <w:tc>
          <w:tcPr>
            <w:tcW w:w="6086" w:type="dxa"/>
            <w:shd w:val="clear" w:color="auto" w:fill="auto"/>
            <w:vAlign w:val="bottom"/>
          </w:tcPr>
          <w:p w14:paraId="676DD359" w14:textId="77777777" w:rsidR="00C16F10" w:rsidRPr="00866295" w:rsidRDefault="00C16F10" w:rsidP="00226E98">
            <w:pPr>
              <w:pStyle w:val="Prrafodelista"/>
              <w:numPr>
                <w:ilvl w:val="1"/>
                <w:numId w:val="26"/>
              </w:numPr>
              <w:spacing w:after="200"/>
              <w:ind w:left="459" w:hanging="382"/>
              <w:jc w:val="both"/>
              <w:rPr>
                <w:rFonts w:ascii="Arial" w:eastAsia="Times New Roman" w:hAnsi="Arial" w:cs="Arial"/>
                <w:color w:val="000000"/>
                <w:sz w:val="16"/>
                <w:szCs w:val="16"/>
                <w:lang w:eastAsia="es-ES"/>
              </w:rPr>
            </w:pPr>
            <w:r w:rsidRPr="00866295">
              <w:rPr>
                <w:rFonts w:ascii="Arial" w:eastAsia="Times New Roman" w:hAnsi="Arial" w:cs="Arial"/>
                <w:color w:val="000000"/>
                <w:sz w:val="16"/>
                <w:szCs w:val="16"/>
                <w:lang w:eastAsia="es-ES"/>
              </w:rPr>
              <w:t>Aporta con la ejecución de convenios dentro del área de vinculación con la sociedad.</w:t>
            </w:r>
          </w:p>
        </w:tc>
        <w:tc>
          <w:tcPr>
            <w:tcW w:w="506" w:type="dxa"/>
            <w:shd w:val="clear" w:color="auto" w:fill="auto"/>
          </w:tcPr>
          <w:p w14:paraId="7B51E687"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1005CA26" w14:textId="77777777" w:rsidR="00C16F10" w:rsidRPr="00866295" w:rsidRDefault="00C16F10" w:rsidP="00C16F10">
            <w:pPr>
              <w:jc w:val="both"/>
              <w:rPr>
                <w:rFonts w:ascii="Arial" w:hAnsi="Arial" w:cs="Arial"/>
                <w:sz w:val="16"/>
                <w:szCs w:val="16"/>
              </w:rPr>
            </w:pPr>
          </w:p>
        </w:tc>
        <w:tc>
          <w:tcPr>
            <w:tcW w:w="574" w:type="dxa"/>
            <w:shd w:val="clear" w:color="auto" w:fill="auto"/>
          </w:tcPr>
          <w:p w14:paraId="4928C615" w14:textId="77777777" w:rsidR="00C16F10" w:rsidRPr="00866295" w:rsidRDefault="00C16F10" w:rsidP="00C16F10">
            <w:pPr>
              <w:jc w:val="both"/>
              <w:rPr>
                <w:rFonts w:ascii="Arial" w:hAnsi="Arial" w:cs="Arial"/>
                <w:sz w:val="16"/>
                <w:szCs w:val="16"/>
              </w:rPr>
            </w:pPr>
          </w:p>
        </w:tc>
        <w:tc>
          <w:tcPr>
            <w:tcW w:w="564" w:type="dxa"/>
            <w:shd w:val="clear" w:color="auto" w:fill="auto"/>
          </w:tcPr>
          <w:p w14:paraId="3C43E8E6" w14:textId="77777777" w:rsidR="00C16F10" w:rsidRPr="00866295" w:rsidRDefault="00C16F10" w:rsidP="00C16F10">
            <w:pPr>
              <w:ind w:right="346"/>
              <w:jc w:val="both"/>
              <w:rPr>
                <w:rFonts w:ascii="Arial" w:hAnsi="Arial" w:cs="Arial"/>
                <w:sz w:val="16"/>
                <w:szCs w:val="16"/>
              </w:rPr>
            </w:pPr>
          </w:p>
        </w:tc>
      </w:tr>
      <w:tr w:rsidR="00C16F10" w:rsidRPr="00866295" w14:paraId="530E7BF0" w14:textId="77777777" w:rsidTr="00C16F10">
        <w:trPr>
          <w:gridAfter w:val="1"/>
          <w:wAfter w:w="34" w:type="dxa"/>
          <w:trHeight w:val="57"/>
        </w:trPr>
        <w:tc>
          <w:tcPr>
            <w:tcW w:w="6086" w:type="dxa"/>
            <w:shd w:val="clear" w:color="auto" w:fill="auto"/>
          </w:tcPr>
          <w:p w14:paraId="0B3C5CC4" w14:textId="77777777" w:rsidR="00C16F10" w:rsidRPr="00866295" w:rsidRDefault="00C16F10" w:rsidP="00226E98">
            <w:pPr>
              <w:pStyle w:val="Prrafodelista"/>
              <w:numPr>
                <w:ilvl w:val="1"/>
                <w:numId w:val="26"/>
              </w:numPr>
              <w:ind w:left="459" w:hanging="382"/>
              <w:jc w:val="both"/>
              <w:rPr>
                <w:rFonts w:ascii="Arial" w:eastAsia="Times New Roman" w:hAnsi="Arial" w:cs="Arial"/>
                <w:color w:val="000000"/>
                <w:sz w:val="16"/>
                <w:szCs w:val="16"/>
                <w:lang w:eastAsia="es-ES"/>
              </w:rPr>
            </w:pPr>
            <w:r w:rsidRPr="00866295">
              <w:rPr>
                <w:rFonts w:ascii="Arial" w:hAnsi="Arial" w:cs="Arial"/>
                <w:sz w:val="16"/>
                <w:szCs w:val="16"/>
              </w:rPr>
              <w:t>Presenta informes de avance de los resultados de las actividades de vinculación.</w:t>
            </w:r>
          </w:p>
        </w:tc>
        <w:tc>
          <w:tcPr>
            <w:tcW w:w="506" w:type="dxa"/>
            <w:shd w:val="clear" w:color="auto" w:fill="auto"/>
          </w:tcPr>
          <w:p w14:paraId="25BF8294"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3F012429" w14:textId="77777777" w:rsidR="00C16F10" w:rsidRPr="00866295" w:rsidRDefault="00C16F10" w:rsidP="00C16F10">
            <w:pPr>
              <w:jc w:val="both"/>
              <w:rPr>
                <w:rFonts w:ascii="Arial" w:hAnsi="Arial" w:cs="Arial"/>
                <w:sz w:val="16"/>
                <w:szCs w:val="16"/>
              </w:rPr>
            </w:pPr>
          </w:p>
        </w:tc>
        <w:tc>
          <w:tcPr>
            <w:tcW w:w="574" w:type="dxa"/>
            <w:shd w:val="clear" w:color="auto" w:fill="auto"/>
          </w:tcPr>
          <w:p w14:paraId="29D4FBCF" w14:textId="77777777" w:rsidR="00C16F10" w:rsidRPr="00866295" w:rsidRDefault="00C16F10" w:rsidP="00C16F10">
            <w:pPr>
              <w:jc w:val="both"/>
              <w:rPr>
                <w:rFonts w:ascii="Arial" w:hAnsi="Arial" w:cs="Arial"/>
                <w:sz w:val="16"/>
                <w:szCs w:val="16"/>
              </w:rPr>
            </w:pPr>
          </w:p>
        </w:tc>
        <w:tc>
          <w:tcPr>
            <w:tcW w:w="564" w:type="dxa"/>
            <w:shd w:val="clear" w:color="auto" w:fill="auto"/>
          </w:tcPr>
          <w:p w14:paraId="6ACCEF8A" w14:textId="77777777" w:rsidR="00C16F10" w:rsidRPr="00866295" w:rsidRDefault="00C16F10" w:rsidP="00C16F10">
            <w:pPr>
              <w:ind w:right="346"/>
              <w:jc w:val="both"/>
              <w:rPr>
                <w:rFonts w:ascii="Arial" w:hAnsi="Arial" w:cs="Arial"/>
                <w:sz w:val="16"/>
                <w:szCs w:val="16"/>
              </w:rPr>
            </w:pPr>
          </w:p>
        </w:tc>
      </w:tr>
    </w:tbl>
    <w:p w14:paraId="6DB59B4C" w14:textId="77777777" w:rsidR="00C16F10" w:rsidRDefault="00C16F10" w:rsidP="00C16F10">
      <w:pPr>
        <w:jc w:val="both"/>
        <w:rPr>
          <w:rFonts w:ascii="Arial" w:hAnsi="Arial" w:cs="Arial"/>
          <w:b/>
        </w:rPr>
      </w:pPr>
    </w:p>
    <w:p w14:paraId="0D5C7637" w14:textId="77777777" w:rsidR="00DB3080" w:rsidRDefault="00DB3080" w:rsidP="00C16F10">
      <w:pPr>
        <w:jc w:val="both"/>
        <w:rPr>
          <w:rFonts w:ascii="Arial" w:hAnsi="Arial" w:cs="Arial"/>
          <w:b/>
        </w:rPr>
      </w:pPr>
    </w:p>
    <w:p w14:paraId="2F2FCCD6" w14:textId="77777777" w:rsidR="00DB3080" w:rsidRDefault="00DB3080" w:rsidP="00C16F10">
      <w:pPr>
        <w:jc w:val="both"/>
        <w:rPr>
          <w:rFonts w:ascii="Arial" w:hAnsi="Arial" w:cs="Arial"/>
          <w:b/>
        </w:rPr>
      </w:pPr>
    </w:p>
    <w:p w14:paraId="57D1F1B3" w14:textId="77777777" w:rsidR="00DB3080" w:rsidRDefault="00DB3080" w:rsidP="00C16F10">
      <w:pPr>
        <w:jc w:val="both"/>
        <w:rPr>
          <w:rFonts w:ascii="Arial" w:hAnsi="Arial" w:cs="Arial"/>
          <w:b/>
        </w:rPr>
      </w:pPr>
    </w:p>
    <w:p w14:paraId="2C325691" w14:textId="77777777" w:rsidR="00DB3080" w:rsidRDefault="00DB3080" w:rsidP="00C16F10">
      <w:pPr>
        <w:jc w:val="both"/>
        <w:rPr>
          <w:rFonts w:ascii="Arial" w:hAnsi="Arial" w:cs="Arial"/>
          <w:b/>
        </w:rPr>
      </w:pPr>
    </w:p>
    <w:p w14:paraId="222FB9CA" w14:textId="77777777" w:rsidR="00DB3080" w:rsidRDefault="00DB3080" w:rsidP="00C16F10">
      <w:pPr>
        <w:jc w:val="both"/>
        <w:rPr>
          <w:rFonts w:ascii="Arial" w:hAnsi="Arial" w:cs="Arial"/>
          <w:b/>
        </w:rPr>
      </w:pPr>
    </w:p>
    <w:p w14:paraId="6B13AF23" w14:textId="52AF4BEE" w:rsidR="00C16F10" w:rsidRDefault="00C16F10" w:rsidP="00C16F10">
      <w:pPr>
        <w:jc w:val="both"/>
        <w:rPr>
          <w:rFonts w:ascii="Arial" w:hAnsi="Arial" w:cs="Arial"/>
        </w:rPr>
      </w:pPr>
      <w:r>
        <w:rPr>
          <w:rFonts w:ascii="Arial" w:hAnsi="Arial" w:cs="Arial"/>
          <w:b/>
        </w:rPr>
        <w:t xml:space="preserve">Anexo 8: </w:t>
      </w:r>
      <w:r w:rsidRPr="00130D0D">
        <w:rPr>
          <w:rFonts w:ascii="Arial" w:hAnsi="Arial" w:cs="Arial"/>
        </w:rPr>
        <w:t xml:space="preserve">Instrumento para evaluar el desempeño integral del docente mediante la </w:t>
      </w:r>
      <w:r w:rsidR="000C6E7F">
        <w:rPr>
          <w:rFonts w:ascii="Arial" w:hAnsi="Arial" w:cs="Arial"/>
        </w:rPr>
        <w:t>heteroevaluación</w:t>
      </w:r>
      <w:r>
        <w:rPr>
          <w:rFonts w:ascii="Arial" w:hAnsi="Arial" w:cs="Arial"/>
        </w:rPr>
        <w:t xml:space="preserve"> en actividades </w:t>
      </w:r>
      <w:r w:rsidRPr="00130D0D">
        <w:rPr>
          <w:rFonts w:ascii="Arial" w:hAnsi="Arial" w:cs="Arial"/>
        </w:rPr>
        <w:t xml:space="preserve">de Gestión </w:t>
      </w:r>
    </w:p>
    <w:p w14:paraId="1BF74E4E" w14:textId="77777777" w:rsidR="00DB3080" w:rsidRDefault="00DB3080" w:rsidP="00C16F10">
      <w:pPr>
        <w:jc w:val="both"/>
        <w:rPr>
          <w:rFonts w:ascii="Arial" w:hAnsi="Arial" w:cs="Arial"/>
        </w:rPr>
      </w:pPr>
    </w:p>
    <w:p w14:paraId="7983CA98" w14:textId="77777777" w:rsidR="00DB3080" w:rsidRDefault="00DB3080" w:rsidP="00C16F10">
      <w:pPr>
        <w:jc w:val="both"/>
        <w:rPr>
          <w:rFonts w:ascii="Arial" w:hAnsi="Arial" w:cs="Arial"/>
        </w:rPr>
      </w:pPr>
    </w:p>
    <w:p w14:paraId="50001544" w14:textId="77777777" w:rsidR="00DB3080" w:rsidRPr="00130D0D" w:rsidRDefault="00DB3080" w:rsidP="00C16F10">
      <w:pPr>
        <w:jc w:val="both"/>
        <w:rPr>
          <w:rFonts w:ascii="Arial" w:hAnsi="Arial" w:cs="Arial"/>
        </w:rPr>
      </w:pPr>
    </w:p>
    <w:tbl>
      <w:tblPr>
        <w:tblW w:w="8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506"/>
        <w:gridCol w:w="85"/>
        <w:gridCol w:w="598"/>
        <w:gridCol w:w="574"/>
        <w:gridCol w:w="564"/>
      </w:tblGrid>
      <w:tr w:rsidR="00C16F10" w:rsidRPr="00866295" w14:paraId="2DA69375" w14:textId="77777777" w:rsidTr="00C16F10">
        <w:trPr>
          <w:trHeight w:val="274"/>
        </w:trPr>
        <w:tc>
          <w:tcPr>
            <w:tcW w:w="8413" w:type="dxa"/>
            <w:gridSpan w:val="6"/>
            <w:tcBorders>
              <w:top w:val="single" w:sz="4" w:space="0" w:color="auto"/>
              <w:left w:val="single" w:sz="4" w:space="0" w:color="auto"/>
              <w:bottom w:val="single" w:sz="4" w:space="0" w:color="auto"/>
              <w:right w:val="single" w:sz="4" w:space="0" w:color="auto"/>
            </w:tcBorders>
            <w:shd w:val="clear" w:color="auto" w:fill="7030A0"/>
          </w:tcPr>
          <w:p w14:paraId="6D32CDB8" w14:textId="27E36F61" w:rsidR="00C16F10" w:rsidRDefault="000C6E7F" w:rsidP="00C16F10">
            <w:pPr>
              <w:jc w:val="center"/>
              <w:rPr>
                <w:rFonts w:ascii="Arial" w:hAnsi="Arial" w:cs="Arial"/>
                <w:b/>
                <w:color w:val="FFFFFF" w:themeColor="background1"/>
                <w:sz w:val="16"/>
                <w:szCs w:val="16"/>
              </w:rPr>
            </w:pPr>
            <w:r>
              <w:rPr>
                <w:rFonts w:ascii="Arial" w:hAnsi="Arial" w:cs="Arial"/>
                <w:b/>
                <w:color w:val="FFFFFF" w:themeColor="background1"/>
                <w:sz w:val="16"/>
                <w:szCs w:val="16"/>
              </w:rPr>
              <w:t>HETEROEVALUACIÓN</w:t>
            </w:r>
          </w:p>
          <w:p w14:paraId="510AFD5C" w14:textId="7CF6EE3C" w:rsidR="0016244E" w:rsidRPr="00866295" w:rsidRDefault="00C16F10" w:rsidP="00DE04F3">
            <w:pPr>
              <w:jc w:val="center"/>
              <w:rPr>
                <w:rFonts w:ascii="Arial" w:hAnsi="Arial" w:cs="Arial"/>
                <w:b/>
                <w:color w:val="FFFFFF" w:themeColor="background1"/>
                <w:sz w:val="16"/>
                <w:szCs w:val="16"/>
              </w:rPr>
            </w:pPr>
            <w:r w:rsidRPr="00866295">
              <w:rPr>
                <w:rFonts w:ascii="Arial" w:hAnsi="Arial" w:cs="Arial"/>
                <w:b/>
                <w:color w:val="FFFFFF" w:themeColor="background1"/>
                <w:sz w:val="16"/>
                <w:szCs w:val="16"/>
              </w:rPr>
              <w:t xml:space="preserve">ACTIVIDADES DE GESTIÓN </w:t>
            </w:r>
          </w:p>
        </w:tc>
      </w:tr>
      <w:tr w:rsidR="00C16F10" w:rsidRPr="00866295" w14:paraId="53D96460"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6A73AB98" w14:textId="77777777" w:rsidR="00C16F10" w:rsidRPr="00866295" w:rsidRDefault="00C16F10" w:rsidP="00C16F10">
            <w:pPr>
              <w:rPr>
                <w:rFonts w:ascii="Arial" w:hAnsi="Arial" w:cs="Arial"/>
                <w:b/>
                <w:sz w:val="16"/>
                <w:szCs w:val="16"/>
              </w:rPr>
            </w:pPr>
            <w:r w:rsidRPr="00866295">
              <w:rPr>
                <w:rFonts w:ascii="Arial" w:hAnsi="Arial" w:cs="Arial"/>
                <w:b/>
                <w:sz w:val="16"/>
                <w:szCs w:val="16"/>
              </w:rPr>
              <w:t>NOMBRES Y APELLIDOS DEL DOCENTE EVALUADO:</w:t>
            </w:r>
          </w:p>
        </w:tc>
        <w:tc>
          <w:tcPr>
            <w:tcW w:w="1736" w:type="dxa"/>
            <w:gridSpan w:val="3"/>
            <w:vMerge w:val="restart"/>
            <w:tcBorders>
              <w:top w:val="single" w:sz="4" w:space="0" w:color="auto"/>
              <w:left w:val="single" w:sz="4" w:space="0" w:color="auto"/>
              <w:right w:val="single" w:sz="4" w:space="0" w:color="auto"/>
            </w:tcBorders>
            <w:shd w:val="clear" w:color="auto" w:fill="auto"/>
          </w:tcPr>
          <w:p w14:paraId="728AD9FB" w14:textId="77777777" w:rsidR="00C16F10" w:rsidRPr="00866295" w:rsidRDefault="00C16F10" w:rsidP="00C16F10">
            <w:pPr>
              <w:rPr>
                <w:rFonts w:ascii="Arial" w:hAnsi="Arial" w:cs="Arial"/>
                <w:b/>
                <w:sz w:val="16"/>
                <w:szCs w:val="16"/>
              </w:rPr>
            </w:pPr>
            <w:r w:rsidRPr="00866295">
              <w:rPr>
                <w:rFonts w:ascii="Arial" w:hAnsi="Arial" w:cs="Arial"/>
                <w:b/>
                <w:sz w:val="16"/>
                <w:szCs w:val="16"/>
              </w:rPr>
              <w:t>FECHA:</w:t>
            </w:r>
          </w:p>
        </w:tc>
      </w:tr>
      <w:tr w:rsidR="00C16F10" w:rsidRPr="00866295" w14:paraId="5DA4399D"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55EC89D2" w14:textId="77777777" w:rsidR="00C16F10" w:rsidRPr="00866295" w:rsidRDefault="00C16F10" w:rsidP="00C16F10">
            <w:pPr>
              <w:rPr>
                <w:rFonts w:ascii="Arial" w:hAnsi="Arial" w:cs="Arial"/>
                <w:b/>
                <w:sz w:val="16"/>
                <w:szCs w:val="16"/>
              </w:rPr>
            </w:pPr>
            <w:r w:rsidRPr="00866295">
              <w:rPr>
                <w:rFonts w:ascii="Arial" w:hAnsi="Arial" w:cs="Arial"/>
                <w:b/>
                <w:sz w:val="16"/>
                <w:szCs w:val="16"/>
              </w:rPr>
              <w:t>CARRERA (S):</w:t>
            </w:r>
          </w:p>
        </w:tc>
        <w:tc>
          <w:tcPr>
            <w:tcW w:w="1736" w:type="dxa"/>
            <w:gridSpan w:val="3"/>
            <w:vMerge/>
            <w:tcBorders>
              <w:left w:val="single" w:sz="4" w:space="0" w:color="auto"/>
              <w:right w:val="single" w:sz="4" w:space="0" w:color="auto"/>
            </w:tcBorders>
            <w:shd w:val="clear" w:color="auto" w:fill="auto"/>
          </w:tcPr>
          <w:p w14:paraId="6E701A0C" w14:textId="77777777" w:rsidR="00C16F10" w:rsidRPr="00866295" w:rsidRDefault="00C16F10" w:rsidP="00C16F10">
            <w:pPr>
              <w:rPr>
                <w:rFonts w:ascii="Arial" w:hAnsi="Arial" w:cs="Arial"/>
                <w:b/>
                <w:sz w:val="16"/>
                <w:szCs w:val="16"/>
              </w:rPr>
            </w:pPr>
          </w:p>
        </w:tc>
      </w:tr>
      <w:tr w:rsidR="00C16F10" w:rsidRPr="00866295" w14:paraId="608CB0EC" w14:textId="77777777" w:rsidTr="00C16F10">
        <w:tc>
          <w:tcPr>
            <w:tcW w:w="6677" w:type="dxa"/>
            <w:gridSpan w:val="3"/>
            <w:tcBorders>
              <w:top w:val="single" w:sz="4" w:space="0" w:color="auto"/>
              <w:left w:val="single" w:sz="4" w:space="0" w:color="auto"/>
              <w:bottom w:val="single" w:sz="4" w:space="0" w:color="auto"/>
              <w:right w:val="single" w:sz="4" w:space="0" w:color="auto"/>
            </w:tcBorders>
            <w:shd w:val="clear" w:color="auto" w:fill="auto"/>
          </w:tcPr>
          <w:p w14:paraId="00433499" w14:textId="77777777" w:rsidR="00C16F10" w:rsidRPr="00866295" w:rsidRDefault="00C16F10" w:rsidP="00C16F10">
            <w:pPr>
              <w:rPr>
                <w:rFonts w:ascii="Arial" w:hAnsi="Arial" w:cs="Arial"/>
                <w:b/>
                <w:sz w:val="16"/>
                <w:szCs w:val="16"/>
              </w:rPr>
            </w:pPr>
            <w:r w:rsidRPr="00866295">
              <w:rPr>
                <w:rFonts w:ascii="Arial" w:hAnsi="Arial" w:cs="Arial"/>
                <w:b/>
                <w:sz w:val="16"/>
                <w:szCs w:val="16"/>
              </w:rPr>
              <w:t>ASIGNATURA (AS):</w:t>
            </w:r>
          </w:p>
        </w:tc>
        <w:tc>
          <w:tcPr>
            <w:tcW w:w="1736" w:type="dxa"/>
            <w:gridSpan w:val="3"/>
            <w:vMerge/>
            <w:tcBorders>
              <w:left w:val="single" w:sz="4" w:space="0" w:color="auto"/>
              <w:bottom w:val="single" w:sz="4" w:space="0" w:color="auto"/>
              <w:right w:val="single" w:sz="4" w:space="0" w:color="auto"/>
            </w:tcBorders>
            <w:shd w:val="clear" w:color="auto" w:fill="auto"/>
          </w:tcPr>
          <w:p w14:paraId="2D458F06" w14:textId="77777777" w:rsidR="00C16F10" w:rsidRPr="00866295" w:rsidRDefault="00C16F10" w:rsidP="00C16F10">
            <w:pPr>
              <w:rPr>
                <w:rFonts w:ascii="Arial" w:hAnsi="Arial" w:cs="Arial"/>
                <w:b/>
                <w:sz w:val="16"/>
                <w:szCs w:val="16"/>
              </w:rPr>
            </w:pPr>
          </w:p>
        </w:tc>
      </w:tr>
      <w:tr w:rsidR="00C16F10" w:rsidRPr="00866295" w14:paraId="1A129BA1" w14:textId="77777777" w:rsidTr="00C16F10">
        <w:tc>
          <w:tcPr>
            <w:tcW w:w="8413" w:type="dxa"/>
            <w:gridSpan w:val="6"/>
            <w:tcBorders>
              <w:top w:val="single" w:sz="4" w:space="0" w:color="auto"/>
              <w:left w:val="single" w:sz="4" w:space="0" w:color="auto"/>
              <w:bottom w:val="single" w:sz="4" w:space="0" w:color="auto"/>
              <w:right w:val="single" w:sz="4" w:space="0" w:color="auto"/>
            </w:tcBorders>
            <w:shd w:val="clear" w:color="auto" w:fill="auto"/>
          </w:tcPr>
          <w:p w14:paraId="106C2A80" w14:textId="77777777" w:rsidR="00C16F10" w:rsidRPr="00866295" w:rsidRDefault="00C16F10" w:rsidP="00C16F10">
            <w:pPr>
              <w:jc w:val="both"/>
              <w:rPr>
                <w:rFonts w:ascii="Arial" w:hAnsi="Arial" w:cs="Arial"/>
                <w:sz w:val="16"/>
                <w:szCs w:val="16"/>
              </w:rPr>
            </w:pPr>
            <w:r w:rsidRPr="00866295">
              <w:rPr>
                <w:rFonts w:ascii="Arial" w:hAnsi="Arial" w:cs="Arial"/>
                <w:sz w:val="16"/>
                <w:szCs w:val="16"/>
              </w:rPr>
              <w:t>La ficha que se presenta a continuación tiene como finalidad conocer el desarrollo de habilidades, competencias, habilidades, conocimientos y actitudes durante la gestión en el periodo académico ordinario. Por lo cual se requiere honestidad y objetividad a la hora de realizarla.</w:t>
            </w:r>
          </w:p>
          <w:p w14:paraId="20A71F08" w14:textId="77777777" w:rsidR="00C16F10" w:rsidRPr="00866295" w:rsidRDefault="00C16F10" w:rsidP="00C16F10">
            <w:pPr>
              <w:jc w:val="both"/>
              <w:rPr>
                <w:rFonts w:ascii="Arial" w:hAnsi="Arial" w:cs="Arial"/>
                <w:sz w:val="16"/>
                <w:szCs w:val="16"/>
              </w:rPr>
            </w:pPr>
            <w:r w:rsidRPr="00866295">
              <w:rPr>
                <w:rFonts w:ascii="Arial" w:hAnsi="Arial" w:cs="Arial"/>
                <w:sz w:val="16"/>
                <w:szCs w:val="16"/>
              </w:rPr>
              <w:t>Seleccione con una (X</w:t>
            </w:r>
            <w:proofErr w:type="gramStart"/>
            <w:r w:rsidRPr="00866295">
              <w:rPr>
                <w:rFonts w:ascii="Arial" w:hAnsi="Arial" w:cs="Arial"/>
                <w:sz w:val="16"/>
                <w:szCs w:val="16"/>
              </w:rPr>
              <w:t>)  el</w:t>
            </w:r>
            <w:proofErr w:type="gramEnd"/>
            <w:r w:rsidRPr="00866295">
              <w:rPr>
                <w:rFonts w:ascii="Arial" w:hAnsi="Arial" w:cs="Arial"/>
                <w:sz w:val="16"/>
                <w:szCs w:val="16"/>
              </w:rPr>
              <w:t xml:space="preserve"> casillero que estime conveniente, bajo los siguientes parámetros.</w:t>
            </w:r>
          </w:p>
          <w:p w14:paraId="465E4807" w14:textId="77777777" w:rsidR="00C16F10" w:rsidRPr="00DE04F3" w:rsidRDefault="00C16F10" w:rsidP="00226E98">
            <w:pPr>
              <w:pStyle w:val="Sinespaciado"/>
              <w:numPr>
                <w:ilvl w:val="0"/>
                <w:numId w:val="29"/>
              </w:numPr>
              <w:ind w:left="459"/>
              <w:rPr>
                <w:rFonts w:ascii="Arial" w:hAnsi="Arial" w:cs="Arial"/>
                <w:sz w:val="16"/>
                <w:szCs w:val="16"/>
              </w:rPr>
            </w:pPr>
            <w:r w:rsidRPr="00DE04F3">
              <w:rPr>
                <w:rFonts w:ascii="Arial" w:hAnsi="Arial" w:cs="Arial"/>
                <w:sz w:val="16"/>
                <w:szCs w:val="16"/>
              </w:rPr>
              <w:t xml:space="preserve">Nunca            </w:t>
            </w:r>
            <w:proofErr w:type="gramStart"/>
            <w:r w:rsidRPr="00DE04F3">
              <w:rPr>
                <w:rFonts w:ascii="Arial" w:hAnsi="Arial" w:cs="Arial"/>
                <w:sz w:val="16"/>
                <w:szCs w:val="16"/>
              </w:rPr>
              <w:t xml:space="preserve">   (</w:t>
            </w:r>
            <w:proofErr w:type="gramEnd"/>
            <w:r w:rsidRPr="00DE04F3">
              <w:rPr>
                <w:rFonts w:ascii="Arial" w:hAnsi="Arial" w:cs="Arial"/>
                <w:sz w:val="16"/>
                <w:szCs w:val="16"/>
              </w:rPr>
              <w:t xml:space="preserve">N) </w:t>
            </w:r>
          </w:p>
          <w:p w14:paraId="29FE1161" w14:textId="77777777" w:rsidR="00C16F10" w:rsidRPr="00DE04F3" w:rsidRDefault="00C16F10" w:rsidP="00226E98">
            <w:pPr>
              <w:pStyle w:val="Sinespaciado"/>
              <w:numPr>
                <w:ilvl w:val="0"/>
                <w:numId w:val="29"/>
              </w:numPr>
              <w:ind w:left="459"/>
              <w:rPr>
                <w:rFonts w:ascii="Arial" w:hAnsi="Arial" w:cs="Arial"/>
                <w:sz w:val="16"/>
                <w:szCs w:val="16"/>
              </w:rPr>
            </w:pPr>
            <w:r w:rsidRPr="00DE04F3">
              <w:rPr>
                <w:rFonts w:ascii="Arial" w:hAnsi="Arial" w:cs="Arial"/>
                <w:sz w:val="16"/>
                <w:szCs w:val="16"/>
              </w:rPr>
              <w:t xml:space="preserve">A veces       </w:t>
            </w:r>
            <w:proofErr w:type="gramStart"/>
            <w:r w:rsidRPr="00DE04F3">
              <w:rPr>
                <w:rFonts w:ascii="Arial" w:hAnsi="Arial" w:cs="Arial"/>
                <w:sz w:val="16"/>
                <w:szCs w:val="16"/>
              </w:rPr>
              <w:t xml:space="preserve">   (</w:t>
            </w:r>
            <w:proofErr w:type="gramEnd"/>
            <w:r w:rsidRPr="00DE04F3">
              <w:rPr>
                <w:rFonts w:ascii="Arial" w:hAnsi="Arial" w:cs="Arial"/>
                <w:sz w:val="16"/>
                <w:szCs w:val="16"/>
              </w:rPr>
              <w:t>AV)</w:t>
            </w:r>
          </w:p>
          <w:p w14:paraId="12ED921A" w14:textId="77777777" w:rsidR="00C16F10" w:rsidRPr="00DE04F3" w:rsidRDefault="00C16F10" w:rsidP="00226E98">
            <w:pPr>
              <w:pStyle w:val="Sinespaciado"/>
              <w:numPr>
                <w:ilvl w:val="0"/>
                <w:numId w:val="29"/>
              </w:numPr>
              <w:ind w:left="459"/>
              <w:rPr>
                <w:rFonts w:ascii="Arial" w:hAnsi="Arial" w:cs="Arial"/>
                <w:sz w:val="16"/>
                <w:szCs w:val="16"/>
              </w:rPr>
            </w:pPr>
            <w:r w:rsidRPr="00DE04F3">
              <w:rPr>
                <w:rFonts w:ascii="Arial" w:hAnsi="Arial" w:cs="Arial"/>
                <w:sz w:val="16"/>
                <w:szCs w:val="16"/>
              </w:rPr>
              <w:t xml:space="preserve">Casi </w:t>
            </w:r>
            <w:proofErr w:type="gramStart"/>
            <w:r w:rsidRPr="00DE04F3">
              <w:rPr>
                <w:rFonts w:ascii="Arial" w:hAnsi="Arial" w:cs="Arial"/>
                <w:sz w:val="16"/>
                <w:szCs w:val="16"/>
              </w:rPr>
              <w:t>siempre  (</w:t>
            </w:r>
            <w:proofErr w:type="gramEnd"/>
            <w:r w:rsidRPr="00DE04F3">
              <w:rPr>
                <w:rFonts w:ascii="Arial" w:hAnsi="Arial" w:cs="Arial"/>
                <w:sz w:val="16"/>
                <w:szCs w:val="16"/>
              </w:rPr>
              <w:t>CS)</w:t>
            </w:r>
          </w:p>
          <w:p w14:paraId="3F0ABD72" w14:textId="77777777" w:rsidR="00C16F10" w:rsidRPr="00866295" w:rsidRDefault="00C16F10" w:rsidP="00226E98">
            <w:pPr>
              <w:pStyle w:val="Sinespaciado"/>
              <w:numPr>
                <w:ilvl w:val="0"/>
                <w:numId w:val="29"/>
              </w:numPr>
              <w:ind w:left="459"/>
            </w:pPr>
            <w:r w:rsidRPr="00DE04F3">
              <w:rPr>
                <w:rFonts w:ascii="Arial" w:hAnsi="Arial" w:cs="Arial"/>
                <w:sz w:val="16"/>
                <w:szCs w:val="16"/>
              </w:rPr>
              <w:t xml:space="preserve">Siempre         </w:t>
            </w:r>
            <w:proofErr w:type="gramStart"/>
            <w:r w:rsidRPr="00DE04F3">
              <w:rPr>
                <w:rFonts w:ascii="Arial" w:hAnsi="Arial" w:cs="Arial"/>
                <w:sz w:val="16"/>
                <w:szCs w:val="16"/>
              </w:rPr>
              <w:t xml:space="preserve">   (</w:t>
            </w:r>
            <w:proofErr w:type="gramEnd"/>
            <w:r w:rsidRPr="00DE04F3">
              <w:rPr>
                <w:rFonts w:ascii="Arial" w:hAnsi="Arial" w:cs="Arial"/>
                <w:sz w:val="16"/>
                <w:szCs w:val="16"/>
              </w:rPr>
              <w:t>S</w:t>
            </w:r>
            <w:r w:rsidRPr="00866295">
              <w:t>)</w:t>
            </w:r>
          </w:p>
        </w:tc>
      </w:tr>
      <w:tr w:rsidR="00C16F10" w:rsidRPr="00866295" w14:paraId="5BC37D8B" w14:textId="77777777" w:rsidTr="00C16F10">
        <w:tc>
          <w:tcPr>
            <w:tcW w:w="6086" w:type="dxa"/>
            <w:shd w:val="clear" w:color="auto" w:fill="7030A0"/>
          </w:tcPr>
          <w:p w14:paraId="56E92177" w14:textId="77777777" w:rsidR="00C16F10" w:rsidRPr="00866295" w:rsidRDefault="00C16F10" w:rsidP="00C16F10">
            <w:pPr>
              <w:tabs>
                <w:tab w:val="left" w:pos="2565"/>
                <w:tab w:val="center" w:pos="3223"/>
              </w:tabs>
              <w:rPr>
                <w:rFonts w:ascii="Arial" w:hAnsi="Arial" w:cs="Arial"/>
                <w:b/>
                <w:color w:val="FFFFFF" w:themeColor="background1"/>
                <w:sz w:val="16"/>
                <w:szCs w:val="16"/>
              </w:rPr>
            </w:pPr>
            <w:r w:rsidRPr="00866295">
              <w:rPr>
                <w:rFonts w:ascii="Arial" w:hAnsi="Arial" w:cs="Arial"/>
                <w:b/>
                <w:color w:val="FFFFFF" w:themeColor="background1"/>
                <w:sz w:val="16"/>
                <w:szCs w:val="16"/>
              </w:rPr>
              <w:tab/>
            </w:r>
            <w:r w:rsidRPr="00866295">
              <w:rPr>
                <w:rFonts w:ascii="Arial" w:hAnsi="Arial" w:cs="Arial"/>
                <w:b/>
                <w:color w:val="FFFFFF" w:themeColor="background1"/>
                <w:sz w:val="16"/>
                <w:szCs w:val="16"/>
              </w:rPr>
              <w:tab/>
              <w:t xml:space="preserve">PREGUNTAS </w:t>
            </w:r>
          </w:p>
        </w:tc>
        <w:tc>
          <w:tcPr>
            <w:tcW w:w="506" w:type="dxa"/>
            <w:shd w:val="clear" w:color="auto" w:fill="7030A0"/>
            <w:vAlign w:val="center"/>
          </w:tcPr>
          <w:p w14:paraId="48B5B1FD" w14:textId="77777777" w:rsidR="00C16F10" w:rsidRPr="00866295" w:rsidRDefault="00C16F10"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N</w:t>
            </w:r>
          </w:p>
        </w:tc>
        <w:tc>
          <w:tcPr>
            <w:tcW w:w="683" w:type="dxa"/>
            <w:gridSpan w:val="2"/>
            <w:shd w:val="clear" w:color="auto" w:fill="7030A0"/>
            <w:vAlign w:val="center"/>
          </w:tcPr>
          <w:p w14:paraId="7D7A15FE" w14:textId="77777777" w:rsidR="00C16F10" w:rsidRPr="00866295" w:rsidRDefault="00C16F10"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AV</w:t>
            </w:r>
          </w:p>
        </w:tc>
        <w:tc>
          <w:tcPr>
            <w:tcW w:w="574" w:type="dxa"/>
            <w:shd w:val="clear" w:color="auto" w:fill="7030A0"/>
            <w:vAlign w:val="center"/>
          </w:tcPr>
          <w:p w14:paraId="4FAA9E5E" w14:textId="77777777" w:rsidR="00C16F10" w:rsidRPr="00866295" w:rsidRDefault="00C16F10"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CS</w:t>
            </w:r>
          </w:p>
        </w:tc>
        <w:tc>
          <w:tcPr>
            <w:tcW w:w="564" w:type="dxa"/>
            <w:shd w:val="clear" w:color="auto" w:fill="7030A0"/>
            <w:vAlign w:val="center"/>
          </w:tcPr>
          <w:p w14:paraId="5F8A67F8" w14:textId="77777777" w:rsidR="00C16F10" w:rsidRPr="00866295" w:rsidRDefault="00C16F10" w:rsidP="00C16F10">
            <w:pPr>
              <w:jc w:val="center"/>
              <w:rPr>
                <w:rFonts w:ascii="Arial" w:hAnsi="Arial" w:cs="Arial"/>
                <w:b/>
                <w:color w:val="FFFFFF" w:themeColor="background1"/>
                <w:sz w:val="16"/>
                <w:szCs w:val="16"/>
              </w:rPr>
            </w:pPr>
            <w:r w:rsidRPr="00866295">
              <w:rPr>
                <w:rFonts w:ascii="Arial" w:eastAsia="Times New Roman" w:hAnsi="Arial" w:cs="Arial"/>
                <w:b/>
                <w:bCs/>
                <w:color w:val="FFFFFF" w:themeColor="background1"/>
                <w:sz w:val="16"/>
                <w:szCs w:val="16"/>
                <w:lang w:eastAsia="es-EC"/>
              </w:rPr>
              <w:t>S</w:t>
            </w:r>
          </w:p>
        </w:tc>
      </w:tr>
      <w:tr w:rsidR="00C16F10" w:rsidRPr="00866295" w14:paraId="430A2B85" w14:textId="77777777" w:rsidTr="00C16F10">
        <w:tc>
          <w:tcPr>
            <w:tcW w:w="6086" w:type="dxa"/>
            <w:shd w:val="clear" w:color="auto" w:fill="7030A0"/>
            <w:vAlign w:val="bottom"/>
          </w:tcPr>
          <w:p w14:paraId="75B41F46" w14:textId="77777777" w:rsidR="00C16F10" w:rsidRPr="00866295" w:rsidRDefault="00C16F10" w:rsidP="00C16F10">
            <w:pPr>
              <w:rPr>
                <w:rFonts w:ascii="Arial" w:hAnsi="Arial" w:cs="Arial"/>
                <w:b/>
                <w:color w:val="FFFFFF" w:themeColor="background1"/>
                <w:sz w:val="16"/>
                <w:szCs w:val="16"/>
              </w:rPr>
            </w:pPr>
            <w:r w:rsidRPr="00866295">
              <w:rPr>
                <w:rFonts w:ascii="Arial" w:eastAsia="Times New Roman" w:hAnsi="Arial" w:cs="Arial"/>
                <w:color w:val="FFFFFF" w:themeColor="background1"/>
                <w:sz w:val="16"/>
                <w:szCs w:val="16"/>
                <w:lang w:eastAsia="es-ES"/>
              </w:rPr>
              <w:t xml:space="preserve">Ítem 1. </w:t>
            </w:r>
            <w:r>
              <w:rPr>
                <w:rFonts w:ascii="Arial" w:eastAsia="Times New Roman" w:hAnsi="Arial" w:cs="Arial"/>
                <w:color w:val="FFFFFF" w:themeColor="background1"/>
                <w:sz w:val="16"/>
                <w:szCs w:val="16"/>
                <w:lang w:eastAsia="es-ES"/>
              </w:rPr>
              <w:t xml:space="preserve">Actividades de </w:t>
            </w:r>
            <w:r w:rsidRPr="00866295">
              <w:rPr>
                <w:rFonts w:ascii="Arial" w:eastAsia="Times New Roman" w:hAnsi="Arial" w:cs="Arial"/>
                <w:color w:val="FFFFFF" w:themeColor="background1"/>
                <w:sz w:val="16"/>
                <w:szCs w:val="16"/>
                <w:lang w:eastAsia="es-ES"/>
              </w:rPr>
              <w:t>Gestión</w:t>
            </w:r>
          </w:p>
        </w:tc>
        <w:tc>
          <w:tcPr>
            <w:tcW w:w="506" w:type="dxa"/>
            <w:shd w:val="clear" w:color="auto" w:fill="7030A0"/>
            <w:vAlign w:val="center"/>
          </w:tcPr>
          <w:p w14:paraId="1A20C235" w14:textId="77777777" w:rsidR="00C16F10" w:rsidRPr="00866295" w:rsidRDefault="00C16F10" w:rsidP="00C16F10">
            <w:pPr>
              <w:jc w:val="center"/>
              <w:rPr>
                <w:rFonts w:ascii="Arial" w:eastAsia="Times New Roman" w:hAnsi="Arial" w:cs="Arial"/>
                <w:b/>
                <w:bCs/>
                <w:color w:val="FFFFFF" w:themeColor="background1"/>
                <w:sz w:val="16"/>
                <w:szCs w:val="16"/>
                <w:lang w:eastAsia="es-EC"/>
              </w:rPr>
            </w:pPr>
          </w:p>
        </w:tc>
        <w:tc>
          <w:tcPr>
            <w:tcW w:w="683" w:type="dxa"/>
            <w:gridSpan w:val="2"/>
            <w:shd w:val="clear" w:color="auto" w:fill="7030A0"/>
            <w:vAlign w:val="center"/>
          </w:tcPr>
          <w:p w14:paraId="75C735CE" w14:textId="77777777" w:rsidR="00C16F10" w:rsidRPr="00866295" w:rsidRDefault="00C16F10" w:rsidP="00C16F10">
            <w:pPr>
              <w:jc w:val="center"/>
              <w:rPr>
                <w:rFonts w:ascii="Arial" w:eastAsia="Times New Roman" w:hAnsi="Arial" w:cs="Arial"/>
                <w:b/>
                <w:bCs/>
                <w:color w:val="FFFFFF" w:themeColor="background1"/>
                <w:sz w:val="16"/>
                <w:szCs w:val="16"/>
                <w:lang w:eastAsia="es-EC"/>
              </w:rPr>
            </w:pPr>
          </w:p>
        </w:tc>
        <w:tc>
          <w:tcPr>
            <w:tcW w:w="574" w:type="dxa"/>
            <w:shd w:val="clear" w:color="auto" w:fill="7030A0"/>
            <w:vAlign w:val="center"/>
          </w:tcPr>
          <w:p w14:paraId="766815C5" w14:textId="77777777" w:rsidR="00C16F10" w:rsidRPr="00866295" w:rsidRDefault="00C16F10" w:rsidP="00C16F10">
            <w:pPr>
              <w:jc w:val="center"/>
              <w:rPr>
                <w:rFonts w:ascii="Arial" w:eastAsia="Times New Roman" w:hAnsi="Arial" w:cs="Arial"/>
                <w:b/>
                <w:bCs/>
                <w:color w:val="FFFFFF" w:themeColor="background1"/>
                <w:sz w:val="16"/>
                <w:szCs w:val="16"/>
                <w:lang w:eastAsia="es-EC"/>
              </w:rPr>
            </w:pPr>
          </w:p>
        </w:tc>
        <w:tc>
          <w:tcPr>
            <w:tcW w:w="564" w:type="dxa"/>
            <w:shd w:val="clear" w:color="auto" w:fill="7030A0"/>
            <w:vAlign w:val="center"/>
          </w:tcPr>
          <w:p w14:paraId="1218232D" w14:textId="77777777" w:rsidR="00C16F10" w:rsidRPr="00866295" w:rsidRDefault="00C16F10" w:rsidP="00C16F10">
            <w:pPr>
              <w:jc w:val="center"/>
              <w:rPr>
                <w:rFonts w:ascii="Arial" w:eastAsia="Times New Roman" w:hAnsi="Arial" w:cs="Arial"/>
                <w:b/>
                <w:bCs/>
                <w:color w:val="FFFFFF" w:themeColor="background1"/>
                <w:sz w:val="16"/>
                <w:szCs w:val="16"/>
                <w:lang w:eastAsia="es-EC"/>
              </w:rPr>
            </w:pPr>
          </w:p>
        </w:tc>
      </w:tr>
      <w:tr w:rsidR="00C16F10" w:rsidRPr="00866295" w14:paraId="24D2CA9E" w14:textId="77777777" w:rsidTr="00C16F10">
        <w:trPr>
          <w:trHeight w:val="340"/>
        </w:trPr>
        <w:tc>
          <w:tcPr>
            <w:tcW w:w="6086" w:type="dxa"/>
            <w:shd w:val="clear" w:color="auto" w:fill="auto"/>
            <w:vAlign w:val="bottom"/>
          </w:tcPr>
          <w:p w14:paraId="783473AA" w14:textId="77777777" w:rsidR="00C16F10" w:rsidRPr="00D41D24" w:rsidRDefault="00C16F10" w:rsidP="00226E98">
            <w:pPr>
              <w:pStyle w:val="Prrafodelista"/>
              <w:numPr>
                <w:ilvl w:val="0"/>
                <w:numId w:val="30"/>
              </w:numPr>
              <w:ind w:left="176" w:hanging="219"/>
              <w:jc w:val="both"/>
              <w:rPr>
                <w:rFonts w:ascii="Arial" w:hAnsi="Arial" w:cs="Arial"/>
                <w:sz w:val="16"/>
                <w:szCs w:val="16"/>
              </w:rPr>
            </w:pPr>
            <w:r w:rsidRPr="00D41D24">
              <w:rPr>
                <w:rFonts w:ascii="Arial" w:eastAsia="Times New Roman" w:hAnsi="Arial" w:cs="Arial"/>
                <w:color w:val="000000"/>
                <w:sz w:val="16"/>
                <w:szCs w:val="16"/>
                <w:lang w:eastAsia="es-ES"/>
              </w:rPr>
              <w:t>Gestiona y realiza actividades que promuevan la participación en comisiones, proyectos, coordinaciones, participaciones internacionales, etc., que me han sido encargadas.</w:t>
            </w:r>
          </w:p>
        </w:tc>
        <w:tc>
          <w:tcPr>
            <w:tcW w:w="506" w:type="dxa"/>
            <w:shd w:val="clear" w:color="auto" w:fill="auto"/>
          </w:tcPr>
          <w:p w14:paraId="0F46459C"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15E92719" w14:textId="77777777" w:rsidR="00C16F10" w:rsidRPr="00866295" w:rsidRDefault="00C16F10" w:rsidP="00C16F10">
            <w:pPr>
              <w:jc w:val="both"/>
              <w:rPr>
                <w:rFonts w:ascii="Arial" w:hAnsi="Arial" w:cs="Arial"/>
                <w:sz w:val="16"/>
                <w:szCs w:val="16"/>
              </w:rPr>
            </w:pPr>
          </w:p>
        </w:tc>
        <w:tc>
          <w:tcPr>
            <w:tcW w:w="574" w:type="dxa"/>
            <w:shd w:val="clear" w:color="auto" w:fill="auto"/>
          </w:tcPr>
          <w:p w14:paraId="2C8DB11E" w14:textId="77777777" w:rsidR="00C16F10" w:rsidRPr="00866295" w:rsidRDefault="00C16F10" w:rsidP="00C16F10">
            <w:pPr>
              <w:jc w:val="both"/>
              <w:rPr>
                <w:rFonts w:ascii="Arial" w:hAnsi="Arial" w:cs="Arial"/>
                <w:sz w:val="16"/>
                <w:szCs w:val="16"/>
              </w:rPr>
            </w:pPr>
          </w:p>
        </w:tc>
        <w:tc>
          <w:tcPr>
            <w:tcW w:w="564" w:type="dxa"/>
            <w:shd w:val="clear" w:color="auto" w:fill="auto"/>
          </w:tcPr>
          <w:p w14:paraId="52D086DE" w14:textId="77777777" w:rsidR="00C16F10" w:rsidRPr="00866295" w:rsidRDefault="00C16F10" w:rsidP="00C16F10">
            <w:pPr>
              <w:ind w:right="346"/>
              <w:jc w:val="both"/>
              <w:rPr>
                <w:rFonts w:ascii="Arial" w:hAnsi="Arial" w:cs="Arial"/>
                <w:sz w:val="16"/>
                <w:szCs w:val="16"/>
              </w:rPr>
            </w:pPr>
          </w:p>
        </w:tc>
      </w:tr>
      <w:tr w:rsidR="00C16F10" w:rsidRPr="00866295" w14:paraId="5E78CC97" w14:textId="77777777" w:rsidTr="00C16F10">
        <w:trPr>
          <w:trHeight w:val="340"/>
        </w:trPr>
        <w:tc>
          <w:tcPr>
            <w:tcW w:w="6086" w:type="dxa"/>
            <w:shd w:val="clear" w:color="auto" w:fill="auto"/>
            <w:vAlign w:val="bottom"/>
          </w:tcPr>
          <w:p w14:paraId="45B3CC51" w14:textId="77777777" w:rsidR="00C16F10" w:rsidRPr="00D41D24" w:rsidRDefault="00C16F10" w:rsidP="00226E98">
            <w:pPr>
              <w:pStyle w:val="Prrafodelista"/>
              <w:numPr>
                <w:ilvl w:val="0"/>
                <w:numId w:val="30"/>
              </w:numPr>
              <w:ind w:left="176" w:hanging="219"/>
              <w:jc w:val="both"/>
              <w:rPr>
                <w:rFonts w:ascii="Arial" w:hAnsi="Arial" w:cs="Arial"/>
                <w:color w:val="000000"/>
                <w:sz w:val="16"/>
                <w:szCs w:val="16"/>
                <w:lang w:val="es-ES" w:eastAsia="es-ES"/>
              </w:rPr>
            </w:pPr>
            <w:r w:rsidRPr="00D41D24">
              <w:rPr>
                <w:rFonts w:ascii="Arial" w:eastAsia="Times New Roman" w:hAnsi="Arial" w:cs="Arial"/>
                <w:color w:val="000000"/>
                <w:sz w:val="16"/>
                <w:szCs w:val="16"/>
                <w:lang w:eastAsia="es-ES"/>
              </w:rPr>
              <w:t>Entrega productos relacionados con los objetivos principales de las comisiones, proyectos, coordinaciones, participaciones internacionales, etc., que me ha sido encargada.</w:t>
            </w:r>
          </w:p>
        </w:tc>
        <w:tc>
          <w:tcPr>
            <w:tcW w:w="506" w:type="dxa"/>
            <w:shd w:val="clear" w:color="auto" w:fill="auto"/>
          </w:tcPr>
          <w:p w14:paraId="1DB20CC1"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52A00CF9" w14:textId="77777777" w:rsidR="00C16F10" w:rsidRPr="00866295" w:rsidRDefault="00C16F10" w:rsidP="00C16F10">
            <w:pPr>
              <w:jc w:val="both"/>
              <w:rPr>
                <w:rFonts w:ascii="Arial" w:hAnsi="Arial" w:cs="Arial"/>
                <w:sz w:val="16"/>
                <w:szCs w:val="16"/>
              </w:rPr>
            </w:pPr>
          </w:p>
        </w:tc>
        <w:tc>
          <w:tcPr>
            <w:tcW w:w="574" w:type="dxa"/>
            <w:shd w:val="clear" w:color="auto" w:fill="auto"/>
          </w:tcPr>
          <w:p w14:paraId="611E8386" w14:textId="77777777" w:rsidR="00C16F10" w:rsidRPr="00866295" w:rsidRDefault="00C16F10" w:rsidP="00C16F10">
            <w:pPr>
              <w:jc w:val="both"/>
              <w:rPr>
                <w:rFonts w:ascii="Arial" w:hAnsi="Arial" w:cs="Arial"/>
                <w:sz w:val="16"/>
                <w:szCs w:val="16"/>
              </w:rPr>
            </w:pPr>
          </w:p>
        </w:tc>
        <w:tc>
          <w:tcPr>
            <w:tcW w:w="564" w:type="dxa"/>
            <w:shd w:val="clear" w:color="auto" w:fill="auto"/>
          </w:tcPr>
          <w:p w14:paraId="6AA88810" w14:textId="77777777" w:rsidR="00C16F10" w:rsidRPr="00866295" w:rsidRDefault="00C16F10" w:rsidP="00C16F10">
            <w:pPr>
              <w:ind w:right="346"/>
              <w:jc w:val="both"/>
              <w:rPr>
                <w:rFonts w:ascii="Arial" w:hAnsi="Arial" w:cs="Arial"/>
                <w:sz w:val="16"/>
                <w:szCs w:val="16"/>
              </w:rPr>
            </w:pPr>
          </w:p>
        </w:tc>
      </w:tr>
      <w:tr w:rsidR="00C16F10" w:rsidRPr="00866295" w14:paraId="228C23B5" w14:textId="77777777" w:rsidTr="00C16F10">
        <w:trPr>
          <w:trHeight w:val="340"/>
        </w:trPr>
        <w:tc>
          <w:tcPr>
            <w:tcW w:w="6086" w:type="dxa"/>
            <w:shd w:val="clear" w:color="auto" w:fill="auto"/>
            <w:vAlign w:val="bottom"/>
          </w:tcPr>
          <w:p w14:paraId="5B4DA395" w14:textId="77777777" w:rsidR="00C16F10" w:rsidRPr="00D41D24" w:rsidRDefault="00C16F10" w:rsidP="00226E98">
            <w:pPr>
              <w:pStyle w:val="Prrafodelista"/>
              <w:numPr>
                <w:ilvl w:val="0"/>
                <w:numId w:val="30"/>
              </w:numPr>
              <w:ind w:left="176" w:hanging="219"/>
              <w:jc w:val="both"/>
              <w:rPr>
                <w:rFonts w:ascii="Arial" w:hAnsi="Arial" w:cs="Arial"/>
                <w:sz w:val="16"/>
                <w:szCs w:val="16"/>
              </w:rPr>
            </w:pPr>
            <w:r w:rsidRPr="00D41D24">
              <w:rPr>
                <w:rFonts w:ascii="Arial" w:eastAsia="Times New Roman" w:hAnsi="Arial" w:cs="Arial"/>
                <w:color w:val="000000"/>
                <w:sz w:val="16"/>
                <w:szCs w:val="16"/>
                <w:lang w:eastAsia="es-ES"/>
              </w:rPr>
              <w:lastRenderedPageBreak/>
              <w:t>Realiza planificaciones, elaboro instrumentos e ideo estrategias que permita cumplir con las comisiones, proyectos, coordinaciones, participaciones internacionales, etc., que me ha sido encargada.</w:t>
            </w:r>
          </w:p>
        </w:tc>
        <w:tc>
          <w:tcPr>
            <w:tcW w:w="506" w:type="dxa"/>
            <w:shd w:val="clear" w:color="auto" w:fill="auto"/>
          </w:tcPr>
          <w:p w14:paraId="4C896617"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4E1E6DD3" w14:textId="77777777" w:rsidR="00C16F10" w:rsidRPr="00866295" w:rsidRDefault="00C16F10" w:rsidP="00C16F10">
            <w:pPr>
              <w:jc w:val="both"/>
              <w:rPr>
                <w:rFonts w:ascii="Arial" w:hAnsi="Arial" w:cs="Arial"/>
                <w:sz w:val="16"/>
                <w:szCs w:val="16"/>
              </w:rPr>
            </w:pPr>
          </w:p>
        </w:tc>
        <w:tc>
          <w:tcPr>
            <w:tcW w:w="574" w:type="dxa"/>
            <w:shd w:val="clear" w:color="auto" w:fill="auto"/>
          </w:tcPr>
          <w:p w14:paraId="00681FF5" w14:textId="77777777" w:rsidR="00C16F10" w:rsidRPr="00866295" w:rsidRDefault="00C16F10" w:rsidP="00C16F10">
            <w:pPr>
              <w:jc w:val="both"/>
              <w:rPr>
                <w:rFonts w:ascii="Arial" w:hAnsi="Arial" w:cs="Arial"/>
                <w:sz w:val="16"/>
                <w:szCs w:val="16"/>
              </w:rPr>
            </w:pPr>
          </w:p>
        </w:tc>
        <w:tc>
          <w:tcPr>
            <w:tcW w:w="564" w:type="dxa"/>
            <w:shd w:val="clear" w:color="auto" w:fill="auto"/>
          </w:tcPr>
          <w:p w14:paraId="359EA77D" w14:textId="77777777" w:rsidR="00C16F10" w:rsidRPr="00866295" w:rsidRDefault="00C16F10" w:rsidP="00C16F10">
            <w:pPr>
              <w:ind w:right="346"/>
              <w:jc w:val="both"/>
              <w:rPr>
                <w:rFonts w:ascii="Arial" w:hAnsi="Arial" w:cs="Arial"/>
                <w:sz w:val="16"/>
                <w:szCs w:val="16"/>
              </w:rPr>
            </w:pPr>
          </w:p>
        </w:tc>
      </w:tr>
      <w:tr w:rsidR="00C16F10" w:rsidRPr="00866295" w14:paraId="7FC981AE" w14:textId="77777777" w:rsidTr="00C16F10">
        <w:trPr>
          <w:trHeight w:val="340"/>
        </w:trPr>
        <w:tc>
          <w:tcPr>
            <w:tcW w:w="6086" w:type="dxa"/>
            <w:shd w:val="clear" w:color="auto" w:fill="auto"/>
            <w:vAlign w:val="bottom"/>
          </w:tcPr>
          <w:p w14:paraId="75428894" w14:textId="77777777" w:rsidR="00C16F10" w:rsidRPr="00D41D24" w:rsidDel="00C7648C" w:rsidRDefault="00C16F10" w:rsidP="00226E98">
            <w:pPr>
              <w:pStyle w:val="Prrafodelista"/>
              <w:numPr>
                <w:ilvl w:val="0"/>
                <w:numId w:val="30"/>
              </w:numPr>
              <w:ind w:left="176" w:hanging="219"/>
              <w:jc w:val="both"/>
              <w:rPr>
                <w:rFonts w:ascii="Arial" w:hAnsi="Arial" w:cs="Arial"/>
                <w:sz w:val="16"/>
                <w:szCs w:val="16"/>
              </w:rPr>
            </w:pPr>
            <w:r w:rsidRPr="00D41D24">
              <w:rPr>
                <w:rFonts w:ascii="Arial" w:eastAsia="Times New Roman" w:hAnsi="Arial" w:cs="Arial"/>
                <w:color w:val="000000"/>
                <w:sz w:val="16"/>
                <w:szCs w:val="16"/>
                <w:lang w:eastAsia="es-ES"/>
              </w:rPr>
              <w:t>Gestiona y realizo actividades que promuevan la participación en comisiones, proyectos, coordinaciones, participaciones internacionales, etc., que me han sido encargadas.</w:t>
            </w:r>
          </w:p>
        </w:tc>
        <w:tc>
          <w:tcPr>
            <w:tcW w:w="506" w:type="dxa"/>
            <w:shd w:val="clear" w:color="auto" w:fill="auto"/>
          </w:tcPr>
          <w:p w14:paraId="147E8DF4"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56188A9A" w14:textId="77777777" w:rsidR="00C16F10" w:rsidRPr="00866295" w:rsidRDefault="00C16F10" w:rsidP="00C16F10">
            <w:pPr>
              <w:jc w:val="both"/>
              <w:rPr>
                <w:rFonts w:ascii="Arial" w:hAnsi="Arial" w:cs="Arial"/>
                <w:sz w:val="16"/>
                <w:szCs w:val="16"/>
              </w:rPr>
            </w:pPr>
          </w:p>
        </w:tc>
        <w:tc>
          <w:tcPr>
            <w:tcW w:w="574" w:type="dxa"/>
            <w:shd w:val="clear" w:color="auto" w:fill="auto"/>
          </w:tcPr>
          <w:p w14:paraId="068A224C" w14:textId="77777777" w:rsidR="00C16F10" w:rsidRPr="00866295" w:rsidRDefault="00C16F10" w:rsidP="00C16F10">
            <w:pPr>
              <w:jc w:val="both"/>
              <w:rPr>
                <w:rFonts w:ascii="Arial" w:hAnsi="Arial" w:cs="Arial"/>
                <w:sz w:val="16"/>
                <w:szCs w:val="16"/>
              </w:rPr>
            </w:pPr>
          </w:p>
        </w:tc>
        <w:tc>
          <w:tcPr>
            <w:tcW w:w="564" w:type="dxa"/>
            <w:shd w:val="clear" w:color="auto" w:fill="auto"/>
          </w:tcPr>
          <w:p w14:paraId="7C5263BF" w14:textId="77777777" w:rsidR="00C16F10" w:rsidRPr="00866295" w:rsidRDefault="00C16F10" w:rsidP="00C16F10">
            <w:pPr>
              <w:ind w:right="346"/>
              <w:jc w:val="both"/>
              <w:rPr>
                <w:rFonts w:ascii="Arial" w:hAnsi="Arial" w:cs="Arial"/>
                <w:sz w:val="16"/>
                <w:szCs w:val="16"/>
              </w:rPr>
            </w:pPr>
          </w:p>
        </w:tc>
      </w:tr>
      <w:tr w:rsidR="00C16F10" w:rsidRPr="00866295" w14:paraId="67A5E936" w14:textId="77777777" w:rsidTr="00C16F10">
        <w:trPr>
          <w:trHeight w:val="340"/>
        </w:trPr>
        <w:tc>
          <w:tcPr>
            <w:tcW w:w="6086" w:type="dxa"/>
            <w:shd w:val="clear" w:color="auto" w:fill="auto"/>
            <w:vAlign w:val="bottom"/>
          </w:tcPr>
          <w:p w14:paraId="7080F49B" w14:textId="77777777" w:rsidR="00C16F10" w:rsidRPr="00D41D24" w:rsidDel="00C7648C" w:rsidRDefault="00C16F10" w:rsidP="00226E98">
            <w:pPr>
              <w:pStyle w:val="Prrafodelista"/>
              <w:numPr>
                <w:ilvl w:val="0"/>
                <w:numId w:val="30"/>
              </w:numPr>
              <w:ind w:left="176" w:hanging="219"/>
              <w:jc w:val="both"/>
              <w:rPr>
                <w:rFonts w:ascii="Arial" w:hAnsi="Arial" w:cs="Arial"/>
                <w:sz w:val="16"/>
                <w:szCs w:val="16"/>
              </w:rPr>
            </w:pPr>
            <w:r w:rsidRPr="00D41D24">
              <w:rPr>
                <w:rFonts w:ascii="Arial" w:eastAsia="Times New Roman" w:hAnsi="Arial" w:cs="Arial"/>
                <w:color w:val="000000"/>
                <w:sz w:val="16"/>
                <w:szCs w:val="16"/>
                <w:lang w:eastAsia="es-ES"/>
              </w:rPr>
              <w:t>Entrega productos relacionados con los objetivos principales de las comisiones, proyectos, coordinaciones, participaciones internacionales, etc., que me ha sido encargada.</w:t>
            </w:r>
          </w:p>
        </w:tc>
        <w:tc>
          <w:tcPr>
            <w:tcW w:w="506" w:type="dxa"/>
            <w:shd w:val="clear" w:color="auto" w:fill="auto"/>
          </w:tcPr>
          <w:p w14:paraId="1E34DD04" w14:textId="77777777" w:rsidR="00C16F10" w:rsidRPr="00866295" w:rsidRDefault="00C16F10" w:rsidP="00C16F10">
            <w:pPr>
              <w:jc w:val="both"/>
              <w:rPr>
                <w:rFonts w:ascii="Arial" w:hAnsi="Arial" w:cs="Arial"/>
                <w:sz w:val="16"/>
                <w:szCs w:val="16"/>
              </w:rPr>
            </w:pPr>
          </w:p>
        </w:tc>
        <w:tc>
          <w:tcPr>
            <w:tcW w:w="683" w:type="dxa"/>
            <w:gridSpan w:val="2"/>
            <w:shd w:val="clear" w:color="auto" w:fill="auto"/>
          </w:tcPr>
          <w:p w14:paraId="6D0F9BEC" w14:textId="77777777" w:rsidR="00C16F10" w:rsidRPr="00866295" w:rsidRDefault="00C16F10" w:rsidP="00C16F10">
            <w:pPr>
              <w:jc w:val="both"/>
              <w:rPr>
                <w:rFonts w:ascii="Arial" w:hAnsi="Arial" w:cs="Arial"/>
                <w:sz w:val="16"/>
                <w:szCs w:val="16"/>
              </w:rPr>
            </w:pPr>
          </w:p>
        </w:tc>
        <w:tc>
          <w:tcPr>
            <w:tcW w:w="574" w:type="dxa"/>
            <w:shd w:val="clear" w:color="auto" w:fill="auto"/>
          </w:tcPr>
          <w:p w14:paraId="0ADD92CA" w14:textId="77777777" w:rsidR="00C16F10" w:rsidRPr="00866295" w:rsidRDefault="00C16F10" w:rsidP="00C16F10">
            <w:pPr>
              <w:jc w:val="both"/>
              <w:rPr>
                <w:rFonts w:ascii="Arial" w:hAnsi="Arial" w:cs="Arial"/>
                <w:sz w:val="16"/>
                <w:szCs w:val="16"/>
              </w:rPr>
            </w:pPr>
          </w:p>
        </w:tc>
        <w:tc>
          <w:tcPr>
            <w:tcW w:w="564" w:type="dxa"/>
            <w:shd w:val="clear" w:color="auto" w:fill="auto"/>
          </w:tcPr>
          <w:p w14:paraId="71551224" w14:textId="77777777" w:rsidR="00C16F10" w:rsidRPr="00866295" w:rsidRDefault="00C16F10" w:rsidP="00C16F10">
            <w:pPr>
              <w:ind w:right="346"/>
              <w:jc w:val="both"/>
              <w:rPr>
                <w:rFonts w:ascii="Arial" w:hAnsi="Arial" w:cs="Arial"/>
                <w:sz w:val="16"/>
                <w:szCs w:val="16"/>
              </w:rPr>
            </w:pPr>
          </w:p>
        </w:tc>
      </w:tr>
    </w:tbl>
    <w:p w14:paraId="62F09974" w14:textId="77777777" w:rsidR="00C16F10" w:rsidRDefault="00C16F10" w:rsidP="00C16F10">
      <w:pPr>
        <w:jc w:val="both"/>
        <w:rPr>
          <w:rFonts w:ascii="Arial" w:hAnsi="Arial" w:cs="Arial"/>
          <w:b/>
        </w:rPr>
      </w:pPr>
    </w:p>
    <w:p w14:paraId="47DF9FAD" w14:textId="77777777" w:rsidR="00130D0D" w:rsidRDefault="00130D0D" w:rsidP="00436047">
      <w:pPr>
        <w:jc w:val="both"/>
        <w:rPr>
          <w:rFonts w:ascii="Arial" w:hAnsi="Arial" w:cs="Arial"/>
          <w:sz w:val="22"/>
          <w:szCs w:val="22"/>
        </w:rPr>
      </w:pPr>
    </w:p>
    <w:sectPr w:rsidR="00130D0D" w:rsidSect="002A0814">
      <w:headerReference w:type="default" r:id="rId11"/>
      <w:footerReference w:type="default" r:id="rId12"/>
      <w:pgSz w:w="11906" w:h="16838"/>
      <w:pgMar w:top="2145" w:right="1701" w:bottom="1985"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EGUNDO FARIAS" w:date="2024-03-04T09:11:00Z" w:initials="SF">
    <w:p w14:paraId="55E6F5AC" w14:textId="0AD2D6ED" w:rsidR="00562657" w:rsidRDefault="00562657">
      <w:pPr>
        <w:pStyle w:val="Textocomentario"/>
      </w:pPr>
      <w:r>
        <w:rPr>
          <w:rStyle w:val="Refdecomentario"/>
        </w:rPr>
        <w:annotationRef/>
      </w:r>
      <w:r>
        <w:t>Revisar con Rafael Dávalos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6F5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6F5AC" w16cid:durableId="2A02B8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5CA5" w14:textId="77777777" w:rsidR="00CE33AC" w:rsidRDefault="00CE33AC" w:rsidP="00D25541">
      <w:r>
        <w:separator/>
      </w:r>
    </w:p>
  </w:endnote>
  <w:endnote w:type="continuationSeparator" w:id="0">
    <w:p w14:paraId="3B902AF2" w14:textId="77777777" w:rsidR="00CE33AC" w:rsidRDefault="00CE33AC" w:rsidP="00D2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d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9853" w14:textId="77777777" w:rsidR="00562657" w:rsidRDefault="00562657">
    <w:pPr>
      <w:pStyle w:val="Piedepgina"/>
      <w:jc w:val="center"/>
    </w:pPr>
    <w:r>
      <w:tab/>
      <w:t xml:space="preserve">   </w:t>
    </w:r>
    <w:r>
      <w:fldChar w:fldCharType="begin"/>
    </w:r>
    <w:r>
      <w:instrText>PAGE   \* MERGEFORMAT</w:instrText>
    </w:r>
    <w:r>
      <w:fldChar w:fldCharType="separate"/>
    </w:r>
    <w:r w:rsidR="003B70A4" w:rsidRPr="003B70A4">
      <w:rPr>
        <w:noProof/>
        <w:lang w:val="es-ES"/>
      </w:rPr>
      <w:t>14</w:t>
    </w:r>
    <w:r>
      <w:fldChar w:fldCharType="end"/>
    </w:r>
  </w:p>
  <w:p w14:paraId="5F628B95" w14:textId="77777777" w:rsidR="00562657" w:rsidRDefault="005626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0368" w14:textId="77777777" w:rsidR="00CE33AC" w:rsidRDefault="00CE33AC" w:rsidP="00D25541">
      <w:r>
        <w:separator/>
      </w:r>
    </w:p>
  </w:footnote>
  <w:footnote w:type="continuationSeparator" w:id="0">
    <w:p w14:paraId="75D4EBEF" w14:textId="77777777" w:rsidR="00CE33AC" w:rsidRDefault="00CE33AC" w:rsidP="00D25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4199" w14:textId="77777777" w:rsidR="00562657" w:rsidRDefault="00562657">
    <w:pPr>
      <w:pStyle w:val="Encabezado"/>
    </w:pPr>
    <w:r>
      <w:rPr>
        <w:noProof/>
        <w:lang w:val="es-EC" w:eastAsia="es-EC"/>
      </w:rPr>
      <w:drawing>
        <wp:anchor distT="0" distB="0" distL="114300" distR="114300" simplePos="0" relativeHeight="251659264" behindDoc="1" locked="0" layoutInCell="1" allowOverlap="1" wp14:anchorId="5B2A4F84" wp14:editId="0139504D">
          <wp:simplePos x="0" y="0"/>
          <wp:positionH relativeFrom="page">
            <wp:align>right</wp:align>
          </wp:positionH>
          <wp:positionV relativeFrom="paragraph">
            <wp:posOffset>-457200</wp:posOffset>
          </wp:positionV>
          <wp:extent cx="7538936" cy="10655642"/>
          <wp:effectExtent l="0" t="0" r="508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a:ext>
                    </a:extLst>
                  </a:blip>
                  <a:stretch>
                    <a:fillRect/>
                  </a:stretch>
                </pic:blipFill>
                <pic:spPr>
                  <a:xfrm>
                    <a:off x="0" y="0"/>
                    <a:ext cx="7538936" cy="106556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C00"/>
    <w:multiLevelType w:val="hybridMultilevel"/>
    <w:tmpl w:val="67B04A5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AA7528E"/>
    <w:multiLevelType w:val="multilevel"/>
    <w:tmpl w:val="3FE459BE"/>
    <w:lvl w:ilvl="0">
      <w:start w:val="1"/>
      <w:numFmt w:val="decimal"/>
      <w:lvlText w:val="%1."/>
      <w:lvlJc w:val="left"/>
      <w:pPr>
        <w:ind w:left="720" w:hanging="360"/>
      </w:pPr>
      <w:rPr>
        <w:rFonts w:eastAsia="Arial" w:hint="default"/>
        <w:color w:val="auto"/>
      </w:rPr>
    </w:lvl>
    <w:lvl w:ilvl="1">
      <w:start w:val="2"/>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080" w:hanging="72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440" w:hanging="1080"/>
      </w:pPr>
      <w:rPr>
        <w:rFonts w:eastAsia="Calibri" w:hint="default"/>
        <w:color w:val="auto"/>
      </w:rPr>
    </w:lvl>
    <w:lvl w:ilvl="7">
      <w:start w:val="1"/>
      <w:numFmt w:val="decimal"/>
      <w:isLgl/>
      <w:lvlText w:val="%1.%2.%3.%4.%5.%6.%7.%8."/>
      <w:lvlJc w:val="left"/>
      <w:pPr>
        <w:ind w:left="1440" w:hanging="1080"/>
      </w:pPr>
      <w:rPr>
        <w:rFonts w:eastAsia="Calibri" w:hint="default"/>
        <w:color w:val="auto"/>
      </w:rPr>
    </w:lvl>
    <w:lvl w:ilvl="8">
      <w:start w:val="1"/>
      <w:numFmt w:val="decimal"/>
      <w:isLgl/>
      <w:lvlText w:val="%1.%2.%3.%4.%5.%6.%7.%8.%9."/>
      <w:lvlJc w:val="left"/>
      <w:pPr>
        <w:ind w:left="1800" w:hanging="1440"/>
      </w:pPr>
      <w:rPr>
        <w:rFonts w:eastAsia="Calibri" w:hint="default"/>
        <w:color w:val="auto"/>
      </w:rPr>
    </w:lvl>
  </w:abstractNum>
  <w:abstractNum w:abstractNumId="2" w15:restartNumberingAfterBreak="0">
    <w:nsid w:val="0C140FD7"/>
    <w:multiLevelType w:val="hybridMultilevel"/>
    <w:tmpl w:val="46AA4BA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D2211DD"/>
    <w:multiLevelType w:val="multilevel"/>
    <w:tmpl w:val="1FC4044E"/>
    <w:lvl w:ilvl="0">
      <w:start w:val="3"/>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720" w:hanging="72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080" w:hanging="108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4" w15:restartNumberingAfterBreak="0">
    <w:nsid w:val="0DEF4163"/>
    <w:multiLevelType w:val="hybridMultilevel"/>
    <w:tmpl w:val="13B69624"/>
    <w:lvl w:ilvl="0" w:tplc="D9DEC37C">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15:restartNumberingAfterBreak="0">
    <w:nsid w:val="1BD86051"/>
    <w:multiLevelType w:val="multilevel"/>
    <w:tmpl w:val="22D222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202F40"/>
    <w:multiLevelType w:val="hybridMultilevel"/>
    <w:tmpl w:val="CD0CC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2CA5053"/>
    <w:multiLevelType w:val="hybridMultilevel"/>
    <w:tmpl w:val="8EFA876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A6C36C7"/>
    <w:multiLevelType w:val="hybridMultilevel"/>
    <w:tmpl w:val="DA464D4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963DBA"/>
    <w:multiLevelType w:val="multilevel"/>
    <w:tmpl w:val="74DA2A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AA7EBE"/>
    <w:multiLevelType w:val="multilevel"/>
    <w:tmpl w:val="0A8A9E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922A74"/>
    <w:multiLevelType w:val="hybridMultilevel"/>
    <w:tmpl w:val="BFD01DB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AA63A88"/>
    <w:multiLevelType w:val="hybridMultilevel"/>
    <w:tmpl w:val="E67A8E6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3AAD49F6"/>
    <w:multiLevelType w:val="hybridMultilevel"/>
    <w:tmpl w:val="3844F968"/>
    <w:lvl w:ilvl="0" w:tplc="BF56F558">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FF43CCA"/>
    <w:multiLevelType w:val="hybridMultilevel"/>
    <w:tmpl w:val="31AE69D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0B10FB2"/>
    <w:multiLevelType w:val="multilevel"/>
    <w:tmpl w:val="3FE459BE"/>
    <w:lvl w:ilvl="0">
      <w:start w:val="1"/>
      <w:numFmt w:val="decimal"/>
      <w:lvlText w:val="%1."/>
      <w:lvlJc w:val="left"/>
      <w:pPr>
        <w:ind w:left="720" w:hanging="360"/>
      </w:pPr>
      <w:rPr>
        <w:rFonts w:eastAsia="Arial" w:hint="default"/>
        <w:color w:val="auto"/>
      </w:rPr>
    </w:lvl>
    <w:lvl w:ilvl="1">
      <w:start w:val="2"/>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080" w:hanging="72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440" w:hanging="1080"/>
      </w:pPr>
      <w:rPr>
        <w:rFonts w:eastAsia="Calibri" w:hint="default"/>
        <w:color w:val="auto"/>
      </w:rPr>
    </w:lvl>
    <w:lvl w:ilvl="7">
      <w:start w:val="1"/>
      <w:numFmt w:val="decimal"/>
      <w:isLgl/>
      <w:lvlText w:val="%1.%2.%3.%4.%5.%6.%7.%8."/>
      <w:lvlJc w:val="left"/>
      <w:pPr>
        <w:ind w:left="1440" w:hanging="1080"/>
      </w:pPr>
      <w:rPr>
        <w:rFonts w:eastAsia="Calibri" w:hint="default"/>
        <w:color w:val="auto"/>
      </w:rPr>
    </w:lvl>
    <w:lvl w:ilvl="8">
      <w:start w:val="1"/>
      <w:numFmt w:val="decimal"/>
      <w:isLgl/>
      <w:lvlText w:val="%1.%2.%3.%4.%5.%6.%7.%8.%9."/>
      <w:lvlJc w:val="left"/>
      <w:pPr>
        <w:ind w:left="1800" w:hanging="1440"/>
      </w:pPr>
      <w:rPr>
        <w:rFonts w:eastAsia="Calibri" w:hint="default"/>
        <w:color w:val="auto"/>
      </w:rPr>
    </w:lvl>
  </w:abstractNum>
  <w:abstractNum w:abstractNumId="16" w15:restartNumberingAfterBreak="0">
    <w:nsid w:val="4136693E"/>
    <w:multiLevelType w:val="multilevel"/>
    <w:tmpl w:val="7C1A85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7F6A2A"/>
    <w:multiLevelType w:val="hybridMultilevel"/>
    <w:tmpl w:val="0870324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C5B015C"/>
    <w:multiLevelType w:val="multilevel"/>
    <w:tmpl w:val="9FFCFF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6573A0"/>
    <w:multiLevelType w:val="multilevel"/>
    <w:tmpl w:val="035AD1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AE6054"/>
    <w:multiLevelType w:val="multilevel"/>
    <w:tmpl w:val="7D9C64D8"/>
    <w:lvl w:ilvl="0">
      <w:start w:val="1"/>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720" w:hanging="72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080" w:hanging="108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21" w15:restartNumberingAfterBreak="0">
    <w:nsid w:val="5E2B5DE4"/>
    <w:multiLevelType w:val="hybridMultilevel"/>
    <w:tmpl w:val="A29241E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615B3408"/>
    <w:multiLevelType w:val="multilevel"/>
    <w:tmpl w:val="B8AAFB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087735"/>
    <w:multiLevelType w:val="hybridMultilevel"/>
    <w:tmpl w:val="07221028"/>
    <w:lvl w:ilvl="0" w:tplc="6204A218">
      <w:start w:val="2"/>
      <w:numFmt w:val="decimal"/>
      <w:lvlText w:val="%1."/>
      <w:lvlJc w:val="left"/>
      <w:pPr>
        <w:ind w:left="720" w:hanging="360"/>
      </w:pPr>
      <w:rPr>
        <w:rFonts w:eastAsia="Times New Roman" w:hint="default"/>
        <w:sz w:val="1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670F7357"/>
    <w:multiLevelType w:val="hybridMultilevel"/>
    <w:tmpl w:val="97D4496E"/>
    <w:lvl w:ilvl="0" w:tplc="300A000F">
      <w:start w:val="1"/>
      <w:numFmt w:val="decimal"/>
      <w:lvlText w:val="%1."/>
      <w:lvlJc w:val="left"/>
      <w:pPr>
        <w:ind w:left="720" w:hanging="360"/>
      </w:pPr>
      <w:rPr>
        <w:rFonts w:hint="default"/>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6BFF5F92"/>
    <w:multiLevelType w:val="hybridMultilevel"/>
    <w:tmpl w:val="50948FC4"/>
    <w:lvl w:ilvl="0" w:tplc="300A000F">
      <w:start w:val="1"/>
      <w:numFmt w:val="decimal"/>
      <w:lvlText w:val="%1."/>
      <w:lvlJc w:val="left"/>
      <w:pPr>
        <w:ind w:left="677" w:hanging="360"/>
      </w:pPr>
    </w:lvl>
    <w:lvl w:ilvl="1" w:tplc="300A0019" w:tentative="1">
      <w:start w:val="1"/>
      <w:numFmt w:val="lowerLetter"/>
      <w:lvlText w:val="%2."/>
      <w:lvlJc w:val="left"/>
      <w:pPr>
        <w:ind w:left="1397" w:hanging="360"/>
      </w:pPr>
    </w:lvl>
    <w:lvl w:ilvl="2" w:tplc="300A001B" w:tentative="1">
      <w:start w:val="1"/>
      <w:numFmt w:val="lowerRoman"/>
      <w:lvlText w:val="%3."/>
      <w:lvlJc w:val="right"/>
      <w:pPr>
        <w:ind w:left="2117" w:hanging="180"/>
      </w:pPr>
    </w:lvl>
    <w:lvl w:ilvl="3" w:tplc="300A000F" w:tentative="1">
      <w:start w:val="1"/>
      <w:numFmt w:val="decimal"/>
      <w:lvlText w:val="%4."/>
      <w:lvlJc w:val="left"/>
      <w:pPr>
        <w:ind w:left="2837" w:hanging="360"/>
      </w:pPr>
    </w:lvl>
    <w:lvl w:ilvl="4" w:tplc="300A0019" w:tentative="1">
      <w:start w:val="1"/>
      <w:numFmt w:val="lowerLetter"/>
      <w:lvlText w:val="%5."/>
      <w:lvlJc w:val="left"/>
      <w:pPr>
        <w:ind w:left="3557" w:hanging="360"/>
      </w:pPr>
    </w:lvl>
    <w:lvl w:ilvl="5" w:tplc="300A001B" w:tentative="1">
      <w:start w:val="1"/>
      <w:numFmt w:val="lowerRoman"/>
      <w:lvlText w:val="%6."/>
      <w:lvlJc w:val="right"/>
      <w:pPr>
        <w:ind w:left="4277" w:hanging="180"/>
      </w:pPr>
    </w:lvl>
    <w:lvl w:ilvl="6" w:tplc="300A000F" w:tentative="1">
      <w:start w:val="1"/>
      <w:numFmt w:val="decimal"/>
      <w:lvlText w:val="%7."/>
      <w:lvlJc w:val="left"/>
      <w:pPr>
        <w:ind w:left="4997" w:hanging="360"/>
      </w:pPr>
    </w:lvl>
    <w:lvl w:ilvl="7" w:tplc="300A0019" w:tentative="1">
      <w:start w:val="1"/>
      <w:numFmt w:val="lowerLetter"/>
      <w:lvlText w:val="%8."/>
      <w:lvlJc w:val="left"/>
      <w:pPr>
        <w:ind w:left="5717" w:hanging="360"/>
      </w:pPr>
    </w:lvl>
    <w:lvl w:ilvl="8" w:tplc="300A001B" w:tentative="1">
      <w:start w:val="1"/>
      <w:numFmt w:val="lowerRoman"/>
      <w:lvlText w:val="%9."/>
      <w:lvlJc w:val="right"/>
      <w:pPr>
        <w:ind w:left="6437" w:hanging="180"/>
      </w:pPr>
    </w:lvl>
  </w:abstractNum>
  <w:abstractNum w:abstractNumId="26" w15:restartNumberingAfterBreak="0">
    <w:nsid w:val="6C4F6802"/>
    <w:multiLevelType w:val="hybridMultilevel"/>
    <w:tmpl w:val="014AC0D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7B62408F"/>
    <w:multiLevelType w:val="hybridMultilevel"/>
    <w:tmpl w:val="B96E3A4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7B6F1EEC"/>
    <w:multiLevelType w:val="multilevel"/>
    <w:tmpl w:val="178488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color w:val="auto"/>
      </w:rPr>
    </w:lvl>
    <w:lvl w:ilvl="3">
      <w:start w:val="1"/>
      <w:numFmt w:val="decimal"/>
      <w:isLgl/>
      <w:lvlText w:val="%1.%2.%3.%4."/>
      <w:lvlJc w:val="left"/>
      <w:pPr>
        <w:ind w:left="1080" w:hanging="720"/>
      </w:pPr>
      <w:rPr>
        <w:rFonts w:eastAsia="Calibri" w:hint="default"/>
        <w:color w:val="auto"/>
      </w:rPr>
    </w:lvl>
    <w:lvl w:ilvl="4">
      <w:start w:val="1"/>
      <w:numFmt w:val="decimal"/>
      <w:isLgl/>
      <w:lvlText w:val="%1.%2.%3.%4.%5."/>
      <w:lvlJc w:val="left"/>
      <w:pPr>
        <w:ind w:left="1080" w:hanging="720"/>
      </w:pPr>
      <w:rPr>
        <w:rFonts w:eastAsia="Calibri" w:hint="default"/>
        <w:color w:val="auto"/>
      </w:rPr>
    </w:lvl>
    <w:lvl w:ilvl="5">
      <w:start w:val="1"/>
      <w:numFmt w:val="decimal"/>
      <w:isLgl/>
      <w:lvlText w:val="%1.%2.%3.%4.%5.%6."/>
      <w:lvlJc w:val="left"/>
      <w:pPr>
        <w:ind w:left="1440" w:hanging="1080"/>
      </w:pPr>
      <w:rPr>
        <w:rFonts w:eastAsia="Calibri" w:hint="default"/>
        <w:color w:val="auto"/>
      </w:rPr>
    </w:lvl>
    <w:lvl w:ilvl="6">
      <w:start w:val="1"/>
      <w:numFmt w:val="decimal"/>
      <w:isLgl/>
      <w:lvlText w:val="%1.%2.%3.%4.%5.%6.%7."/>
      <w:lvlJc w:val="left"/>
      <w:pPr>
        <w:ind w:left="1440" w:hanging="1080"/>
      </w:pPr>
      <w:rPr>
        <w:rFonts w:eastAsia="Calibri" w:hint="default"/>
        <w:color w:val="auto"/>
      </w:rPr>
    </w:lvl>
    <w:lvl w:ilvl="7">
      <w:start w:val="1"/>
      <w:numFmt w:val="decimal"/>
      <w:isLgl/>
      <w:lvlText w:val="%1.%2.%3.%4.%5.%6.%7.%8."/>
      <w:lvlJc w:val="left"/>
      <w:pPr>
        <w:ind w:left="1440" w:hanging="1080"/>
      </w:pPr>
      <w:rPr>
        <w:rFonts w:eastAsia="Calibri" w:hint="default"/>
        <w:color w:val="auto"/>
      </w:rPr>
    </w:lvl>
    <w:lvl w:ilvl="8">
      <w:start w:val="1"/>
      <w:numFmt w:val="decimal"/>
      <w:isLgl/>
      <w:lvlText w:val="%1.%2.%3.%4.%5.%6.%7.%8.%9."/>
      <w:lvlJc w:val="left"/>
      <w:pPr>
        <w:ind w:left="1800" w:hanging="1440"/>
      </w:pPr>
      <w:rPr>
        <w:rFonts w:eastAsia="Calibri" w:hint="default"/>
        <w:color w:val="auto"/>
      </w:rPr>
    </w:lvl>
  </w:abstractNum>
  <w:abstractNum w:abstractNumId="29" w15:restartNumberingAfterBreak="0">
    <w:nsid w:val="7E62586B"/>
    <w:multiLevelType w:val="multilevel"/>
    <w:tmpl w:val="95AA15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49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246514">
    <w:abstractNumId w:val="13"/>
  </w:num>
  <w:num w:numId="2" w16cid:durableId="1063022648">
    <w:abstractNumId w:val="19"/>
  </w:num>
  <w:num w:numId="3" w16cid:durableId="1299871318">
    <w:abstractNumId w:val="29"/>
  </w:num>
  <w:num w:numId="4" w16cid:durableId="1879663254">
    <w:abstractNumId w:val="9"/>
  </w:num>
  <w:num w:numId="5" w16cid:durableId="1562517859">
    <w:abstractNumId w:val="16"/>
  </w:num>
  <w:num w:numId="6" w16cid:durableId="1347562440">
    <w:abstractNumId w:val="7"/>
  </w:num>
  <w:num w:numId="7" w16cid:durableId="1332752894">
    <w:abstractNumId w:val="8"/>
  </w:num>
  <w:num w:numId="8" w16cid:durableId="1015574169">
    <w:abstractNumId w:val="26"/>
  </w:num>
  <w:num w:numId="9" w16cid:durableId="295112850">
    <w:abstractNumId w:val="14"/>
  </w:num>
  <w:num w:numId="10" w16cid:durableId="1469742777">
    <w:abstractNumId w:val="17"/>
  </w:num>
  <w:num w:numId="11" w16cid:durableId="277611859">
    <w:abstractNumId w:val="4"/>
  </w:num>
  <w:num w:numId="12" w16cid:durableId="50423714">
    <w:abstractNumId w:val="24"/>
  </w:num>
  <w:num w:numId="13" w16cid:durableId="744689518">
    <w:abstractNumId w:val="12"/>
  </w:num>
  <w:num w:numId="14" w16cid:durableId="1889799772">
    <w:abstractNumId w:val="5"/>
  </w:num>
  <w:num w:numId="15" w16cid:durableId="497157570">
    <w:abstractNumId w:val="2"/>
  </w:num>
  <w:num w:numId="16" w16cid:durableId="1140883222">
    <w:abstractNumId w:val="28"/>
  </w:num>
  <w:num w:numId="17" w16cid:durableId="1790850706">
    <w:abstractNumId w:val="21"/>
  </w:num>
  <w:num w:numId="18" w16cid:durableId="117142856">
    <w:abstractNumId w:val="0"/>
  </w:num>
  <w:num w:numId="19" w16cid:durableId="1797992286">
    <w:abstractNumId w:val="23"/>
  </w:num>
  <w:num w:numId="20" w16cid:durableId="312100027">
    <w:abstractNumId w:val="6"/>
  </w:num>
  <w:num w:numId="21" w16cid:durableId="1612862725">
    <w:abstractNumId w:val="10"/>
  </w:num>
  <w:num w:numId="22" w16cid:durableId="100224467">
    <w:abstractNumId w:val="18"/>
  </w:num>
  <w:num w:numId="23" w16cid:durableId="1937251002">
    <w:abstractNumId w:val="3"/>
  </w:num>
  <w:num w:numId="24" w16cid:durableId="2093895680">
    <w:abstractNumId w:val="20"/>
  </w:num>
  <w:num w:numId="25" w16cid:durableId="453595793">
    <w:abstractNumId w:val="27"/>
  </w:num>
  <w:num w:numId="26" w16cid:durableId="992562840">
    <w:abstractNumId w:val="22"/>
  </w:num>
  <w:num w:numId="27" w16cid:durableId="1937864888">
    <w:abstractNumId w:val="11"/>
  </w:num>
  <w:num w:numId="28" w16cid:durableId="1534534727">
    <w:abstractNumId w:val="15"/>
  </w:num>
  <w:num w:numId="29" w16cid:durableId="698624973">
    <w:abstractNumId w:val="1"/>
  </w:num>
  <w:num w:numId="30" w16cid:durableId="469169">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GUNDO FARIAS">
    <w15:presenceInfo w15:providerId="Windows Live" w15:userId="b99a6abe07991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41"/>
    <w:rsid w:val="0000196E"/>
    <w:rsid w:val="0002146D"/>
    <w:rsid w:val="00021799"/>
    <w:rsid w:val="0002350D"/>
    <w:rsid w:val="00034627"/>
    <w:rsid w:val="00034706"/>
    <w:rsid w:val="00035445"/>
    <w:rsid w:val="000368A1"/>
    <w:rsid w:val="00040840"/>
    <w:rsid w:val="0004091B"/>
    <w:rsid w:val="000419EE"/>
    <w:rsid w:val="00044A04"/>
    <w:rsid w:val="00047D6E"/>
    <w:rsid w:val="00050A72"/>
    <w:rsid w:val="000536E7"/>
    <w:rsid w:val="00054C74"/>
    <w:rsid w:val="000553A3"/>
    <w:rsid w:val="000567C5"/>
    <w:rsid w:val="00057C1C"/>
    <w:rsid w:val="00066449"/>
    <w:rsid w:val="00074B7E"/>
    <w:rsid w:val="00075A68"/>
    <w:rsid w:val="00081E2A"/>
    <w:rsid w:val="00082A01"/>
    <w:rsid w:val="00090CD8"/>
    <w:rsid w:val="000929EF"/>
    <w:rsid w:val="00092DC6"/>
    <w:rsid w:val="0009452D"/>
    <w:rsid w:val="000A3194"/>
    <w:rsid w:val="000A3DD4"/>
    <w:rsid w:val="000A7BE5"/>
    <w:rsid w:val="000B3485"/>
    <w:rsid w:val="000B4DE0"/>
    <w:rsid w:val="000B55EB"/>
    <w:rsid w:val="000B60E4"/>
    <w:rsid w:val="000B6ECA"/>
    <w:rsid w:val="000B7102"/>
    <w:rsid w:val="000B7447"/>
    <w:rsid w:val="000C0241"/>
    <w:rsid w:val="000C0DC4"/>
    <w:rsid w:val="000C4908"/>
    <w:rsid w:val="000C6E7F"/>
    <w:rsid w:val="000C7691"/>
    <w:rsid w:val="000D0E20"/>
    <w:rsid w:val="000D1C96"/>
    <w:rsid w:val="000D3402"/>
    <w:rsid w:val="000D4359"/>
    <w:rsid w:val="000E1C9A"/>
    <w:rsid w:val="000E30D6"/>
    <w:rsid w:val="000E33B6"/>
    <w:rsid w:val="000E7B92"/>
    <w:rsid w:val="000F2A76"/>
    <w:rsid w:val="000F6E2A"/>
    <w:rsid w:val="00103BCF"/>
    <w:rsid w:val="0010449B"/>
    <w:rsid w:val="00112ADE"/>
    <w:rsid w:val="001228B1"/>
    <w:rsid w:val="00127E64"/>
    <w:rsid w:val="00130D0D"/>
    <w:rsid w:val="00132DE3"/>
    <w:rsid w:val="00136CDF"/>
    <w:rsid w:val="00140FA0"/>
    <w:rsid w:val="00141398"/>
    <w:rsid w:val="001437D4"/>
    <w:rsid w:val="00143D66"/>
    <w:rsid w:val="00143E51"/>
    <w:rsid w:val="00144B28"/>
    <w:rsid w:val="001478A2"/>
    <w:rsid w:val="001508D6"/>
    <w:rsid w:val="0015463C"/>
    <w:rsid w:val="00154B96"/>
    <w:rsid w:val="00161AC6"/>
    <w:rsid w:val="0016244E"/>
    <w:rsid w:val="0016371F"/>
    <w:rsid w:val="001638EB"/>
    <w:rsid w:val="00167237"/>
    <w:rsid w:val="00167B3E"/>
    <w:rsid w:val="00172F82"/>
    <w:rsid w:val="00173DFB"/>
    <w:rsid w:val="001746F7"/>
    <w:rsid w:val="001765C5"/>
    <w:rsid w:val="0018113A"/>
    <w:rsid w:val="001A27C1"/>
    <w:rsid w:val="001A6424"/>
    <w:rsid w:val="001B2256"/>
    <w:rsid w:val="001B267A"/>
    <w:rsid w:val="001B30B7"/>
    <w:rsid w:val="001B54A7"/>
    <w:rsid w:val="001C0EF6"/>
    <w:rsid w:val="001C11E4"/>
    <w:rsid w:val="001C65AD"/>
    <w:rsid w:val="001C6744"/>
    <w:rsid w:val="001C79E5"/>
    <w:rsid w:val="001D0117"/>
    <w:rsid w:val="001D0F23"/>
    <w:rsid w:val="001D3678"/>
    <w:rsid w:val="001D3DB7"/>
    <w:rsid w:val="001E0091"/>
    <w:rsid w:val="001E1B82"/>
    <w:rsid w:val="001E2DDF"/>
    <w:rsid w:val="001E2FD8"/>
    <w:rsid w:val="001E40D0"/>
    <w:rsid w:val="001E5738"/>
    <w:rsid w:val="001E73BD"/>
    <w:rsid w:val="001F1984"/>
    <w:rsid w:val="001F2567"/>
    <w:rsid w:val="001F7121"/>
    <w:rsid w:val="001F735C"/>
    <w:rsid w:val="002045D3"/>
    <w:rsid w:val="00212079"/>
    <w:rsid w:val="0021713E"/>
    <w:rsid w:val="0022219F"/>
    <w:rsid w:val="002225F0"/>
    <w:rsid w:val="002264EF"/>
    <w:rsid w:val="00226E98"/>
    <w:rsid w:val="002271FA"/>
    <w:rsid w:val="00236653"/>
    <w:rsid w:val="0023699D"/>
    <w:rsid w:val="00242C83"/>
    <w:rsid w:val="002474C1"/>
    <w:rsid w:val="00251EE7"/>
    <w:rsid w:val="002529AE"/>
    <w:rsid w:val="00262BE8"/>
    <w:rsid w:val="00264665"/>
    <w:rsid w:val="00265938"/>
    <w:rsid w:val="00266C24"/>
    <w:rsid w:val="0027020B"/>
    <w:rsid w:val="002703DD"/>
    <w:rsid w:val="002704CA"/>
    <w:rsid w:val="0027199C"/>
    <w:rsid w:val="00273D2F"/>
    <w:rsid w:val="00280BD2"/>
    <w:rsid w:val="002831EE"/>
    <w:rsid w:val="002832C8"/>
    <w:rsid w:val="002836EE"/>
    <w:rsid w:val="00285471"/>
    <w:rsid w:val="002937EA"/>
    <w:rsid w:val="00294359"/>
    <w:rsid w:val="002945D3"/>
    <w:rsid w:val="00295A45"/>
    <w:rsid w:val="002975B6"/>
    <w:rsid w:val="002A0814"/>
    <w:rsid w:val="002A4128"/>
    <w:rsid w:val="002A4B0B"/>
    <w:rsid w:val="002A649F"/>
    <w:rsid w:val="002B01C7"/>
    <w:rsid w:val="002B0C37"/>
    <w:rsid w:val="002B70D5"/>
    <w:rsid w:val="002C36EB"/>
    <w:rsid w:val="002C402F"/>
    <w:rsid w:val="002C58D5"/>
    <w:rsid w:val="002C5B4A"/>
    <w:rsid w:val="002C5BAE"/>
    <w:rsid w:val="002C65B9"/>
    <w:rsid w:val="002C7BAB"/>
    <w:rsid w:val="002D0FC5"/>
    <w:rsid w:val="002D34BD"/>
    <w:rsid w:val="002E45BC"/>
    <w:rsid w:val="002E654D"/>
    <w:rsid w:val="002E676F"/>
    <w:rsid w:val="002E73A3"/>
    <w:rsid w:val="002F1F5D"/>
    <w:rsid w:val="003044D9"/>
    <w:rsid w:val="003047E2"/>
    <w:rsid w:val="00315A2A"/>
    <w:rsid w:val="00320D26"/>
    <w:rsid w:val="003217AD"/>
    <w:rsid w:val="00322AB4"/>
    <w:rsid w:val="00323FBD"/>
    <w:rsid w:val="00331D35"/>
    <w:rsid w:val="00347F2F"/>
    <w:rsid w:val="00352694"/>
    <w:rsid w:val="003608C4"/>
    <w:rsid w:val="003708D8"/>
    <w:rsid w:val="00371F5E"/>
    <w:rsid w:val="00373D96"/>
    <w:rsid w:val="00375521"/>
    <w:rsid w:val="003764B2"/>
    <w:rsid w:val="003771C7"/>
    <w:rsid w:val="00384AD2"/>
    <w:rsid w:val="00384D9D"/>
    <w:rsid w:val="003864AA"/>
    <w:rsid w:val="00390575"/>
    <w:rsid w:val="00391B8D"/>
    <w:rsid w:val="00393761"/>
    <w:rsid w:val="003A2869"/>
    <w:rsid w:val="003A2AC7"/>
    <w:rsid w:val="003B4822"/>
    <w:rsid w:val="003B70A4"/>
    <w:rsid w:val="003C2246"/>
    <w:rsid w:val="003C270F"/>
    <w:rsid w:val="003D1160"/>
    <w:rsid w:val="003E0DB7"/>
    <w:rsid w:val="003E3FD5"/>
    <w:rsid w:val="003E433E"/>
    <w:rsid w:val="003E5C45"/>
    <w:rsid w:val="004006AD"/>
    <w:rsid w:val="004066B1"/>
    <w:rsid w:val="00410BC0"/>
    <w:rsid w:val="00411596"/>
    <w:rsid w:val="00411761"/>
    <w:rsid w:val="00412BB7"/>
    <w:rsid w:val="004168C7"/>
    <w:rsid w:val="00423486"/>
    <w:rsid w:val="004305B1"/>
    <w:rsid w:val="00435562"/>
    <w:rsid w:val="00436047"/>
    <w:rsid w:val="00436263"/>
    <w:rsid w:val="00436E2C"/>
    <w:rsid w:val="00442E0C"/>
    <w:rsid w:val="004465EE"/>
    <w:rsid w:val="00451D74"/>
    <w:rsid w:val="00460E3B"/>
    <w:rsid w:val="004671B6"/>
    <w:rsid w:val="004725E0"/>
    <w:rsid w:val="00480CFF"/>
    <w:rsid w:val="00482722"/>
    <w:rsid w:val="004912DC"/>
    <w:rsid w:val="004A0A3D"/>
    <w:rsid w:val="004A3EF1"/>
    <w:rsid w:val="004B01A0"/>
    <w:rsid w:val="004B21E1"/>
    <w:rsid w:val="004C59BC"/>
    <w:rsid w:val="004D2487"/>
    <w:rsid w:val="004D4942"/>
    <w:rsid w:val="004D4FC4"/>
    <w:rsid w:val="004E0920"/>
    <w:rsid w:val="004E0F5B"/>
    <w:rsid w:val="004E18E9"/>
    <w:rsid w:val="004E1D13"/>
    <w:rsid w:val="004E32D0"/>
    <w:rsid w:val="004F25F3"/>
    <w:rsid w:val="004F2E18"/>
    <w:rsid w:val="00501AF6"/>
    <w:rsid w:val="00504156"/>
    <w:rsid w:val="00512541"/>
    <w:rsid w:val="00513740"/>
    <w:rsid w:val="005166B0"/>
    <w:rsid w:val="005179AD"/>
    <w:rsid w:val="00523131"/>
    <w:rsid w:val="00525B36"/>
    <w:rsid w:val="005317D1"/>
    <w:rsid w:val="00532276"/>
    <w:rsid w:val="00536C83"/>
    <w:rsid w:val="0054148C"/>
    <w:rsid w:val="00541B2F"/>
    <w:rsid w:val="00541FC6"/>
    <w:rsid w:val="00544151"/>
    <w:rsid w:val="00544D3C"/>
    <w:rsid w:val="00551FAE"/>
    <w:rsid w:val="00553649"/>
    <w:rsid w:val="00562657"/>
    <w:rsid w:val="00562A81"/>
    <w:rsid w:val="005638ED"/>
    <w:rsid w:val="00563A0D"/>
    <w:rsid w:val="005642E5"/>
    <w:rsid w:val="00566D2F"/>
    <w:rsid w:val="00567F1D"/>
    <w:rsid w:val="00570C48"/>
    <w:rsid w:val="00570F1A"/>
    <w:rsid w:val="0057533D"/>
    <w:rsid w:val="00576193"/>
    <w:rsid w:val="00577507"/>
    <w:rsid w:val="00580E28"/>
    <w:rsid w:val="00585D95"/>
    <w:rsid w:val="0059004F"/>
    <w:rsid w:val="005917DC"/>
    <w:rsid w:val="00591F7D"/>
    <w:rsid w:val="00592E65"/>
    <w:rsid w:val="005A5D6D"/>
    <w:rsid w:val="005B1D1D"/>
    <w:rsid w:val="005D0606"/>
    <w:rsid w:val="005D1865"/>
    <w:rsid w:val="005D1B50"/>
    <w:rsid w:val="005D53D1"/>
    <w:rsid w:val="005D6B2D"/>
    <w:rsid w:val="005D6B9B"/>
    <w:rsid w:val="005E0416"/>
    <w:rsid w:val="005E2DEB"/>
    <w:rsid w:val="005F163C"/>
    <w:rsid w:val="005F4039"/>
    <w:rsid w:val="005F428B"/>
    <w:rsid w:val="005F5092"/>
    <w:rsid w:val="00602333"/>
    <w:rsid w:val="006024C2"/>
    <w:rsid w:val="00605DB2"/>
    <w:rsid w:val="006101F0"/>
    <w:rsid w:val="00611A10"/>
    <w:rsid w:val="00620275"/>
    <w:rsid w:val="00625FD6"/>
    <w:rsid w:val="00637D35"/>
    <w:rsid w:val="00640BBD"/>
    <w:rsid w:val="00644551"/>
    <w:rsid w:val="00644596"/>
    <w:rsid w:val="0064562C"/>
    <w:rsid w:val="00645BBC"/>
    <w:rsid w:val="00645F3B"/>
    <w:rsid w:val="006473C8"/>
    <w:rsid w:val="0064746D"/>
    <w:rsid w:val="00656391"/>
    <w:rsid w:val="00660057"/>
    <w:rsid w:val="00660C7F"/>
    <w:rsid w:val="00662527"/>
    <w:rsid w:val="0066379C"/>
    <w:rsid w:val="00666768"/>
    <w:rsid w:val="00666AC4"/>
    <w:rsid w:val="00670F34"/>
    <w:rsid w:val="00671101"/>
    <w:rsid w:val="00673BD7"/>
    <w:rsid w:val="00674B76"/>
    <w:rsid w:val="0068332E"/>
    <w:rsid w:val="00686AEB"/>
    <w:rsid w:val="0069031B"/>
    <w:rsid w:val="006935E4"/>
    <w:rsid w:val="00694F8C"/>
    <w:rsid w:val="006959F3"/>
    <w:rsid w:val="00695DA5"/>
    <w:rsid w:val="006A33AD"/>
    <w:rsid w:val="006A676C"/>
    <w:rsid w:val="006B1280"/>
    <w:rsid w:val="006B30AB"/>
    <w:rsid w:val="006B3DA7"/>
    <w:rsid w:val="006D0C26"/>
    <w:rsid w:val="006D2965"/>
    <w:rsid w:val="006E3FF1"/>
    <w:rsid w:val="006E6507"/>
    <w:rsid w:val="006E7FED"/>
    <w:rsid w:val="006F5CEE"/>
    <w:rsid w:val="007008F2"/>
    <w:rsid w:val="007013E2"/>
    <w:rsid w:val="00701863"/>
    <w:rsid w:val="00706634"/>
    <w:rsid w:val="00706BED"/>
    <w:rsid w:val="00710BA2"/>
    <w:rsid w:val="0071665F"/>
    <w:rsid w:val="00721C81"/>
    <w:rsid w:val="00722A6D"/>
    <w:rsid w:val="00726371"/>
    <w:rsid w:val="00734422"/>
    <w:rsid w:val="00734CAC"/>
    <w:rsid w:val="007353D5"/>
    <w:rsid w:val="00751A7C"/>
    <w:rsid w:val="00756D66"/>
    <w:rsid w:val="0076061A"/>
    <w:rsid w:val="00760EDB"/>
    <w:rsid w:val="007620B2"/>
    <w:rsid w:val="00764A66"/>
    <w:rsid w:val="00764E67"/>
    <w:rsid w:val="00771723"/>
    <w:rsid w:val="007717CC"/>
    <w:rsid w:val="007718EE"/>
    <w:rsid w:val="00772EAB"/>
    <w:rsid w:val="007766B6"/>
    <w:rsid w:val="007775F5"/>
    <w:rsid w:val="00783337"/>
    <w:rsid w:val="007846BB"/>
    <w:rsid w:val="00784A88"/>
    <w:rsid w:val="00784F83"/>
    <w:rsid w:val="00785116"/>
    <w:rsid w:val="00790D0E"/>
    <w:rsid w:val="00791A3B"/>
    <w:rsid w:val="00794967"/>
    <w:rsid w:val="007A19BD"/>
    <w:rsid w:val="007A48EF"/>
    <w:rsid w:val="007A6EA7"/>
    <w:rsid w:val="007B0918"/>
    <w:rsid w:val="007B29EB"/>
    <w:rsid w:val="007B7B10"/>
    <w:rsid w:val="007C2930"/>
    <w:rsid w:val="007C3DE6"/>
    <w:rsid w:val="007C684F"/>
    <w:rsid w:val="007D3138"/>
    <w:rsid w:val="007D401A"/>
    <w:rsid w:val="007D6615"/>
    <w:rsid w:val="007E2C43"/>
    <w:rsid w:val="007F08F5"/>
    <w:rsid w:val="007F1630"/>
    <w:rsid w:val="007F3505"/>
    <w:rsid w:val="007F4683"/>
    <w:rsid w:val="00804109"/>
    <w:rsid w:val="00804D70"/>
    <w:rsid w:val="0080733F"/>
    <w:rsid w:val="00811A1D"/>
    <w:rsid w:val="00812B88"/>
    <w:rsid w:val="00813E51"/>
    <w:rsid w:val="008158F3"/>
    <w:rsid w:val="00820F50"/>
    <w:rsid w:val="00823171"/>
    <w:rsid w:val="00826915"/>
    <w:rsid w:val="00826EF8"/>
    <w:rsid w:val="0083053E"/>
    <w:rsid w:val="00831903"/>
    <w:rsid w:val="00837A94"/>
    <w:rsid w:val="0084092B"/>
    <w:rsid w:val="008452CB"/>
    <w:rsid w:val="008456D5"/>
    <w:rsid w:val="00845DE6"/>
    <w:rsid w:val="00851950"/>
    <w:rsid w:val="008522F6"/>
    <w:rsid w:val="00854235"/>
    <w:rsid w:val="0085459D"/>
    <w:rsid w:val="00855BCD"/>
    <w:rsid w:val="00864B3A"/>
    <w:rsid w:val="0086615F"/>
    <w:rsid w:val="00866295"/>
    <w:rsid w:val="008742C3"/>
    <w:rsid w:val="00874A7D"/>
    <w:rsid w:val="00875ED9"/>
    <w:rsid w:val="0087750E"/>
    <w:rsid w:val="008801B7"/>
    <w:rsid w:val="008801DE"/>
    <w:rsid w:val="008838F3"/>
    <w:rsid w:val="00890336"/>
    <w:rsid w:val="00890873"/>
    <w:rsid w:val="008937A7"/>
    <w:rsid w:val="008A013D"/>
    <w:rsid w:val="008A27A4"/>
    <w:rsid w:val="008A41F4"/>
    <w:rsid w:val="008A4A32"/>
    <w:rsid w:val="008B1C88"/>
    <w:rsid w:val="008B1CBB"/>
    <w:rsid w:val="008B2A84"/>
    <w:rsid w:val="008C4D51"/>
    <w:rsid w:val="008D238E"/>
    <w:rsid w:val="008D2A07"/>
    <w:rsid w:val="008D2EDF"/>
    <w:rsid w:val="008D4884"/>
    <w:rsid w:val="008D4D80"/>
    <w:rsid w:val="008E4277"/>
    <w:rsid w:val="008E503B"/>
    <w:rsid w:val="008F4135"/>
    <w:rsid w:val="008F6BF6"/>
    <w:rsid w:val="008F76CE"/>
    <w:rsid w:val="00900259"/>
    <w:rsid w:val="00900E49"/>
    <w:rsid w:val="0090243C"/>
    <w:rsid w:val="00907B50"/>
    <w:rsid w:val="009108FA"/>
    <w:rsid w:val="00910DFE"/>
    <w:rsid w:val="00913721"/>
    <w:rsid w:val="009157D6"/>
    <w:rsid w:val="009162A3"/>
    <w:rsid w:val="00917561"/>
    <w:rsid w:val="009176D9"/>
    <w:rsid w:val="0091778A"/>
    <w:rsid w:val="009178EB"/>
    <w:rsid w:val="00921DC0"/>
    <w:rsid w:val="00923A10"/>
    <w:rsid w:val="00924982"/>
    <w:rsid w:val="00931438"/>
    <w:rsid w:val="00933BF3"/>
    <w:rsid w:val="009427EC"/>
    <w:rsid w:val="009432D1"/>
    <w:rsid w:val="00944558"/>
    <w:rsid w:val="009460AC"/>
    <w:rsid w:val="0094625C"/>
    <w:rsid w:val="00952515"/>
    <w:rsid w:val="0095755F"/>
    <w:rsid w:val="00961E8B"/>
    <w:rsid w:val="00966FC2"/>
    <w:rsid w:val="00970347"/>
    <w:rsid w:val="009706EF"/>
    <w:rsid w:val="00972A2E"/>
    <w:rsid w:val="00975EAC"/>
    <w:rsid w:val="00975FCB"/>
    <w:rsid w:val="00981EB0"/>
    <w:rsid w:val="00982C6A"/>
    <w:rsid w:val="00991C25"/>
    <w:rsid w:val="00995198"/>
    <w:rsid w:val="00995C2E"/>
    <w:rsid w:val="009A18E4"/>
    <w:rsid w:val="009A733C"/>
    <w:rsid w:val="009B1688"/>
    <w:rsid w:val="009B28B4"/>
    <w:rsid w:val="009B3E9C"/>
    <w:rsid w:val="009B705D"/>
    <w:rsid w:val="009C03D0"/>
    <w:rsid w:val="009C2FCF"/>
    <w:rsid w:val="009C413A"/>
    <w:rsid w:val="009D23D8"/>
    <w:rsid w:val="009D2FB5"/>
    <w:rsid w:val="009D5A46"/>
    <w:rsid w:val="009D6660"/>
    <w:rsid w:val="009D7CE4"/>
    <w:rsid w:val="009E1A0B"/>
    <w:rsid w:val="009E3F99"/>
    <w:rsid w:val="009E4254"/>
    <w:rsid w:val="009E5301"/>
    <w:rsid w:val="009F3E93"/>
    <w:rsid w:val="009F595C"/>
    <w:rsid w:val="00A00D2C"/>
    <w:rsid w:val="00A07289"/>
    <w:rsid w:val="00A13C92"/>
    <w:rsid w:val="00A16033"/>
    <w:rsid w:val="00A165D5"/>
    <w:rsid w:val="00A20296"/>
    <w:rsid w:val="00A2580C"/>
    <w:rsid w:val="00A258E3"/>
    <w:rsid w:val="00A32405"/>
    <w:rsid w:val="00A4799A"/>
    <w:rsid w:val="00A47D43"/>
    <w:rsid w:val="00A5094F"/>
    <w:rsid w:val="00A527D7"/>
    <w:rsid w:val="00A53811"/>
    <w:rsid w:val="00A56899"/>
    <w:rsid w:val="00A57738"/>
    <w:rsid w:val="00A603BB"/>
    <w:rsid w:val="00A606AE"/>
    <w:rsid w:val="00A60A12"/>
    <w:rsid w:val="00A64D54"/>
    <w:rsid w:val="00A80635"/>
    <w:rsid w:val="00A81AE4"/>
    <w:rsid w:val="00A824DE"/>
    <w:rsid w:val="00A8464C"/>
    <w:rsid w:val="00A925DA"/>
    <w:rsid w:val="00A9710F"/>
    <w:rsid w:val="00A97D77"/>
    <w:rsid w:val="00AA1215"/>
    <w:rsid w:val="00AA2BC3"/>
    <w:rsid w:val="00AA4DC8"/>
    <w:rsid w:val="00AA52E9"/>
    <w:rsid w:val="00AB6FC8"/>
    <w:rsid w:val="00AC08F2"/>
    <w:rsid w:val="00AC26DA"/>
    <w:rsid w:val="00AC4192"/>
    <w:rsid w:val="00AC7167"/>
    <w:rsid w:val="00AD0BC0"/>
    <w:rsid w:val="00AD2EAE"/>
    <w:rsid w:val="00AD3681"/>
    <w:rsid w:val="00AD719E"/>
    <w:rsid w:val="00AD71D9"/>
    <w:rsid w:val="00AE2522"/>
    <w:rsid w:val="00AE443E"/>
    <w:rsid w:val="00AE6466"/>
    <w:rsid w:val="00AF2197"/>
    <w:rsid w:val="00AF3ACA"/>
    <w:rsid w:val="00AF6018"/>
    <w:rsid w:val="00AF61CD"/>
    <w:rsid w:val="00AF7B1C"/>
    <w:rsid w:val="00B02E64"/>
    <w:rsid w:val="00B051CE"/>
    <w:rsid w:val="00B05F65"/>
    <w:rsid w:val="00B06B77"/>
    <w:rsid w:val="00B11FA5"/>
    <w:rsid w:val="00B12498"/>
    <w:rsid w:val="00B12566"/>
    <w:rsid w:val="00B12F89"/>
    <w:rsid w:val="00B12FE2"/>
    <w:rsid w:val="00B15BFD"/>
    <w:rsid w:val="00B17548"/>
    <w:rsid w:val="00B17AFA"/>
    <w:rsid w:val="00B22229"/>
    <w:rsid w:val="00B23936"/>
    <w:rsid w:val="00B2429F"/>
    <w:rsid w:val="00B33A33"/>
    <w:rsid w:val="00B34B03"/>
    <w:rsid w:val="00B355CC"/>
    <w:rsid w:val="00B35BAE"/>
    <w:rsid w:val="00B3671F"/>
    <w:rsid w:val="00B37C96"/>
    <w:rsid w:val="00B43402"/>
    <w:rsid w:val="00B43AC4"/>
    <w:rsid w:val="00B467E1"/>
    <w:rsid w:val="00B534D9"/>
    <w:rsid w:val="00B6160D"/>
    <w:rsid w:val="00B66842"/>
    <w:rsid w:val="00B70BAC"/>
    <w:rsid w:val="00B7233A"/>
    <w:rsid w:val="00B85A3A"/>
    <w:rsid w:val="00B902AC"/>
    <w:rsid w:val="00B9327C"/>
    <w:rsid w:val="00B96BEF"/>
    <w:rsid w:val="00B97A96"/>
    <w:rsid w:val="00BA1D6F"/>
    <w:rsid w:val="00BA26D1"/>
    <w:rsid w:val="00BD045C"/>
    <w:rsid w:val="00BD615C"/>
    <w:rsid w:val="00BE3063"/>
    <w:rsid w:val="00BE33ED"/>
    <w:rsid w:val="00BE3CB5"/>
    <w:rsid w:val="00BF0539"/>
    <w:rsid w:val="00BF1E49"/>
    <w:rsid w:val="00BF3BEA"/>
    <w:rsid w:val="00BF43AB"/>
    <w:rsid w:val="00BF49C0"/>
    <w:rsid w:val="00BF5FF8"/>
    <w:rsid w:val="00C0068E"/>
    <w:rsid w:val="00C031B7"/>
    <w:rsid w:val="00C0348B"/>
    <w:rsid w:val="00C0472E"/>
    <w:rsid w:val="00C048DF"/>
    <w:rsid w:val="00C06DB8"/>
    <w:rsid w:val="00C104EA"/>
    <w:rsid w:val="00C1148F"/>
    <w:rsid w:val="00C119EF"/>
    <w:rsid w:val="00C16F10"/>
    <w:rsid w:val="00C30076"/>
    <w:rsid w:val="00C31939"/>
    <w:rsid w:val="00C33676"/>
    <w:rsid w:val="00C36166"/>
    <w:rsid w:val="00C36488"/>
    <w:rsid w:val="00C447BF"/>
    <w:rsid w:val="00C44D86"/>
    <w:rsid w:val="00C500C5"/>
    <w:rsid w:val="00C52C60"/>
    <w:rsid w:val="00C53282"/>
    <w:rsid w:val="00C56C15"/>
    <w:rsid w:val="00C64044"/>
    <w:rsid w:val="00C66890"/>
    <w:rsid w:val="00C761B3"/>
    <w:rsid w:val="00C76756"/>
    <w:rsid w:val="00C7710D"/>
    <w:rsid w:val="00C82E68"/>
    <w:rsid w:val="00C900BB"/>
    <w:rsid w:val="00C90B17"/>
    <w:rsid w:val="00C92C54"/>
    <w:rsid w:val="00C950A0"/>
    <w:rsid w:val="00C96D4D"/>
    <w:rsid w:val="00CA1699"/>
    <w:rsid w:val="00CA31C6"/>
    <w:rsid w:val="00CA5579"/>
    <w:rsid w:val="00CB58E8"/>
    <w:rsid w:val="00CC06B5"/>
    <w:rsid w:val="00CC0936"/>
    <w:rsid w:val="00CC249F"/>
    <w:rsid w:val="00CD3601"/>
    <w:rsid w:val="00CD5F09"/>
    <w:rsid w:val="00CE1470"/>
    <w:rsid w:val="00CE20D9"/>
    <w:rsid w:val="00CE33AC"/>
    <w:rsid w:val="00CE34BD"/>
    <w:rsid w:val="00CE3666"/>
    <w:rsid w:val="00CF018C"/>
    <w:rsid w:val="00CF09FC"/>
    <w:rsid w:val="00CF0D65"/>
    <w:rsid w:val="00CF28C5"/>
    <w:rsid w:val="00CF7815"/>
    <w:rsid w:val="00D00FAF"/>
    <w:rsid w:val="00D07642"/>
    <w:rsid w:val="00D13706"/>
    <w:rsid w:val="00D149E5"/>
    <w:rsid w:val="00D1592E"/>
    <w:rsid w:val="00D25541"/>
    <w:rsid w:val="00D26D39"/>
    <w:rsid w:val="00D27D83"/>
    <w:rsid w:val="00D30E79"/>
    <w:rsid w:val="00D34C83"/>
    <w:rsid w:val="00D34E31"/>
    <w:rsid w:val="00D40EB1"/>
    <w:rsid w:val="00D41D24"/>
    <w:rsid w:val="00D42853"/>
    <w:rsid w:val="00D42FE2"/>
    <w:rsid w:val="00D43215"/>
    <w:rsid w:val="00D435C8"/>
    <w:rsid w:val="00D4668F"/>
    <w:rsid w:val="00D57642"/>
    <w:rsid w:val="00D60555"/>
    <w:rsid w:val="00D9025F"/>
    <w:rsid w:val="00D9182B"/>
    <w:rsid w:val="00D92A27"/>
    <w:rsid w:val="00D96980"/>
    <w:rsid w:val="00DA12CC"/>
    <w:rsid w:val="00DB1B5C"/>
    <w:rsid w:val="00DB3080"/>
    <w:rsid w:val="00DB3342"/>
    <w:rsid w:val="00DD10DA"/>
    <w:rsid w:val="00DD18C9"/>
    <w:rsid w:val="00DD1ECE"/>
    <w:rsid w:val="00DD41BC"/>
    <w:rsid w:val="00DD47B4"/>
    <w:rsid w:val="00DD49D9"/>
    <w:rsid w:val="00DD51E5"/>
    <w:rsid w:val="00DD5280"/>
    <w:rsid w:val="00DD5499"/>
    <w:rsid w:val="00DE04F3"/>
    <w:rsid w:val="00DE1AF9"/>
    <w:rsid w:val="00DE1AFD"/>
    <w:rsid w:val="00DE3591"/>
    <w:rsid w:val="00DF2E91"/>
    <w:rsid w:val="00DF3A9F"/>
    <w:rsid w:val="00DF4B55"/>
    <w:rsid w:val="00E0249B"/>
    <w:rsid w:val="00E02F2E"/>
    <w:rsid w:val="00E050ED"/>
    <w:rsid w:val="00E05786"/>
    <w:rsid w:val="00E12E48"/>
    <w:rsid w:val="00E1401A"/>
    <w:rsid w:val="00E23CA9"/>
    <w:rsid w:val="00E32FB6"/>
    <w:rsid w:val="00E4132A"/>
    <w:rsid w:val="00E45210"/>
    <w:rsid w:val="00E54B9F"/>
    <w:rsid w:val="00E5612B"/>
    <w:rsid w:val="00E60D17"/>
    <w:rsid w:val="00E65B08"/>
    <w:rsid w:val="00E661DA"/>
    <w:rsid w:val="00E73203"/>
    <w:rsid w:val="00E74A5D"/>
    <w:rsid w:val="00E7749B"/>
    <w:rsid w:val="00E844B5"/>
    <w:rsid w:val="00E84938"/>
    <w:rsid w:val="00E87B93"/>
    <w:rsid w:val="00E920F2"/>
    <w:rsid w:val="00E924EA"/>
    <w:rsid w:val="00EA7B7B"/>
    <w:rsid w:val="00EB6006"/>
    <w:rsid w:val="00EB6FAC"/>
    <w:rsid w:val="00EC07D1"/>
    <w:rsid w:val="00EC3AED"/>
    <w:rsid w:val="00EC602B"/>
    <w:rsid w:val="00EC706C"/>
    <w:rsid w:val="00EC752F"/>
    <w:rsid w:val="00ED4745"/>
    <w:rsid w:val="00EE03F5"/>
    <w:rsid w:val="00EE0B24"/>
    <w:rsid w:val="00EE3575"/>
    <w:rsid w:val="00EE36CC"/>
    <w:rsid w:val="00EF138A"/>
    <w:rsid w:val="00EF34F6"/>
    <w:rsid w:val="00EF7006"/>
    <w:rsid w:val="00F00295"/>
    <w:rsid w:val="00F00D7B"/>
    <w:rsid w:val="00F01D31"/>
    <w:rsid w:val="00F03AEE"/>
    <w:rsid w:val="00F053BB"/>
    <w:rsid w:val="00F05DE7"/>
    <w:rsid w:val="00F14212"/>
    <w:rsid w:val="00F202AB"/>
    <w:rsid w:val="00F22BAA"/>
    <w:rsid w:val="00F22CBD"/>
    <w:rsid w:val="00F33ED1"/>
    <w:rsid w:val="00F355A7"/>
    <w:rsid w:val="00F4357C"/>
    <w:rsid w:val="00F46EEF"/>
    <w:rsid w:val="00F50B37"/>
    <w:rsid w:val="00F517FE"/>
    <w:rsid w:val="00F545AC"/>
    <w:rsid w:val="00F55093"/>
    <w:rsid w:val="00F56FBD"/>
    <w:rsid w:val="00F571F3"/>
    <w:rsid w:val="00F576EC"/>
    <w:rsid w:val="00F62E70"/>
    <w:rsid w:val="00F66E7F"/>
    <w:rsid w:val="00F708F6"/>
    <w:rsid w:val="00F73D22"/>
    <w:rsid w:val="00F741DB"/>
    <w:rsid w:val="00F75BEE"/>
    <w:rsid w:val="00F75F56"/>
    <w:rsid w:val="00F777E6"/>
    <w:rsid w:val="00F8067A"/>
    <w:rsid w:val="00F846BF"/>
    <w:rsid w:val="00F9145B"/>
    <w:rsid w:val="00F97BA4"/>
    <w:rsid w:val="00FA3E83"/>
    <w:rsid w:val="00FA4E43"/>
    <w:rsid w:val="00FB2520"/>
    <w:rsid w:val="00FB6335"/>
    <w:rsid w:val="00FC4EFF"/>
    <w:rsid w:val="00FC7583"/>
    <w:rsid w:val="00FD0E42"/>
    <w:rsid w:val="00FD5F42"/>
    <w:rsid w:val="00FE64BF"/>
    <w:rsid w:val="00FF3574"/>
    <w:rsid w:val="00FF3C1A"/>
    <w:rsid w:val="00FF7E5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2DD3"/>
  <w15:chartTrackingRefBased/>
  <w15:docId w15:val="{F0EF9726-3B1B-4580-9EBF-27147E06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US" w:eastAsia="en-US"/>
    </w:rPr>
  </w:style>
  <w:style w:type="paragraph" w:styleId="Ttulo1">
    <w:name w:val="heading 1"/>
    <w:basedOn w:val="Normal"/>
    <w:link w:val="Ttulo1Car"/>
    <w:uiPriority w:val="1"/>
    <w:qFormat/>
    <w:rsid w:val="001746F7"/>
    <w:pPr>
      <w:widowControl w:val="0"/>
      <w:autoSpaceDE w:val="0"/>
      <w:autoSpaceDN w:val="0"/>
      <w:ind w:left="223" w:right="2249"/>
      <w:jc w:val="center"/>
      <w:outlineLvl w:val="0"/>
    </w:pPr>
    <w:rPr>
      <w:rFonts w:ascii="Arial" w:eastAsia="Arial" w:hAnsi="Arial" w:cs="Arial"/>
      <w:b/>
      <w:bCs/>
      <w:sz w:val="22"/>
      <w:szCs w:val="22"/>
      <w:lang w:val="es-ES"/>
    </w:rPr>
  </w:style>
  <w:style w:type="paragraph" w:styleId="Ttulo2">
    <w:name w:val="heading 2"/>
    <w:basedOn w:val="Normal"/>
    <w:link w:val="Ttulo2Car"/>
    <w:uiPriority w:val="1"/>
    <w:qFormat/>
    <w:rsid w:val="001746F7"/>
    <w:pPr>
      <w:widowControl w:val="0"/>
      <w:autoSpaceDE w:val="0"/>
      <w:autoSpaceDN w:val="0"/>
      <w:ind w:left="1075" w:right="115"/>
      <w:jc w:val="both"/>
      <w:outlineLvl w:val="1"/>
    </w:pPr>
    <w:rPr>
      <w:rFonts w:ascii="Arial" w:eastAsia="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5541"/>
    <w:pPr>
      <w:tabs>
        <w:tab w:val="center" w:pos="4252"/>
        <w:tab w:val="right" w:pos="8504"/>
      </w:tabs>
    </w:pPr>
  </w:style>
  <w:style w:type="character" w:customStyle="1" w:styleId="EncabezadoCar">
    <w:name w:val="Encabezado Car"/>
    <w:basedOn w:val="Fuentedeprrafopredeter"/>
    <w:link w:val="Encabezado"/>
    <w:uiPriority w:val="99"/>
    <w:rsid w:val="00D25541"/>
  </w:style>
  <w:style w:type="paragraph" w:styleId="Piedepgina">
    <w:name w:val="footer"/>
    <w:basedOn w:val="Normal"/>
    <w:link w:val="PiedepginaCar"/>
    <w:uiPriority w:val="99"/>
    <w:unhideWhenUsed/>
    <w:rsid w:val="00D25541"/>
    <w:pPr>
      <w:tabs>
        <w:tab w:val="center" w:pos="4252"/>
        <w:tab w:val="right" w:pos="8504"/>
      </w:tabs>
    </w:pPr>
  </w:style>
  <w:style w:type="character" w:customStyle="1" w:styleId="PiedepginaCar">
    <w:name w:val="Pie de página Car"/>
    <w:basedOn w:val="Fuentedeprrafopredeter"/>
    <w:link w:val="Piedepgina"/>
    <w:uiPriority w:val="99"/>
    <w:rsid w:val="00D25541"/>
  </w:style>
  <w:style w:type="paragraph" w:styleId="NormalWeb">
    <w:name w:val="Normal (Web)"/>
    <w:basedOn w:val="Normal"/>
    <w:uiPriority w:val="99"/>
    <w:unhideWhenUsed/>
    <w:rsid w:val="00D25541"/>
    <w:pPr>
      <w:spacing w:before="100" w:beforeAutospacing="1" w:after="100" w:afterAutospacing="1"/>
    </w:pPr>
    <w:rPr>
      <w:rFonts w:ascii="Times New Roman" w:eastAsia="Times New Roman" w:hAnsi="Times New Roman"/>
      <w:lang w:eastAsia="es-ES_tradnl"/>
    </w:rPr>
  </w:style>
  <w:style w:type="character" w:styleId="Hipervnculo">
    <w:name w:val="Hyperlink"/>
    <w:uiPriority w:val="99"/>
    <w:unhideWhenUsed/>
    <w:rsid w:val="00442E0C"/>
    <w:rPr>
      <w:color w:val="0563C1"/>
      <w:u w:val="single"/>
    </w:rPr>
  </w:style>
  <w:style w:type="paragraph" w:styleId="Prrafodelista">
    <w:name w:val="List Paragraph"/>
    <w:aliases w:val="TIT 2 IND,Titulo parrafo,Texto,List Paragraph1,Capítulo,Párrafo de lista SUBCAPITULO,Párrafo de lista1,Colorful List - Accent 11,lista tabla,Multi Level List 1,Lista vistosa - Énfasis 11,List Paragraph,Párrafo,tEXTO,Párrafo de Viñeta"/>
    <w:basedOn w:val="Normal"/>
    <w:link w:val="PrrafodelistaCar"/>
    <w:uiPriority w:val="34"/>
    <w:qFormat/>
    <w:rsid w:val="00442E0C"/>
    <w:pPr>
      <w:spacing w:after="160" w:line="259" w:lineRule="auto"/>
      <w:ind w:left="720"/>
      <w:contextualSpacing/>
    </w:pPr>
    <w:rPr>
      <w:sz w:val="22"/>
      <w:szCs w:val="22"/>
      <w:lang w:val="es-EC"/>
    </w:rPr>
  </w:style>
  <w:style w:type="paragraph" w:styleId="Sinespaciado">
    <w:name w:val="No Spacing"/>
    <w:basedOn w:val="Normal"/>
    <w:link w:val="SinespaciadoCar"/>
    <w:uiPriority w:val="1"/>
    <w:qFormat/>
    <w:rsid w:val="00442E0C"/>
    <w:pPr>
      <w:suppressAutoHyphens/>
      <w:autoSpaceDN w:val="0"/>
      <w:textAlignment w:val="baseline"/>
    </w:pPr>
    <w:rPr>
      <w:rFonts w:cs="Calibri"/>
      <w:sz w:val="22"/>
      <w:szCs w:val="22"/>
      <w:lang w:val="es-EC" w:eastAsia="es-EC"/>
    </w:rPr>
  </w:style>
  <w:style w:type="character" w:customStyle="1" w:styleId="SinespaciadoCar">
    <w:name w:val="Sin espaciado Car"/>
    <w:link w:val="Sinespaciado"/>
    <w:uiPriority w:val="1"/>
    <w:locked/>
    <w:rsid w:val="00442E0C"/>
    <w:rPr>
      <w:rFonts w:ascii="Calibri" w:eastAsia="Calibri" w:hAnsi="Calibri" w:cs="Calibri"/>
      <w:sz w:val="22"/>
      <w:szCs w:val="22"/>
      <w:lang w:val="es-EC" w:eastAsia="es-EC"/>
    </w:rPr>
  </w:style>
  <w:style w:type="character" w:customStyle="1" w:styleId="PrrafodelistaCar">
    <w:name w:val="Párrafo de lista Car"/>
    <w:aliases w:val="TIT 2 IND Car,Titulo parrafo Car,Texto Car,List Paragraph1 Car,Capítulo Car,Párrafo de lista SUBCAPITULO Car,Párrafo de lista1 Car,Colorful List - Accent 11 Car,lista tabla Car,Multi Level List 1 Car,Lista vistosa - Énfasis 11 Car"/>
    <w:link w:val="Prrafodelista"/>
    <w:uiPriority w:val="34"/>
    <w:qFormat/>
    <w:locked/>
    <w:rsid w:val="00442E0C"/>
    <w:rPr>
      <w:sz w:val="22"/>
      <w:szCs w:val="22"/>
      <w:lang w:val="es-EC"/>
    </w:rPr>
  </w:style>
  <w:style w:type="paragraph" w:customStyle="1" w:styleId="Puesto1">
    <w:name w:val="Puesto1"/>
    <w:basedOn w:val="Normal"/>
    <w:next w:val="Normal"/>
    <w:link w:val="PuestoCar"/>
    <w:uiPriority w:val="10"/>
    <w:qFormat/>
    <w:rsid w:val="00442E0C"/>
    <w:pPr>
      <w:spacing w:before="120"/>
      <w:jc w:val="center"/>
    </w:pPr>
    <w:rPr>
      <w:rFonts w:ascii="Didot" w:eastAsia="Times New Roman" w:hAnsi="Didot" w:cs="Didot"/>
      <w:b/>
      <w:sz w:val="28"/>
      <w:szCs w:val="25"/>
      <w:lang w:val="es-ES_tradnl"/>
    </w:rPr>
  </w:style>
  <w:style w:type="character" w:customStyle="1" w:styleId="PuestoCar">
    <w:name w:val="Puesto Car"/>
    <w:link w:val="Puesto1"/>
    <w:uiPriority w:val="10"/>
    <w:rsid w:val="00442E0C"/>
    <w:rPr>
      <w:rFonts w:ascii="Didot" w:eastAsia="Times New Roman" w:hAnsi="Didot" w:cs="Didot"/>
      <w:b/>
      <w:sz w:val="28"/>
      <w:szCs w:val="25"/>
      <w:lang w:val="es-ES_tradnl"/>
    </w:rPr>
  </w:style>
  <w:style w:type="character" w:customStyle="1" w:styleId="Ttulo1Car">
    <w:name w:val="Título 1 Car"/>
    <w:link w:val="Ttulo1"/>
    <w:uiPriority w:val="1"/>
    <w:rsid w:val="001746F7"/>
    <w:rPr>
      <w:rFonts w:ascii="Arial" w:eastAsia="Arial" w:hAnsi="Arial" w:cs="Arial"/>
      <w:b/>
      <w:bCs/>
      <w:sz w:val="22"/>
      <w:szCs w:val="22"/>
      <w:lang w:val="es-ES"/>
    </w:rPr>
  </w:style>
  <w:style w:type="character" w:customStyle="1" w:styleId="Ttulo2Car">
    <w:name w:val="Título 2 Car"/>
    <w:link w:val="Ttulo2"/>
    <w:uiPriority w:val="1"/>
    <w:rsid w:val="001746F7"/>
    <w:rPr>
      <w:rFonts w:ascii="Arial" w:eastAsia="Arial" w:hAnsi="Arial" w:cs="Arial"/>
      <w:sz w:val="22"/>
      <w:szCs w:val="22"/>
      <w:lang w:val="es-ES"/>
    </w:rPr>
  </w:style>
  <w:style w:type="paragraph" w:styleId="Textoindependiente">
    <w:name w:val="Body Text"/>
    <w:basedOn w:val="Normal"/>
    <w:link w:val="TextoindependienteCar"/>
    <w:uiPriority w:val="1"/>
    <w:qFormat/>
    <w:rsid w:val="001746F7"/>
    <w:pPr>
      <w:widowControl w:val="0"/>
      <w:autoSpaceDE w:val="0"/>
      <w:autoSpaceDN w:val="0"/>
    </w:pPr>
    <w:rPr>
      <w:rFonts w:ascii="Arial" w:eastAsia="Arial" w:hAnsi="Arial" w:cs="Arial"/>
      <w:i/>
      <w:sz w:val="22"/>
      <w:szCs w:val="22"/>
      <w:lang w:val="es-ES"/>
    </w:rPr>
  </w:style>
  <w:style w:type="character" w:customStyle="1" w:styleId="TextoindependienteCar">
    <w:name w:val="Texto independiente Car"/>
    <w:link w:val="Textoindependiente"/>
    <w:uiPriority w:val="1"/>
    <w:rsid w:val="001746F7"/>
    <w:rPr>
      <w:rFonts w:ascii="Arial" w:eastAsia="Arial" w:hAnsi="Arial" w:cs="Arial"/>
      <w:i/>
      <w:sz w:val="22"/>
      <w:szCs w:val="22"/>
      <w:lang w:val="es-ES"/>
    </w:rPr>
  </w:style>
  <w:style w:type="paragraph" w:customStyle="1" w:styleId="TableParagraph">
    <w:name w:val="Table Paragraph"/>
    <w:basedOn w:val="Normal"/>
    <w:uiPriority w:val="1"/>
    <w:qFormat/>
    <w:rsid w:val="001746F7"/>
    <w:pPr>
      <w:widowControl w:val="0"/>
      <w:autoSpaceDE w:val="0"/>
      <w:autoSpaceDN w:val="0"/>
      <w:spacing w:before="2"/>
      <w:ind w:left="107"/>
    </w:pPr>
    <w:rPr>
      <w:rFonts w:ascii="Arial" w:eastAsia="Arial" w:hAnsi="Arial" w:cs="Arial"/>
      <w:sz w:val="22"/>
      <w:szCs w:val="22"/>
      <w:lang w:val="es-ES"/>
    </w:rPr>
  </w:style>
  <w:style w:type="character" w:styleId="Refdecomentario">
    <w:name w:val="annotation reference"/>
    <w:uiPriority w:val="99"/>
    <w:semiHidden/>
    <w:unhideWhenUsed/>
    <w:rsid w:val="00075A68"/>
    <w:rPr>
      <w:sz w:val="16"/>
      <w:szCs w:val="16"/>
    </w:rPr>
  </w:style>
  <w:style w:type="paragraph" w:styleId="Textocomentario">
    <w:name w:val="annotation text"/>
    <w:basedOn w:val="Normal"/>
    <w:link w:val="TextocomentarioCar"/>
    <w:uiPriority w:val="99"/>
    <w:semiHidden/>
    <w:unhideWhenUsed/>
    <w:rsid w:val="00075A68"/>
    <w:rPr>
      <w:sz w:val="20"/>
      <w:szCs w:val="20"/>
      <w:lang w:val="en-US"/>
    </w:rPr>
  </w:style>
  <w:style w:type="character" w:customStyle="1" w:styleId="TextocomentarioCar">
    <w:name w:val="Texto comentario Car"/>
    <w:link w:val="Textocomentario"/>
    <w:uiPriority w:val="99"/>
    <w:semiHidden/>
    <w:rsid w:val="00075A68"/>
    <w:rPr>
      <w:lang w:val="en-US" w:eastAsia="en-US"/>
    </w:rPr>
  </w:style>
  <w:style w:type="paragraph" w:customStyle="1" w:styleId="ecxmsonormal">
    <w:name w:val="ecxmsonormal"/>
    <w:basedOn w:val="Normal"/>
    <w:rsid w:val="00075A68"/>
    <w:pPr>
      <w:spacing w:after="324"/>
    </w:pPr>
    <w:rPr>
      <w:rFonts w:ascii="Times New Roman" w:eastAsia="Times New Roman" w:hAnsi="Times New Roman"/>
      <w:lang w:val="es-EC" w:eastAsia="es-EC"/>
    </w:rPr>
  </w:style>
  <w:style w:type="paragraph" w:customStyle="1" w:styleId="Default">
    <w:name w:val="Default"/>
    <w:rsid w:val="00075A68"/>
    <w:pPr>
      <w:autoSpaceDE w:val="0"/>
      <w:autoSpaceDN w:val="0"/>
      <w:adjustRightInd w:val="0"/>
    </w:pPr>
    <w:rPr>
      <w:rFonts w:ascii="Cambria" w:hAnsi="Cambria" w:cs="Cambria"/>
      <w:color w:val="000000"/>
      <w:sz w:val="24"/>
      <w:szCs w:val="24"/>
      <w:lang w:eastAsia="en-US"/>
    </w:rPr>
  </w:style>
  <w:style w:type="table" w:styleId="Tablaconcuadrcula">
    <w:name w:val="Table Grid"/>
    <w:basedOn w:val="Tablanormal"/>
    <w:uiPriority w:val="59"/>
    <w:rsid w:val="00075A68"/>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75A68"/>
    <w:rPr>
      <w:rFonts w:ascii="Segoe UI" w:hAnsi="Segoe UI" w:cs="Segoe UI"/>
      <w:sz w:val="18"/>
      <w:szCs w:val="18"/>
    </w:rPr>
  </w:style>
  <w:style w:type="character" w:customStyle="1" w:styleId="TextodegloboCar">
    <w:name w:val="Texto de globo Car"/>
    <w:link w:val="Textodeglobo"/>
    <w:uiPriority w:val="99"/>
    <w:semiHidden/>
    <w:rsid w:val="00075A68"/>
    <w:rPr>
      <w:rFonts w:ascii="Segoe UI" w:hAnsi="Segoe UI" w:cs="Segoe UI"/>
      <w:sz w:val="18"/>
      <w:szCs w:val="18"/>
      <w:lang w:val="es-US" w:eastAsia="en-US"/>
    </w:rPr>
  </w:style>
  <w:style w:type="paragraph" w:styleId="Asuntodelcomentario">
    <w:name w:val="annotation subject"/>
    <w:basedOn w:val="Textocomentario"/>
    <w:next w:val="Textocomentario"/>
    <w:link w:val="AsuntodelcomentarioCar"/>
    <w:uiPriority w:val="99"/>
    <w:semiHidden/>
    <w:unhideWhenUsed/>
    <w:rsid w:val="00CC249F"/>
    <w:rPr>
      <w:b/>
      <w:bCs/>
      <w:lang w:val="es-US"/>
    </w:rPr>
  </w:style>
  <w:style w:type="character" w:customStyle="1" w:styleId="AsuntodelcomentarioCar">
    <w:name w:val="Asunto del comentario Car"/>
    <w:link w:val="Asuntodelcomentario"/>
    <w:uiPriority w:val="99"/>
    <w:semiHidden/>
    <w:rsid w:val="00CC249F"/>
    <w:rPr>
      <w:b/>
      <w:bCs/>
      <w:lang w:val="es-US" w:eastAsia="en-US"/>
    </w:rPr>
  </w:style>
  <w:style w:type="paragraph" w:styleId="Revisin">
    <w:name w:val="Revision"/>
    <w:hidden/>
    <w:uiPriority w:val="99"/>
    <w:semiHidden/>
    <w:rsid w:val="00161AC6"/>
    <w:rPr>
      <w:sz w:val="24"/>
      <w:szCs w:val="24"/>
      <w:lang w:val="es-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78018">
      <w:bodyDiv w:val="1"/>
      <w:marLeft w:val="0"/>
      <w:marRight w:val="0"/>
      <w:marTop w:val="0"/>
      <w:marBottom w:val="0"/>
      <w:divBdr>
        <w:top w:val="none" w:sz="0" w:space="0" w:color="auto"/>
        <w:left w:val="none" w:sz="0" w:space="0" w:color="auto"/>
        <w:bottom w:val="none" w:sz="0" w:space="0" w:color="auto"/>
        <w:right w:val="none" w:sz="0" w:space="0" w:color="auto"/>
      </w:divBdr>
      <w:divsChild>
        <w:div w:id="33785589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50E24-8883-407E-BDFA-54CCC2DF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14882</Words>
  <Characters>81855</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Personal</cp:lastModifiedBy>
  <cp:revision>2</cp:revision>
  <cp:lastPrinted>2024-04-29T13:22:00Z</cp:lastPrinted>
  <dcterms:created xsi:type="dcterms:W3CDTF">2024-05-30T17:40:00Z</dcterms:created>
  <dcterms:modified xsi:type="dcterms:W3CDTF">2024-05-30T17:40:00Z</dcterms:modified>
</cp:coreProperties>
</file>